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53" w:rsidRDefault="001677A1" w:rsidP="00F11353">
      <w:pPr>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6480175" cy="91598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одель угроз безопасности-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0175" cy="9159875"/>
                    </a:xfrm>
                    <a:prstGeom prst="rect">
                      <a:avLst/>
                    </a:prstGeom>
                  </pic:spPr>
                </pic:pic>
              </a:graphicData>
            </a:graphic>
          </wp:inline>
        </w:drawing>
      </w:r>
      <w:bookmarkEnd w:id="0"/>
    </w:p>
    <w:p w:rsidR="001677A1" w:rsidRPr="00963712" w:rsidRDefault="001677A1" w:rsidP="00F11353">
      <w:pPr>
        <w:jc w:val="center"/>
        <w:rPr>
          <w:rFonts w:ascii="Times New Roman" w:hAnsi="Times New Roman" w:cs="Times New Roman"/>
          <w:b/>
          <w:sz w:val="28"/>
          <w:szCs w:val="28"/>
        </w:rPr>
        <w:sectPr w:rsidR="001677A1" w:rsidRPr="00963712" w:rsidSect="00F11353">
          <w:pgSz w:w="11906" w:h="16838"/>
          <w:pgMar w:top="851" w:right="567" w:bottom="1134" w:left="1134" w:header="709" w:footer="498" w:gutter="0"/>
          <w:cols w:space="720"/>
        </w:sectPr>
      </w:pPr>
    </w:p>
    <w:p w:rsidR="00F11353" w:rsidRPr="00963712" w:rsidRDefault="00F11353">
      <w:pPr>
        <w:rPr>
          <w:rFonts w:ascii="Times New Roman" w:hAnsi="Times New Roman" w:cs="Times New Roman"/>
          <w:b/>
          <w:sz w:val="28"/>
          <w:szCs w:val="28"/>
        </w:rPr>
      </w:pPr>
    </w:p>
    <w:p w:rsidR="0030654F" w:rsidRPr="00963712" w:rsidRDefault="0030654F" w:rsidP="00F11353">
      <w:pPr>
        <w:pStyle w:val="a5"/>
        <w:numPr>
          <w:ilvl w:val="0"/>
          <w:numId w:val="19"/>
        </w:numPr>
        <w:spacing w:after="0" w:line="360" w:lineRule="auto"/>
        <w:jc w:val="both"/>
        <w:rPr>
          <w:rFonts w:ascii="Times New Roman" w:hAnsi="Times New Roman" w:cs="Times New Roman"/>
          <w:b/>
          <w:sz w:val="28"/>
          <w:szCs w:val="28"/>
        </w:rPr>
      </w:pPr>
      <w:r w:rsidRPr="00963712">
        <w:rPr>
          <w:rFonts w:ascii="Times New Roman" w:hAnsi="Times New Roman" w:cs="Times New Roman"/>
          <w:b/>
          <w:sz w:val="28"/>
          <w:szCs w:val="28"/>
        </w:rPr>
        <w:t>Обозначения и сокращения</w:t>
      </w:r>
    </w:p>
    <w:p w:rsidR="0030654F" w:rsidRPr="00963712" w:rsidRDefault="0030654F" w:rsidP="00AA3DC4">
      <w:pPr>
        <w:spacing w:after="0" w:line="360" w:lineRule="auto"/>
        <w:jc w:val="both"/>
        <w:rPr>
          <w:rFonts w:ascii="Times New Roman" w:hAnsi="Times New Roman" w:cs="Times New Roman"/>
          <w:sz w:val="28"/>
          <w:szCs w:val="28"/>
        </w:rPr>
      </w:pPr>
      <w:proofErr w:type="spellStart"/>
      <w:r w:rsidRPr="00963712">
        <w:rPr>
          <w:rFonts w:ascii="Times New Roman" w:hAnsi="Times New Roman" w:cs="Times New Roman"/>
          <w:sz w:val="28"/>
          <w:szCs w:val="28"/>
        </w:rPr>
        <w:t>ИСПДн</w:t>
      </w:r>
      <w:proofErr w:type="spellEnd"/>
      <w:r w:rsidRPr="00963712">
        <w:rPr>
          <w:rFonts w:ascii="Times New Roman" w:hAnsi="Times New Roman" w:cs="Times New Roman"/>
          <w:sz w:val="28"/>
          <w:szCs w:val="28"/>
        </w:rPr>
        <w:t xml:space="preserve"> – информационная система персональных данных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КЗ – контролируемая зона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НДВ – </w:t>
      </w:r>
      <w:proofErr w:type="spellStart"/>
      <w:r w:rsidRPr="00963712">
        <w:rPr>
          <w:rFonts w:ascii="Times New Roman" w:hAnsi="Times New Roman" w:cs="Times New Roman"/>
          <w:sz w:val="28"/>
          <w:szCs w:val="28"/>
        </w:rPr>
        <w:t>недекларированные</w:t>
      </w:r>
      <w:proofErr w:type="spellEnd"/>
      <w:r w:rsidRPr="00963712">
        <w:rPr>
          <w:rFonts w:ascii="Times New Roman" w:hAnsi="Times New Roman" w:cs="Times New Roman"/>
          <w:sz w:val="28"/>
          <w:szCs w:val="28"/>
        </w:rPr>
        <w:t xml:space="preserve"> возможности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НСД – несанкционированный доступ </w:t>
      </w:r>
    </w:p>
    <w:p w:rsidR="0030654F" w:rsidRPr="00963712" w:rsidRDefault="0030654F" w:rsidP="00AA3DC4">
      <w:pPr>
        <w:spacing w:after="0" w:line="360" w:lineRule="auto"/>
        <w:jc w:val="both"/>
        <w:rPr>
          <w:rFonts w:ascii="Times New Roman" w:hAnsi="Times New Roman" w:cs="Times New Roman"/>
          <w:sz w:val="28"/>
          <w:szCs w:val="28"/>
        </w:rPr>
      </w:pPr>
      <w:proofErr w:type="spellStart"/>
      <w:r w:rsidRPr="00963712">
        <w:rPr>
          <w:rFonts w:ascii="Times New Roman" w:hAnsi="Times New Roman" w:cs="Times New Roman"/>
          <w:sz w:val="28"/>
          <w:szCs w:val="28"/>
        </w:rPr>
        <w:t>ОБПДн</w:t>
      </w:r>
      <w:proofErr w:type="spellEnd"/>
      <w:r w:rsidRPr="00963712">
        <w:rPr>
          <w:rFonts w:ascii="Times New Roman" w:hAnsi="Times New Roman" w:cs="Times New Roman"/>
          <w:sz w:val="28"/>
          <w:szCs w:val="28"/>
        </w:rPr>
        <w:t xml:space="preserve"> – обеспечение безопасности персональных данных </w:t>
      </w:r>
    </w:p>
    <w:p w:rsidR="0030654F" w:rsidRPr="00963712" w:rsidRDefault="0030654F" w:rsidP="00AA3DC4">
      <w:pPr>
        <w:spacing w:after="0" w:line="360" w:lineRule="auto"/>
        <w:jc w:val="both"/>
        <w:rPr>
          <w:rFonts w:ascii="Times New Roman" w:hAnsi="Times New Roman" w:cs="Times New Roman"/>
          <w:sz w:val="28"/>
          <w:szCs w:val="28"/>
        </w:rPr>
      </w:pPr>
      <w:proofErr w:type="spellStart"/>
      <w:r w:rsidRPr="00963712">
        <w:rPr>
          <w:rFonts w:ascii="Times New Roman" w:hAnsi="Times New Roman" w:cs="Times New Roman"/>
          <w:sz w:val="28"/>
          <w:szCs w:val="28"/>
        </w:rPr>
        <w:t>ПДн</w:t>
      </w:r>
      <w:proofErr w:type="spellEnd"/>
      <w:r w:rsidRPr="00963712">
        <w:rPr>
          <w:rFonts w:ascii="Times New Roman" w:hAnsi="Times New Roman" w:cs="Times New Roman"/>
          <w:sz w:val="28"/>
          <w:szCs w:val="28"/>
        </w:rPr>
        <w:t xml:space="preserve"> – персональные данные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ПО – программное обеспечение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СВТ – средство вычислительной техники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СЗИ – средство защиты информации </w:t>
      </w:r>
    </w:p>
    <w:p w:rsidR="0030654F" w:rsidRPr="00963712" w:rsidRDefault="0030654F" w:rsidP="00AA3DC4">
      <w:pPr>
        <w:spacing w:after="0" w:line="360" w:lineRule="auto"/>
        <w:jc w:val="both"/>
        <w:rPr>
          <w:rFonts w:ascii="Times New Roman" w:hAnsi="Times New Roman" w:cs="Times New Roman"/>
          <w:sz w:val="28"/>
          <w:szCs w:val="28"/>
        </w:rPr>
      </w:pPr>
      <w:r w:rsidRPr="00963712">
        <w:rPr>
          <w:rFonts w:ascii="Times New Roman" w:hAnsi="Times New Roman" w:cs="Times New Roman"/>
          <w:sz w:val="28"/>
          <w:szCs w:val="28"/>
        </w:rPr>
        <w:t xml:space="preserve">ТКУИ – технический канал утечки информации </w:t>
      </w:r>
    </w:p>
    <w:p w:rsidR="0030654F" w:rsidRPr="00963712" w:rsidRDefault="0030654F" w:rsidP="00AA3DC4">
      <w:pPr>
        <w:spacing w:after="0" w:line="360" w:lineRule="auto"/>
        <w:jc w:val="both"/>
        <w:rPr>
          <w:rFonts w:ascii="Times New Roman" w:hAnsi="Times New Roman" w:cs="Times New Roman"/>
          <w:sz w:val="28"/>
          <w:szCs w:val="28"/>
        </w:rPr>
      </w:pPr>
      <w:proofErr w:type="spellStart"/>
      <w:r w:rsidRPr="00963712">
        <w:rPr>
          <w:rFonts w:ascii="Times New Roman" w:hAnsi="Times New Roman" w:cs="Times New Roman"/>
          <w:sz w:val="28"/>
          <w:szCs w:val="28"/>
        </w:rPr>
        <w:t>УБПДн</w:t>
      </w:r>
      <w:proofErr w:type="spellEnd"/>
      <w:r w:rsidRPr="00963712">
        <w:rPr>
          <w:rFonts w:ascii="Times New Roman" w:hAnsi="Times New Roman" w:cs="Times New Roman"/>
          <w:sz w:val="28"/>
          <w:szCs w:val="28"/>
        </w:rPr>
        <w:t xml:space="preserve"> – угрозы безопасности персональных данных</w:t>
      </w:r>
      <w:r w:rsidRPr="00963712">
        <w:rPr>
          <w:rFonts w:ascii="Times New Roman" w:hAnsi="Times New Roman" w:cs="Times New Roman"/>
          <w:sz w:val="28"/>
          <w:szCs w:val="28"/>
        </w:rPr>
        <w:br w:type="page"/>
      </w:r>
    </w:p>
    <w:p w:rsidR="0030654F" w:rsidRPr="00963712" w:rsidRDefault="0030654F" w:rsidP="00F11353">
      <w:pPr>
        <w:pStyle w:val="a5"/>
        <w:numPr>
          <w:ilvl w:val="0"/>
          <w:numId w:val="19"/>
        </w:numPr>
        <w:spacing w:after="0" w:line="360" w:lineRule="auto"/>
        <w:jc w:val="both"/>
        <w:rPr>
          <w:rFonts w:ascii="Times New Roman" w:hAnsi="Times New Roman" w:cs="Times New Roman"/>
          <w:b/>
          <w:sz w:val="28"/>
          <w:szCs w:val="28"/>
          <w:lang w:val="en-US"/>
        </w:rPr>
      </w:pPr>
      <w:r w:rsidRPr="00963712">
        <w:rPr>
          <w:rFonts w:ascii="Times New Roman" w:hAnsi="Times New Roman" w:cs="Times New Roman"/>
          <w:b/>
          <w:sz w:val="28"/>
          <w:szCs w:val="28"/>
        </w:rPr>
        <w:lastRenderedPageBreak/>
        <w:t>Термины и определения</w:t>
      </w:r>
    </w:p>
    <w:p w:rsidR="0030654F" w:rsidRPr="00963712" w:rsidRDefault="0030654F" w:rsidP="00AA3DC4">
      <w:pPr>
        <w:spacing w:after="0" w:line="360" w:lineRule="auto"/>
        <w:ind w:left="360" w:firstLine="348"/>
        <w:jc w:val="both"/>
        <w:rPr>
          <w:rFonts w:ascii="Times New Roman" w:hAnsi="Times New Roman" w:cs="Times New Roman"/>
          <w:sz w:val="28"/>
          <w:szCs w:val="28"/>
        </w:rPr>
      </w:pPr>
      <w:r w:rsidRPr="00963712">
        <w:rPr>
          <w:rFonts w:ascii="Times New Roman" w:hAnsi="Times New Roman" w:cs="Times New Roman"/>
          <w:sz w:val="28"/>
          <w:szCs w:val="28"/>
        </w:rPr>
        <w:t>В настоящем документе используются следующие термины и их определения:</w:t>
      </w:r>
    </w:p>
    <w:p w:rsidR="0030654F"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Блокирование персональных данных</w:t>
      </w:r>
      <w:r w:rsidRPr="00963712">
        <w:rPr>
          <w:rFonts w:ascii="Times New Roman" w:hAnsi="Times New Roman" w:cs="Times New Roman"/>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 </w:t>
      </w:r>
    </w:p>
    <w:p w:rsidR="0030654F"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Вирус (компьютерный, программный)</w:t>
      </w:r>
      <w:r w:rsidRPr="00963712">
        <w:rPr>
          <w:rFonts w:ascii="Times New Roman" w:hAnsi="Times New Roman" w:cs="Times New Roman"/>
          <w:sz w:val="28"/>
          <w:szCs w:val="28"/>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 </w:t>
      </w:r>
    </w:p>
    <w:p w:rsidR="0030654F"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Вредоносная программа</w:t>
      </w:r>
      <w:r w:rsidRPr="00963712">
        <w:rPr>
          <w:rFonts w:ascii="Times New Roman" w:hAnsi="Times New Roman" w:cs="Times New Roman"/>
          <w:sz w:val="28"/>
          <w:szCs w:val="28"/>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Доступ в операционную среду компьютера (информационной системы персональных данных)</w:t>
      </w:r>
      <w:r w:rsidRPr="00963712">
        <w:rPr>
          <w:rFonts w:ascii="Times New Roman" w:hAnsi="Times New Roman" w:cs="Times New Roman"/>
          <w:sz w:val="28"/>
          <w:szCs w:val="28"/>
        </w:rPr>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Доступ к информации</w:t>
      </w:r>
      <w:r w:rsidRPr="00963712">
        <w:rPr>
          <w:rFonts w:ascii="Times New Roman" w:hAnsi="Times New Roman" w:cs="Times New Roman"/>
          <w:sz w:val="28"/>
          <w:szCs w:val="28"/>
        </w:rPr>
        <w:t xml:space="preserve"> – возможность получения информации и ее использования.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Защищаемая информация</w:t>
      </w:r>
      <w:r w:rsidRPr="00963712">
        <w:rPr>
          <w:rFonts w:ascii="Times New Roman" w:hAnsi="Times New Roman" w:cs="Times New Roman"/>
          <w:sz w:val="28"/>
          <w:szCs w:val="28"/>
        </w:rP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 xml:space="preserve">Идентификация </w:t>
      </w:r>
      <w:r w:rsidRPr="00963712">
        <w:rPr>
          <w:rFonts w:ascii="Times New Roman" w:hAnsi="Times New Roman" w:cs="Times New Roman"/>
          <w:sz w:val="28"/>
          <w:szCs w:val="28"/>
        </w:rPr>
        <w:t xml:space="preserve">– присвоение субъектам и объектам доступа идентификатора и (или) сравнение предъявляемого идентификатора с перечнем присвоенных идентификаторов.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Информативный сигнал</w:t>
      </w:r>
      <w:r w:rsidRPr="00963712">
        <w:rPr>
          <w:rFonts w:ascii="Times New Roman" w:hAnsi="Times New Roman" w:cs="Times New Roman"/>
          <w:sz w:val="28"/>
          <w:szCs w:val="28"/>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lastRenderedPageBreak/>
        <w:t>Информационная система персональных данных</w:t>
      </w:r>
      <w:r w:rsidRPr="00963712">
        <w:rPr>
          <w:rFonts w:ascii="Times New Roman" w:hAnsi="Times New Roman" w:cs="Times New Roman"/>
          <w:sz w:val="28"/>
          <w:szCs w:val="28"/>
        </w:rPr>
        <w:t xml:space="preserve"> – это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Информационные технологии</w:t>
      </w:r>
      <w:r w:rsidRPr="00963712">
        <w:rPr>
          <w:rFonts w:ascii="Times New Roman" w:hAnsi="Times New Roman" w:cs="Times New Roman"/>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Источник угрозы безопасности информации</w:t>
      </w:r>
      <w:r w:rsidRPr="00963712">
        <w:rPr>
          <w:rFonts w:ascii="Times New Roman" w:hAnsi="Times New Roman" w:cs="Times New Roman"/>
          <w:sz w:val="28"/>
          <w:szCs w:val="28"/>
        </w:rPr>
        <w:t xml:space="preserve"> – субъект доступа, материальный объект или физическое явление, являющиеся причиной возникновения угрозы безопасности информации.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Контролируемая зона</w:t>
      </w:r>
      <w:r w:rsidRPr="00963712">
        <w:rPr>
          <w:rFonts w:ascii="Times New Roman" w:hAnsi="Times New Roman" w:cs="Times New Roman"/>
          <w:sz w:val="28"/>
          <w:szCs w:val="28"/>
        </w:rPr>
        <w:t xml:space="preserve"> – это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Конфиденциальность персональных данных</w:t>
      </w:r>
      <w:r w:rsidRPr="00963712">
        <w:rPr>
          <w:rFonts w:ascii="Times New Roman" w:hAnsi="Times New Roman" w:cs="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Межсетевой экран</w:t>
      </w:r>
      <w:r w:rsidRPr="00963712">
        <w:rPr>
          <w:rFonts w:ascii="Times New Roman" w:hAnsi="Times New Roman" w:cs="Times New Roman"/>
          <w:sz w:val="28"/>
          <w:szCs w:val="28"/>
        </w:rPr>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Нарушитель безопасности персональных данных</w:t>
      </w:r>
      <w:r w:rsidRPr="00963712">
        <w:rPr>
          <w:rFonts w:ascii="Times New Roman" w:hAnsi="Times New Roman" w:cs="Times New Roman"/>
          <w:sz w:val="28"/>
          <w:szCs w:val="28"/>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 </w:t>
      </w:r>
    </w:p>
    <w:p w:rsidR="006453B0" w:rsidRPr="00963712" w:rsidRDefault="0030654F" w:rsidP="00AA3DC4">
      <w:pPr>
        <w:spacing w:after="0" w:line="360" w:lineRule="auto"/>
        <w:ind w:left="360"/>
        <w:jc w:val="both"/>
        <w:rPr>
          <w:rFonts w:ascii="Times New Roman" w:hAnsi="Times New Roman" w:cs="Times New Roman"/>
          <w:sz w:val="28"/>
          <w:szCs w:val="28"/>
        </w:rPr>
      </w:pPr>
      <w:proofErr w:type="spellStart"/>
      <w:r w:rsidRPr="00963712">
        <w:rPr>
          <w:rFonts w:ascii="Times New Roman" w:hAnsi="Times New Roman" w:cs="Times New Roman"/>
          <w:b/>
          <w:sz w:val="28"/>
          <w:szCs w:val="28"/>
        </w:rPr>
        <w:t>Недекларированные</w:t>
      </w:r>
      <w:proofErr w:type="spellEnd"/>
      <w:r w:rsidRPr="00963712">
        <w:rPr>
          <w:rFonts w:ascii="Times New Roman" w:hAnsi="Times New Roman" w:cs="Times New Roman"/>
          <w:b/>
          <w:sz w:val="28"/>
          <w:szCs w:val="28"/>
        </w:rPr>
        <w:t xml:space="preserve"> возможности</w:t>
      </w:r>
      <w:r w:rsidRPr="00963712">
        <w:rPr>
          <w:rFonts w:ascii="Times New Roman" w:hAnsi="Times New Roman" w:cs="Times New Roman"/>
          <w:sz w:val="28"/>
          <w:szCs w:val="28"/>
        </w:rPr>
        <w:t xml:space="preserve">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w:t>
      </w:r>
      <w:r w:rsidRPr="00963712">
        <w:rPr>
          <w:rFonts w:ascii="Times New Roman" w:hAnsi="Times New Roman" w:cs="Times New Roman"/>
          <w:sz w:val="28"/>
          <w:szCs w:val="28"/>
        </w:rPr>
        <w:lastRenderedPageBreak/>
        <w:t>конфиденциальности, доступности или целостн</w:t>
      </w:r>
      <w:r w:rsidR="006453B0" w:rsidRPr="00963712">
        <w:rPr>
          <w:rFonts w:ascii="Times New Roman" w:hAnsi="Times New Roman" w:cs="Times New Roman"/>
          <w:sz w:val="28"/>
          <w:szCs w:val="28"/>
        </w:rPr>
        <w:t>ости обрабатываемой информации.</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Несанкционированный доступ (несанкционированные действия)</w:t>
      </w:r>
      <w:r w:rsidRPr="00963712">
        <w:rPr>
          <w:rFonts w:ascii="Times New Roman" w:hAnsi="Times New Roman" w:cs="Times New Roman"/>
          <w:sz w:val="28"/>
          <w:szCs w:val="28"/>
        </w:rPr>
        <w:t xml:space="preserve">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w:t>
      </w:r>
      <w:r w:rsidR="006453B0" w:rsidRPr="00963712">
        <w:rPr>
          <w:rFonts w:ascii="Times New Roman" w:hAnsi="Times New Roman" w:cs="Times New Roman"/>
          <w:sz w:val="28"/>
          <w:szCs w:val="28"/>
        </w:rPr>
        <w:t xml:space="preserve">ств информационной системы или </w:t>
      </w:r>
      <w:r w:rsidRPr="00963712">
        <w:rPr>
          <w:rFonts w:ascii="Times New Roman" w:hAnsi="Times New Roman" w:cs="Times New Roman"/>
          <w:sz w:val="28"/>
          <w:szCs w:val="28"/>
        </w:rPr>
        <w:t>средств, аналогичных им по своим функциональному предназначению</w:t>
      </w:r>
      <w:r w:rsidR="006453B0" w:rsidRPr="00963712">
        <w:rPr>
          <w:rFonts w:ascii="Times New Roman" w:hAnsi="Times New Roman" w:cs="Times New Roman"/>
          <w:sz w:val="28"/>
          <w:szCs w:val="28"/>
        </w:rPr>
        <w:t xml:space="preserve"> и техническим характеристикам.</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Носитель информации</w:t>
      </w:r>
      <w:r w:rsidRPr="00963712">
        <w:rPr>
          <w:rFonts w:ascii="Times New Roman" w:hAnsi="Times New Roman" w:cs="Times New Roman"/>
          <w:sz w:val="28"/>
          <w:szCs w:val="28"/>
        </w:rP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Обработка персональных данных</w:t>
      </w:r>
      <w:r w:rsidRPr="00963712">
        <w:rPr>
          <w:rFonts w:ascii="Times New Roman" w:hAnsi="Times New Roman" w:cs="Times New Roman"/>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w:t>
      </w:r>
      <w:r w:rsidR="006453B0" w:rsidRPr="00963712">
        <w:rPr>
          <w:rFonts w:ascii="Times New Roman" w:hAnsi="Times New Roman" w:cs="Times New Roman"/>
          <w:sz w:val="28"/>
          <w:szCs w:val="28"/>
        </w:rPr>
        <w:t>ничтожение персональных данных.</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 xml:space="preserve">Оператор </w:t>
      </w:r>
      <w:r w:rsidRPr="00963712">
        <w:rPr>
          <w:rFonts w:ascii="Times New Roman" w:hAnsi="Times New Roman" w:cs="Times New Roman"/>
          <w:sz w:val="28"/>
          <w:szCs w:val="28"/>
        </w:rPr>
        <w:t xml:space="preserve">–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w:t>
      </w:r>
      <w:r w:rsidR="006453B0" w:rsidRPr="00963712">
        <w:rPr>
          <w:rFonts w:ascii="Times New Roman" w:hAnsi="Times New Roman" w:cs="Times New Roman"/>
          <w:sz w:val="28"/>
          <w:szCs w:val="28"/>
        </w:rPr>
        <w:t>обработки персональных данных.</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Перехват (информации)</w:t>
      </w:r>
      <w:r w:rsidRPr="00963712">
        <w:rPr>
          <w:rFonts w:ascii="Times New Roman" w:hAnsi="Times New Roman" w:cs="Times New Roman"/>
          <w:sz w:val="28"/>
          <w:szCs w:val="28"/>
        </w:rP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sz w:val="28"/>
          <w:szCs w:val="28"/>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дата и место рождения, адрес, семейное, социальное, имущественное положение, образование, профессия, доходы, другая информация.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Побочные электромагнитные излучения и наводки</w:t>
      </w:r>
      <w:r w:rsidRPr="00963712">
        <w:rPr>
          <w:rFonts w:ascii="Times New Roman" w:hAnsi="Times New Roman" w:cs="Times New Roman"/>
          <w:sz w:val="28"/>
          <w:szCs w:val="28"/>
        </w:rP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w:t>
      </w:r>
      <w:r w:rsidRPr="00963712">
        <w:rPr>
          <w:rFonts w:ascii="Times New Roman" w:hAnsi="Times New Roman" w:cs="Times New Roman"/>
          <w:sz w:val="28"/>
          <w:szCs w:val="28"/>
        </w:rPr>
        <w:lastRenderedPageBreak/>
        <w:t xml:space="preserve">действующими в их электрических и магнитных цепях, а также электромагнитные наводки этих сигналов на токопроводящие линии, конструкции и цепи питания.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Пользователь информационной системы персональных данных</w:t>
      </w:r>
      <w:r w:rsidRPr="00963712">
        <w:rPr>
          <w:rFonts w:ascii="Times New Roman" w:hAnsi="Times New Roman" w:cs="Times New Roman"/>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Правила разграничения доступа</w:t>
      </w:r>
      <w:r w:rsidRPr="00963712">
        <w:rPr>
          <w:rFonts w:ascii="Times New Roman" w:hAnsi="Times New Roman" w:cs="Times New Roman"/>
          <w:sz w:val="28"/>
          <w:szCs w:val="28"/>
        </w:rPr>
        <w:t xml:space="preserve"> – совокупность правил, регламентирующих права доступа субъектов доступа к объектам доступа.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Программная закладка</w:t>
      </w:r>
      <w:r w:rsidRPr="00963712">
        <w:rPr>
          <w:rFonts w:ascii="Times New Roman" w:hAnsi="Times New Roman" w:cs="Times New Roman"/>
          <w:sz w:val="28"/>
          <w:szCs w:val="28"/>
        </w:rPr>
        <w:t xml:space="preserve"> – скрытно внесенный в программное обеспечение функциональный объект, который при определенных условиях способен обеспечить несанкционированное программное воздействие. Программная закладка может быть реализована в виде вредоносной программы или программного кода.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Программное (программно-математическое) воздействие</w:t>
      </w:r>
      <w:r w:rsidRPr="00963712">
        <w:rPr>
          <w:rFonts w:ascii="Times New Roman" w:hAnsi="Times New Roman" w:cs="Times New Roman"/>
          <w:sz w:val="28"/>
          <w:szCs w:val="28"/>
        </w:rPr>
        <w:t xml:space="preserve"> </w:t>
      </w:r>
      <w:r w:rsidR="006453B0" w:rsidRPr="00963712">
        <w:rPr>
          <w:rFonts w:ascii="Times New Roman" w:hAnsi="Times New Roman" w:cs="Times New Roman"/>
          <w:sz w:val="28"/>
          <w:szCs w:val="28"/>
        </w:rPr>
        <w:t xml:space="preserve">– </w:t>
      </w:r>
      <w:r w:rsidRPr="00963712">
        <w:rPr>
          <w:rFonts w:ascii="Times New Roman" w:hAnsi="Times New Roman" w:cs="Times New Roman"/>
          <w:sz w:val="28"/>
          <w:szCs w:val="28"/>
        </w:rPr>
        <w:t xml:space="preserve">несанкционированное воздействие на ресурсы автоматизированной информационной системы, осуществляемое с использованием вредоносных программ.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Ресурс информационной системы</w:t>
      </w:r>
      <w:r w:rsidRPr="00963712">
        <w:rPr>
          <w:rFonts w:ascii="Times New Roman" w:hAnsi="Times New Roman" w:cs="Times New Roman"/>
          <w:sz w:val="28"/>
          <w:szCs w:val="28"/>
        </w:rPr>
        <w:t xml:space="preserve"> – именованный элемент системного, прикладного или аппаратного обеспечения функциони</w:t>
      </w:r>
      <w:r w:rsidR="006453B0" w:rsidRPr="00963712">
        <w:rPr>
          <w:rFonts w:ascii="Times New Roman" w:hAnsi="Times New Roman" w:cs="Times New Roman"/>
          <w:sz w:val="28"/>
          <w:szCs w:val="28"/>
        </w:rPr>
        <w:t>рования информационной системы.</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Средства вычислительной техники</w:t>
      </w:r>
      <w:r w:rsidRPr="00963712">
        <w:rPr>
          <w:rFonts w:ascii="Times New Roman" w:hAnsi="Times New Roman" w:cs="Times New Roman"/>
          <w:sz w:val="28"/>
          <w:szCs w:val="28"/>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 xml:space="preserve">Субъект доступа (субъект) </w:t>
      </w:r>
      <w:r w:rsidRPr="00963712">
        <w:rPr>
          <w:rFonts w:ascii="Times New Roman" w:hAnsi="Times New Roman" w:cs="Times New Roman"/>
          <w:sz w:val="28"/>
          <w:szCs w:val="28"/>
        </w:rPr>
        <w:t xml:space="preserve">– лицо или процесс, действия которого регламентируются правилами разграничения доступа.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Технические средства информационной системы персональных данных</w:t>
      </w:r>
      <w:r w:rsidRPr="00963712">
        <w:rPr>
          <w:rFonts w:ascii="Times New Roman" w:hAnsi="Times New Roman" w:cs="Times New Roman"/>
          <w:sz w:val="28"/>
          <w:szCs w:val="28"/>
        </w:rPr>
        <w:t xml:space="preserve">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w:t>
      </w:r>
      <w:r w:rsidRPr="00963712">
        <w:rPr>
          <w:rFonts w:ascii="Times New Roman" w:hAnsi="Times New Roman" w:cs="Times New Roman"/>
          <w:sz w:val="28"/>
          <w:szCs w:val="28"/>
        </w:rPr>
        <w:lastRenderedPageBreak/>
        <w:t>графической, видео- и буквенно-цифровой информации), программные средства (операционные системы, системы управления базами данных и т.п</w:t>
      </w:r>
      <w:r w:rsidR="006453B0" w:rsidRPr="00963712">
        <w:rPr>
          <w:rFonts w:ascii="Times New Roman" w:hAnsi="Times New Roman" w:cs="Times New Roman"/>
          <w:sz w:val="28"/>
          <w:szCs w:val="28"/>
        </w:rPr>
        <w:t>.), средства защиты информации.</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Технический канал утечки информации</w:t>
      </w:r>
      <w:r w:rsidRPr="00963712">
        <w:rPr>
          <w:rFonts w:ascii="Times New Roman" w:hAnsi="Times New Roman" w:cs="Times New Roman"/>
          <w:sz w:val="28"/>
          <w:szCs w:val="28"/>
        </w:rP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Угрозы безопасности персональных данных</w:t>
      </w:r>
      <w:r w:rsidRPr="00963712">
        <w:rPr>
          <w:rFonts w:ascii="Times New Roman" w:hAnsi="Times New Roman" w:cs="Times New Roman"/>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w:t>
      </w:r>
      <w:r w:rsidR="006453B0" w:rsidRPr="00963712">
        <w:rPr>
          <w:rFonts w:ascii="Times New Roman" w:hAnsi="Times New Roman" w:cs="Times New Roman"/>
          <w:sz w:val="28"/>
          <w:szCs w:val="28"/>
        </w:rPr>
        <w:t>ой системе персональных данных.</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Уничтожение персональных данных</w:t>
      </w:r>
      <w:r w:rsidRPr="00963712">
        <w:rPr>
          <w:rFonts w:ascii="Times New Roman" w:hAnsi="Times New Roman" w:cs="Times New Roman"/>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Утечка (защищаемой) информации по техническим каналам</w:t>
      </w:r>
      <w:r w:rsidRPr="00963712">
        <w:rPr>
          <w:rFonts w:ascii="Times New Roman" w:hAnsi="Times New Roman" w:cs="Times New Roman"/>
          <w:sz w:val="28"/>
          <w:szCs w:val="28"/>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 </w:t>
      </w:r>
    </w:p>
    <w:p w:rsidR="006453B0"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Уязвимость</w:t>
      </w:r>
      <w:r w:rsidRPr="00963712">
        <w:rPr>
          <w:rFonts w:ascii="Times New Roman" w:hAnsi="Times New Roman" w:cs="Times New Roman"/>
          <w:sz w:val="28"/>
          <w:szCs w:val="28"/>
        </w:rPr>
        <w:t xml:space="preserve"> – некая слабость, которую можно использовать для нарушения системы или содержащейся в ней информации. </w:t>
      </w:r>
    </w:p>
    <w:p w:rsidR="0029148A" w:rsidRPr="00963712" w:rsidRDefault="0030654F" w:rsidP="00AA3DC4">
      <w:pPr>
        <w:spacing w:after="0" w:line="360" w:lineRule="auto"/>
        <w:ind w:left="360"/>
        <w:jc w:val="both"/>
        <w:rPr>
          <w:rFonts w:ascii="Times New Roman" w:hAnsi="Times New Roman" w:cs="Times New Roman"/>
          <w:sz w:val="28"/>
          <w:szCs w:val="28"/>
        </w:rPr>
      </w:pPr>
      <w:r w:rsidRPr="00963712">
        <w:rPr>
          <w:rFonts w:ascii="Times New Roman" w:hAnsi="Times New Roman" w:cs="Times New Roman"/>
          <w:b/>
          <w:sz w:val="28"/>
          <w:szCs w:val="28"/>
        </w:rPr>
        <w:t>Целостность информации</w:t>
      </w:r>
      <w:r w:rsidRPr="00963712">
        <w:rPr>
          <w:rFonts w:ascii="Times New Roman" w:hAnsi="Times New Roman" w:cs="Times New Roman"/>
          <w:sz w:val="28"/>
          <w:szCs w:val="28"/>
        </w:rPr>
        <w:t xml:space="preserve"> –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rsidR="0029148A" w:rsidRPr="00963712" w:rsidRDefault="0029148A">
      <w:pPr>
        <w:rPr>
          <w:rFonts w:ascii="Times New Roman" w:hAnsi="Times New Roman" w:cs="Times New Roman"/>
          <w:sz w:val="28"/>
          <w:szCs w:val="28"/>
        </w:rPr>
      </w:pPr>
      <w:r w:rsidRPr="00963712">
        <w:rPr>
          <w:rFonts w:ascii="Times New Roman" w:hAnsi="Times New Roman" w:cs="Times New Roman"/>
          <w:sz w:val="28"/>
          <w:szCs w:val="28"/>
        </w:rPr>
        <w:br w:type="page"/>
      </w:r>
    </w:p>
    <w:p w:rsidR="0030654F" w:rsidRPr="00963712" w:rsidRDefault="0030654F" w:rsidP="00AA3DC4">
      <w:pPr>
        <w:spacing w:after="0" w:line="360" w:lineRule="auto"/>
        <w:ind w:left="360"/>
        <w:jc w:val="both"/>
        <w:rPr>
          <w:rFonts w:ascii="Times New Roman" w:hAnsi="Times New Roman" w:cs="Times New Roman"/>
          <w:sz w:val="28"/>
          <w:szCs w:val="28"/>
        </w:rPr>
      </w:pPr>
    </w:p>
    <w:p w:rsidR="00AA3DC4" w:rsidRPr="00963712" w:rsidRDefault="00AA3DC4" w:rsidP="0029148A">
      <w:pPr>
        <w:pStyle w:val="a5"/>
        <w:numPr>
          <w:ilvl w:val="0"/>
          <w:numId w:val="19"/>
        </w:numPr>
        <w:spacing w:after="0" w:line="360" w:lineRule="auto"/>
        <w:jc w:val="both"/>
        <w:rPr>
          <w:rFonts w:ascii="Times New Roman" w:hAnsi="Times New Roman" w:cs="Times New Roman"/>
          <w:b/>
          <w:sz w:val="28"/>
          <w:szCs w:val="28"/>
        </w:rPr>
      </w:pPr>
      <w:bookmarkStart w:id="1" w:name="_Toc405447379"/>
      <w:r w:rsidRPr="00963712">
        <w:rPr>
          <w:rFonts w:ascii="Times New Roman" w:hAnsi="Times New Roman" w:cs="Times New Roman"/>
          <w:b/>
          <w:sz w:val="28"/>
          <w:szCs w:val="28"/>
        </w:rPr>
        <w:t>Нормативные ссылки</w:t>
      </w:r>
      <w:bookmarkEnd w:id="1"/>
    </w:p>
    <w:p w:rsidR="00AA3DC4" w:rsidRPr="00963712" w:rsidRDefault="00AA3DC4" w:rsidP="00AA3DC4">
      <w:pPr>
        <w:pStyle w:val="a6"/>
        <w:spacing w:line="360" w:lineRule="auto"/>
        <w:rPr>
          <w:szCs w:val="28"/>
        </w:rPr>
      </w:pPr>
      <w:r w:rsidRPr="00963712">
        <w:rPr>
          <w:szCs w:val="28"/>
        </w:rPr>
        <w:t>При формировании настоящей Модели угроз безопасности информации использовались следующие нормативно-правовые документы:</w:t>
      </w:r>
    </w:p>
    <w:p w:rsidR="00AA3DC4" w:rsidRPr="00963712" w:rsidRDefault="00AA3DC4" w:rsidP="00AA3DC4">
      <w:pPr>
        <w:pStyle w:val="a8"/>
        <w:numPr>
          <w:ilvl w:val="0"/>
          <w:numId w:val="3"/>
        </w:numPr>
        <w:tabs>
          <w:tab w:val="left" w:pos="1134"/>
        </w:tabs>
        <w:spacing w:line="360" w:lineRule="auto"/>
        <w:ind w:left="0" w:firstLine="709"/>
        <w:rPr>
          <w:szCs w:val="28"/>
        </w:rPr>
      </w:pPr>
      <w:bookmarkStart w:id="2" w:name="_Toc279939399"/>
      <w:bookmarkStart w:id="3" w:name="_Toc278725626"/>
      <w:r w:rsidRPr="00963712">
        <w:rPr>
          <w:szCs w:val="28"/>
        </w:rPr>
        <w:t>Федеральный закон от 27 июля 2006 года № 149-ФЗ «Об информационных технологиях и о защите информации»;</w:t>
      </w:r>
      <w:bookmarkEnd w:id="2"/>
      <w:bookmarkEnd w:id="3"/>
    </w:p>
    <w:p w:rsidR="00AA3DC4" w:rsidRPr="00963712" w:rsidRDefault="00AA3DC4" w:rsidP="00AA3DC4">
      <w:pPr>
        <w:pStyle w:val="a8"/>
        <w:numPr>
          <w:ilvl w:val="0"/>
          <w:numId w:val="3"/>
        </w:numPr>
        <w:tabs>
          <w:tab w:val="left" w:pos="1134"/>
        </w:tabs>
        <w:spacing w:line="360" w:lineRule="auto"/>
        <w:ind w:left="0" w:firstLine="709"/>
        <w:rPr>
          <w:szCs w:val="28"/>
        </w:rPr>
      </w:pPr>
      <w:bookmarkStart w:id="4" w:name="_Hlk523488602"/>
      <w:bookmarkStart w:id="5" w:name="_Toc279939400"/>
      <w:bookmarkStart w:id="6" w:name="_Toc278725627"/>
      <w:r w:rsidRPr="00963712">
        <w:rPr>
          <w:szCs w:val="28"/>
        </w:rPr>
        <w:t xml:space="preserve">Федеральный закон от </w:t>
      </w:r>
      <w:bookmarkEnd w:id="4"/>
      <w:r w:rsidRPr="00963712">
        <w:rPr>
          <w:szCs w:val="28"/>
        </w:rPr>
        <w:t>27 июля 2006 года № 152-ФЗ «О персональных данных»;</w:t>
      </w:r>
      <w:bookmarkEnd w:id="5"/>
      <w:bookmarkEnd w:id="6"/>
    </w:p>
    <w:p w:rsidR="00AA3DC4" w:rsidRPr="00963712" w:rsidRDefault="00AA3DC4" w:rsidP="00AA3DC4">
      <w:pPr>
        <w:pStyle w:val="a8"/>
        <w:numPr>
          <w:ilvl w:val="0"/>
          <w:numId w:val="3"/>
        </w:numPr>
        <w:tabs>
          <w:tab w:val="left" w:pos="1134"/>
        </w:tabs>
        <w:spacing w:line="360" w:lineRule="auto"/>
        <w:ind w:left="0" w:firstLine="709"/>
        <w:rPr>
          <w:szCs w:val="28"/>
        </w:rPr>
      </w:pPr>
      <w:bookmarkStart w:id="7" w:name="_Toc279939403"/>
      <w:bookmarkStart w:id="8" w:name="_Toc278725632"/>
      <w:r w:rsidRPr="00963712">
        <w:rPr>
          <w:szCs w:val="28"/>
        </w:rPr>
        <w:t>Постановление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bookmarkEnd w:id="7"/>
      <w:bookmarkEnd w:id="8"/>
    </w:p>
    <w:p w:rsidR="00AA3DC4" w:rsidRPr="00963712" w:rsidRDefault="00AA3DC4" w:rsidP="00AA3DC4">
      <w:pPr>
        <w:pStyle w:val="a8"/>
        <w:numPr>
          <w:ilvl w:val="0"/>
          <w:numId w:val="3"/>
        </w:numPr>
        <w:tabs>
          <w:tab w:val="left" w:pos="1134"/>
        </w:tabs>
        <w:spacing w:line="360" w:lineRule="auto"/>
        <w:ind w:left="0" w:firstLine="709"/>
        <w:rPr>
          <w:szCs w:val="28"/>
        </w:rPr>
      </w:pPr>
      <w:bookmarkStart w:id="9" w:name="_Toc279939404"/>
      <w:bookmarkStart w:id="10" w:name="_Toc278725634"/>
      <w:r w:rsidRPr="00963712">
        <w:rPr>
          <w:szCs w:val="28"/>
        </w:rPr>
        <w:t>Базовая модель угроз безопасности персональных данных при их обработке в информационных системах персональных данных, утвержденная заместителем директора ФСТЭК России 15 февраля 2008 г</w:t>
      </w:r>
      <w:bookmarkEnd w:id="9"/>
      <w:bookmarkEnd w:id="10"/>
      <w:r w:rsidRPr="00963712">
        <w:rPr>
          <w:szCs w:val="28"/>
        </w:rPr>
        <w:t>ода;</w:t>
      </w:r>
    </w:p>
    <w:p w:rsidR="00AA3DC4" w:rsidRPr="00963712" w:rsidRDefault="00AA3DC4" w:rsidP="00AA3DC4">
      <w:pPr>
        <w:pStyle w:val="a8"/>
        <w:numPr>
          <w:ilvl w:val="0"/>
          <w:numId w:val="3"/>
        </w:numPr>
        <w:tabs>
          <w:tab w:val="left" w:pos="1134"/>
        </w:tabs>
        <w:spacing w:line="360" w:lineRule="auto"/>
        <w:ind w:left="0" w:firstLine="709"/>
        <w:rPr>
          <w:szCs w:val="28"/>
        </w:rPr>
      </w:pPr>
      <w:bookmarkStart w:id="11" w:name="OLE_LINK3"/>
      <w:bookmarkStart w:id="12" w:name="_Toc279939405"/>
      <w:bookmarkStart w:id="13" w:name="_Toc278725635"/>
      <w:r w:rsidRPr="00963712">
        <w:rPr>
          <w:szCs w:val="28"/>
        </w:rPr>
        <w:t>Методика определения актуальных угроз безопасности персональных данных</w:t>
      </w:r>
      <w:bookmarkEnd w:id="11"/>
      <w:r w:rsidRPr="00963712">
        <w:rPr>
          <w:szCs w:val="28"/>
        </w:rPr>
        <w:t xml:space="preserve"> при их обработке в информационных системах персональных данных, утвержденная заместителем директора ФСТЭК России 14 февраля 2008 года;</w:t>
      </w:r>
      <w:bookmarkEnd w:id="12"/>
      <w:bookmarkEnd w:id="13"/>
    </w:p>
    <w:p w:rsidR="00AA3DC4" w:rsidRPr="00963712" w:rsidRDefault="00AA3DC4" w:rsidP="00AA3DC4">
      <w:pPr>
        <w:pStyle w:val="a8"/>
        <w:numPr>
          <w:ilvl w:val="0"/>
          <w:numId w:val="3"/>
        </w:numPr>
        <w:tabs>
          <w:tab w:val="left" w:pos="1134"/>
        </w:tabs>
        <w:spacing w:line="360" w:lineRule="auto"/>
        <w:ind w:left="0" w:firstLine="709"/>
        <w:rPr>
          <w:szCs w:val="28"/>
        </w:rPr>
      </w:pPr>
      <w:r w:rsidRPr="00963712">
        <w:rPr>
          <w:szCs w:val="28"/>
        </w:rPr>
        <w:t xml:space="preserve">Банк данных угроз </w:t>
      </w:r>
      <w:r w:rsidRPr="00963712">
        <w:rPr>
          <w:color w:val="000000"/>
          <w:szCs w:val="28"/>
        </w:rPr>
        <w:t>безопасности информации ФСТЭК России (</w:t>
      </w:r>
      <w:hyperlink r:id="rId6" w:history="1">
        <w:r w:rsidRPr="00963712">
          <w:rPr>
            <w:rStyle w:val="a9"/>
            <w:color w:val="000000"/>
            <w:szCs w:val="28"/>
          </w:rPr>
          <w:t>http://bdu.fstec.ru</w:t>
        </w:r>
      </w:hyperlink>
      <w:r w:rsidRPr="00963712">
        <w:rPr>
          <w:color w:val="000000"/>
          <w:szCs w:val="28"/>
        </w:rPr>
        <w:t>);</w:t>
      </w:r>
    </w:p>
    <w:p w:rsidR="00AA3DC4" w:rsidRPr="00963712" w:rsidRDefault="00AA3DC4" w:rsidP="00AA3DC4">
      <w:pPr>
        <w:pStyle w:val="a8"/>
        <w:tabs>
          <w:tab w:val="clear" w:pos="1080"/>
          <w:tab w:val="left" w:pos="1134"/>
        </w:tabs>
        <w:spacing w:line="360" w:lineRule="auto"/>
        <w:rPr>
          <w:szCs w:val="28"/>
        </w:rPr>
      </w:pPr>
    </w:p>
    <w:p w:rsidR="00AA3DC4" w:rsidRPr="00963712" w:rsidRDefault="00AA3DC4" w:rsidP="00AA3DC4">
      <w:pPr>
        <w:pStyle w:val="a8"/>
        <w:tabs>
          <w:tab w:val="clear" w:pos="1080"/>
          <w:tab w:val="left" w:pos="1134"/>
        </w:tabs>
        <w:spacing w:line="360" w:lineRule="auto"/>
        <w:rPr>
          <w:szCs w:val="28"/>
        </w:rPr>
      </w:pPr>
    </w:p>
    <w:p w:rsidR="00AA3DC4" w:rsidRPr="00963712" w:rsidRDefault="00AA3DC4" w:rsidP="00AA3DC4">
      <w:pPr>
        <w:pStyle w:val="a8"/>
        <w:tabs>
          <w:tab w:val="clear" w:pos="1080"/>
          <w:tab w:val="left" w:pos="1134"/>
        </w:tabs>
        <w:spacing w:line="360" w:lineRule="auto"/>
        <w:rPr>
          <w:szCs w:val="28"/>
        </w:rPr>
      </w:pPr>
    </w:p>
    <w:p w:rsidR="00AA3DC4" w:rsidRPr="00963712" w:rsidRDefault="00AA3DC4" w:rsidP="00AA3DC4">
      <w:pPr>
        <w:pStyle w:val="a8"/>
        <w:tabs>
          <w:tab w:val="clear" w:pos="1080"/>
          <w:tab w:val="left" w:pos="1134"/>
        </w:tabs>
        <w:spacing w:line="360" w:lineRule="auto"/>
        <w:rPr>
          <w:szCs w:val="28"/>
        </w:rPr>
      </w:pPr>
    </w:p>
    <w:p w:rsidR="00AA3DC4" w:rsidRPr="00963712" w:rsidRDefault="00AA3DC4" w:rsidP="00AA3DC4">
      <w:pPr>
        <w:pStyle w:val="a8"/>
        <w:tabs>
          <w:tab w:val="clear" w:pos="1080"/>
          <w:tab w:val="left" w:pos="1134"/>
        </w:tabs>
        <w:spacing w:line="360" w:lineRule="auto"/>
        <w:rPr>
          <w:szCs w:val="28"/>
        </w:rPr>
      </w:pPr>
    </w:p>
    <w:p w:rsidR="00EE0963" w:rsidRPr="00963712" w:rsidRDefault="00AA3DC4" w:rsidP="00AA3DC4">
      <w:pPr>
        <w:spacing w:after="0" w:line="360" w:lineRule="auto"/>
        <w:rPr>
          <w:rFonts w:ascii="Times New Roman" w:hAnsi="Times New Roman" w:cs="Times New Roman"/>
          <w:sz w:val="28"/>
          <w:szCs w:val="28"/>
        </w:rPr>
      </w:pPr>
      <w:r w:rsidRPr="00963712">
        <w:rPr>
          <w:rFonts w:ascii="Times New Roman" w:hAnsi="Times New Roman" w:cs="Times New Roman"/>
          <w:sz w:val="28"/>
          <w:szCs w:val="28"/>
        </w:rPr>
        <w:br w:type="column"/>
      </w:r>
    </w:p>
    <w:p w:rsidR="00EE0963" w:rsidRPr="00963712" w:rsidRDefault="00EE0963" w:rsidP="001B1000">
      <w:pPr>
        <w:pStyle w:val="a5"/>
        <w:numPr>
          <w:ilvl w:val="0"/>
          <w:numId w:val="19"/>
        </w:numPr>
        <w:spacing w:after="0" w:line="240" w:lineRule="auto"/>
        <w:jc w:val="both"/>
        <w:rPr>
          <w:rFonts w:ascii="Times New Roman" w:hAnsi="Times New Roman" w:cs="Times New Roman"/>
          <w:b/>
          <w:sz w:val="28"/>
          <w:szCs w:val="28"/>
        </w:rPr>
      </w:pPr>
      <w:r w:rsidRPr="00963712">
        <w:rPr>
          <w:rFonts w:ascii="Times New Roman" w:hAnsi="Times New Roman" w:cs="Times New Roman"/>
          <w:b/>
          <w:sz w:val="28"/>
          <w:szCs w:val="28"/>
        </w:rPr>
        <w:t>Общие положения</w:t>
      </w:r>
    </w:p>
    <w:p w:rsidR="00AA3DC4" w:rsidRPr="00963712" w:rsidRDefault="00AA3DC4" w:rsidP="001B1000">
      <w:pPr>
        <w:spacing w:after="0" w:line="240" w:lineRule="auto"/>
        <w:ind w:firstLine="360"/>
        <w:jc w:val="both"/>
        <w:rPr>
          <w:rFonts w:ascii="Times New Roman" w:hAnsi="Times New Roman" w:cs="Times New Roman"/>
          <w:sz w:val="28"/>
          <w:szCs w:val="28"/>
        </w:rPr>
      </w:pPr>
      <w:r w:rsidRPr="00963712">
        <w:rPr>
          <w:rFonts w:ascii="Times New Roman" w:hAnsi="Times New Roman" w:cs="Times New Roman"/>
          <w:sz w:val="28"/>
          <w:szCs w:val="28"/>
        </w:rPr>
        <w:t>Информационная система персональных данных «</w:t>
      </w:r>
      <w:r w:rsidR="001B1000" w:rsidRPr="001B1000">
        <w:rPr>
          <w:rFonts w:ascii="Times New Roman" w:hAnsi="Times New Roman" w:cs="Times New Roman"/>
          <w:sz w:val="28"/>
          <w:szCs w:val="28"/>
        </w:rPr>
        <w:t xml:space="preserve">Сайт образовательной организации </w:t>
      </w:r>
      <w:r w:rsidR="001B1000" w:rsidRPr="001B1000">
        <w:rPr>
          <w:rFonts w:ascii="Times New Roman" w:hAnsi="Times New Roman" w:cs="Times New Roman"/>
          <w:sz w:val="28"/>
          <w:szCs w:val="28"/>
          <w:lang w:val="en-US"/>
        </w:rPr>
        <w:t>www</w:t>
      </w:r>
      <w:r w:rsidR="001B1000" w:rsidRPr="001B1000">
        <w:rPr>
          <w:rFonts w:ascii="Times New Roman" w:hAnsi="Times New Roman" w:cs="Times New Roman"/>
          <w:sz w:val="28"/>
          <w:szCs w:val="28"/>
        </w:rPr>
        <w:t>.</w:t>
      </w:r>
      <w:proofErr w:type="spellStart"/>
      <w:r w:rsidR="001B1000" w:rsidRPr="001B1000">
        <w:rPr>
          <w:rFonts w:ascii="Times New Roman" w:hAnsi="Times New Roman" w:cs="Times New Roman"/>
          <w:sz w:val="28"/>
          <w:szCs w:val="28"/>
          <w:lang w:val="en-US"/>
        </w:rPr>
        <w:t>oacolledge</w:t>
      </w:r>
      <w:proofErr w:type="spellEnd"/>
      <w:r w:rsidR="001B1000" w:rsidRPr="001B1000">
        <w:rPr>
          <w:rFonts w:ascii="Times New Roman" w:hAnsi="Times New Roman" w:cs="Times New Roman"/>
          <w:sz w:val="28"/>
          <w:szCs w:val="28"/>
        </w:rPr>
        <w:t>.</w:t>
      </w:r>
      <w:proofErr w:type="spellStart"/>
      <w:r w:rsidR="001B1000" w:rsidRPr="001B1000">
        <w:rPr>
          <w:rFonts w:ascii="Times New Roman" w:hAnsi="Times New Roman" w:cs="Times New Roman"/>
          <w:sz w:val="28"/>
          <w:szCs w:val="28"/>
          <w:lang w:val="en-US"/>
        </w:rPr>
        <w:t>ru</w:t>
      </w:r>
      <w:proofErr w:type="spellEnd"/>
      <w:r w:rsidRPr="00963712">
        <w:rPr>
          <w:rFonts w:ascii="Times New Roman" w:hAnsi="Times New Roman" w:cs="Times New Roman"/>
          <w:sz w:val="28"/>
          <w:szCs w:val="28"/>
        </w:rPr>
        <w:t xml:space="preserve">» (далее – </w:t>
      </w:r>
      <w:proofErr w:type="spellStart"/>
      <w:r w:rsidRPr="00963712">
        <w:rPr>
          <w:rFonts w:ascii="Times New Roman" w:hAnsi="Times New Roman" w:cs="Times New Roman"/>
          <w:sz w:val="28"/>
          <w:szCs w:val="28"/>
        </w:rPr>
        <w:t>ИСДн</w:t>
      </w:r>
      <w:proofErr w:type="spellEnd"/>
      <w:r w:rsidRPr="00963712">
        <w:rPr>
          <w:rFonts w:ascii="Times New Roman" w:hAnsi="Times New Roman" w:cs="Times New Roman"/>
          <w:sz w:val="28"/>
          <w:szCs w:val="28"/>
        </w:rPr>
        <w:t xml:space="preserve">) предназначена для формирования, обработки, хранения и предоставления данных о работе </w:t>
      </w:r>
      <w:r w:rsidR="001B1000">
        <w:rPr>
          <w:rFonts w:ascii="Times New Roman" w:hAnsi="Times New Roman" w:cs="Times New Roman"/>
          <w:sz w:val="28"/>
          <w:szCs w:val="28"/>
        </w:rPr>
        <w:t xml:space="preserve">ГАПОУ ОАК имени В.М. </w:t>
      </w:r>
      <w:proofErr w:type="spellStart"/>
      <w:r w:rsidR="001B1000">
        <w:rPr>
          <w:rFonts w:ascii="Times New Roman" w:hAnsi="Times New Roman" w:cs="Times New Roman"/>
          <w:sz w:val="28"/>
          <w:szCs w:val="28"/>
        </w:rPr>
        <w:t>Чердинцева</w:t>
      </w:r>
      <w:proofErr w:type="spellEnd"/>
      <w:r w:rsidRPr="00963712">
        <w:rPr>
          <w:rFonts w:ascii="Times New Roman" w:hAnsi="Times New Roman" w:cs="Times New Roman"/>
          <w:sz w:val="28"/>
          <w:szCs w:val="28"/>
        </w:rPr>
        <w:t xml:space="preserve"> в рамках отношений, указанных в Федеральном законе от </w:t>
      </w:r>
      <w:proofErr w:type="gramStart"/>
      <w:r w:rsidRPr="00963712">
        <w:rPr>
          <w:rFonts w:ascii="Times New Roman" w:hAnsi="Times New Roman" w:cs="Times New Roman"/>
          <w:sz w:val="28"/>
          <w:szCs w:val="28"/>
        </w:rPr>
        <w:t>09.02.2009  №</w:t>
      </w:r>
      <w:proofErr w:type="gramEnd"/>
      <w:r w:rsidRPr="00963712">
        <w:rPr>
          <w:rFonts w:ascii="Times New Roman" w:hAnsi="Times New Roman" w:cs="Times New Roman"/>
          <w:sz w:val="28"/>
          <w:szCs w:val="28"/>
        </w:rPr>
        <w:t> 8</w:t>
      </w:r>
      <w:r w:rsidRPr="00963712">
        <w:rPr>
          <w:rFonts w:ascii="Times New Roman" w:hAnsi="Times New Roman" w:cs="Times New Roman"/>
          <w:sz w:val="28"/>
          <w:szCs w:val="28"/>
        </w:rPr>
        <w:noBreakHyphen/>
        <w:t>ФЗ «Об обеспечении доступа к информации о деятельности государственных органов и органов местного самоуправления».</w:t>
      </w:r>
    </w:p>
    <w:p w:rsidR="00AA3DC4" w:rsidRPr="00D44EB4" w:rsidRDefault="00AA3DC4" w:rsidP="00D44EB4">
      <w:pPr>
        <w:spacing w:after="0" w:line="240" w:lineRule="auto"/>
        <w:ind w:firstLine="284"/>
        <w:jc w:val="both"/>
        <w:rPr>
          <w:rFonts w:ascii="Times New Roman" w:hAnsi="Times New Roman" w:cs="Times New Roman"/>
          <w:sz w:val="28"/>
          <w:szCs w:val="28"/>
        </w:rPr>
      </w:pPr>
      <w:r w:rsidRPr="00D44EB4">
        <w:rPr>
          <w:rFonts w:ascii="Times New Roman" w:hAnsi="Times New Roman" w:cs="Times New Roman"/>
          <w:sz w:val="28"/>
          <w:szCs w:val="28"/>
        </w:rPr>
        <w:t xml:space="preserve">Решение о создании </w:t>
      </w:r>
      <w:proofErr w:type="spellStart"/>
      <w:r w:rsidRPr="00D44EB4">
        <w:rPr>
          <w:rFonts w:ascii="Times New Roman" w:hAnsi="Times New Roman" w:cs="Times New Roman"/>
          <w:sz w:val="28"/>
          <w:szCs w:val="28"/>
        </w:rPr>
        <w:t>ИСПДн</w:t>
      </w:r>
      <w:proofErr w:type="spellEnd"/>
      <w:r w:rsidRPr="00D44EB4">
        <w:rPr>
          <w:rFonts w:ascii="Times New Roman" w:hAnsi="Times New Roman" w:cs="Times New Roman"/>
          <w:sz w:val="28"/>
          <w:szCs w:val="28"/>
        </w:rPr>
        <w:t xml:space="preserve"> принято на основании </w:t>
      </w:r>
      <w:r w:rsidR="00D44EB4" w:rsidRPr="00D44EB4">
        <w:rPr>
          <w:rFonts w:ascii="Times New Roman" w:hAnsi="Times New Roman" w:cs="Times New Roman"/>
          <w:sz w:val="28"/>
          <w:szCs w:val="28"/>
        </w:rPr>
        <w:t xml:space="preserve">приказа </w:t>
      </w:r>
      <w:r w:rsidRPr="00D44EB4">
        <w:rPr>
          <w:rFonts w:ascii="Times New Roman" w:hAnsi="Times New Roman" w:cs="Times New Roman"/>
          <w:sz w:val="28"/>
          <w:szCs w:val="28"/>
        </w:rPr>
        <w:t xml:space="preserve">от </w:t>
      </w:r>
      <w:r w:rsidR="00D44EB4" w:rsidRPr="00D44EB4">
        <w:rPr>
          <w:rFonts w:ascii="Times New Roman" w:hAnsi="Times New Roman" w:cs="Times New Roman"/>
          <w:sz w:val="28"/>
          <w:szCs w:val="28"/>
        </w:rPr>
        <w:t>15.01</w:t>
      </w:r>
      <w:r w:rsidRPr="00D44EB4">
        <w:rPr>
          <w:rFonts w:ascii="Times New Roman" w:hAnsi="Times New Roman" w:cs="Times New Roman"/>
          <w:sz w:val="28"/>
          <w:szCs w:val="28"/>
        </w:rPr>
        <w:t>.20</w:t>
      </w:r>
      <w:r w:rsidR="00D44EB4" w:rsidRPr="00D44EB4">
        <w:rPr>
          <w:rFonts w:ascii="Times New Roman" w:hAnsi="Times New Roman" w:cs="Times New Roman"/>
          <w:sz w:val="28"/>
          <w:szCs w:val="28"/>
        </w:rPr>
        <w:t>09</w:t>
      </w:r>
      <w:r w:rsidRPr="00D44EB4">
        <w:rPr>
          <w:rFonts w:ascii="Times New Roman" w:hAnsi="Times New Roman" w:cs="Times New Roman"/>
          <w:sz w:val="28"/>
          <w:szCs w:val="28"/>
        </w:rPr>
        <w:t xml:space="preserve"> № </w:t>
      </w:r>
      <w:r w:rsidR="00D44EB4" w:rsidRPr="00D44EB4">
        <w:rPr>
          <w:rFonts w:ascii="Times New Roman" w:hAnsi="Times New Roman" w:cs="Times New Roman"/>
          <w:sz w:val="28"/>
          <w:szCs w:val="28"/>
        </w:rPr>
        <w:t>35-</w:t>
      </w:r>
      <w:r w:rsidR="000E79FF">
        <w:rPr>
          <w:rFonts w:ascii="Times New Roman" w:hAnsi="Times New Roman" w:cs="Times New Roman"/>
          <w:sz w:val="28"/>
          <w:szCs w:val="28"/>
        </w:rPr>
        <w:t>П</w:t>
      </w:r>
      <w:r w:rsidRPr="00D44EB4">
        <w:rPr>
          <w:rFonts w:ascii="Times New Roman" w:hAnsi="Times New Roman" w:cs="Times New Roman"/>
          <w:sz w:val="28"/>
          <w:szCs w:val="28"/>
        </w:rPr>
        <w:t xml:space="preserve"> «</w:t>
      </w:r>
      <w:r w:rsidR="00D44EB4" w:rsidRPr="00D44EB4">
        <w:rPr>
          <w:rFonts w:ascii="Times New Roman" w:hAnsi="Times New Roman" w:cs="Times New Roman"/>
          <w:sz w:val="28"/>
          <w:szCs w:val="28"/>
        </w:rPr>
        <w:t>О создании сайта</w:t>
      </w:r>
      <w:r w:rsidR="000E79FF">
        <w:rPr>
          <w:rFonts w:ascii="Times New Roman" w:hAnsi="Times New Roman" w:cs="Times New Roman"/>
          <w:sz w:val="28"/>
          <w:szCs w:val="28"/>
        </w:rPr>
        <w:t xml:space="preserve"> организации</w:t>
      </w:r>
      <w:r w:rsidRPr="00D44EB4">
        <w:rPr>
          <w:rFonts w:ascii="Times New Roman" w:hAnsi="Times New Roman" w:cs="Times New Roman"/>
          <w:sz w:val="28"/>
          <w:szCs w:val="28"/>
        </w:rPr>
        <w:t>».</w:t>
      </w:r>
    </w:p>
    <w:p w:rsidR="00AA3DC4" w:rsidRPr="00E52A40" w:rsidRDefault="00AA3DC4" w:rsidP="00D44EB4">
      <w:pPr>
        <w:spacing w:after="0" w:line="240" w:lineRule="auto"/>
        <w:ind w:firstLine="360"/>
        <w:jc w:val="both"/>
        <w:rPr>
          <w:rFonts w:ascii="Times New Roman" w:hAnsi="Times New Roman" w:cs="Times New Roman"/>
          <w:color w:val="FF0000"/>
          <w:sz w:val="28"/>
          <w:szCs w:val="28"/>
        </w:rPr>
      </w:pPr>
      <w:r w:rsidRPr="00E52A40">
        <w:rPr>
          <w:rFonts w:ascii="Times New Roman" w:hAnsi="Times New Roman" w:cs="Times New Roman"/>
          <w:color w:val="FF0000"/>
          <w:sz w:val="28"/>
          <w:szCs w:val="28"/>
        </w:rPr>
        <w:t xml:space="preserve">В соответствии с актом классификации </w:t>
      </w:r>
      <w:proofErr w:type="spellStart"/>
      <w:r w:rsidRPr="00E52A40">
        <w:rPr>
          <w:rFonts w:ascii="Times New Roman" w:hAnsi="Times New Roman" w:cs="Times New Roman"/>
          <w:color w:val="FF0000"/>
          <w:sz w:val="28"/>
          <w:szCs w:val="28"/>
        </w:rPr>
        <w:t>ИСПДн</w:t>
      </w:r>
      <w:proofErr w:type="spellEnd"/>
      <w:r w:rsidRPr="00E52A40">
        <w:rPr>
          <w:rFonts w:ascii="Times New Roman" w:hAnsi="Times New Roman" w:cs="Times New Roman"/>
          <w:color w:val="FF0000"/>
          <w:sz w:val="28"/>
          <w:szCs w:val="28"/>
        </w:rPr>
        <w:t xml:space="preserve"> от _</w:t>
      </w:r>
      <w:proofErr w:type="gramStart"/>
      <w:r w:rsidRPr="00E52A40">
        <w:rPr>
          <w:rFonts w:ascii="Times New Roman" w:hAnsi="Times New Roman" w:cs="Times New Roman"/>
          <w:color w:val="FF0000"/>
          <w:sz w:val="28"/>
          <w:szCs w:val="28"/>
        </w:rPr>
        <w:t>_._</w:t>
      </w:r>
      <w:proofErr w:type="gramEnd"/>
      <w:r w:rsidRPr="00E52A40">
        <w:rPr>
          <w:rFonts w:ascii="Times New Roman" w:hAnsi="Times New Roman" w:cs="Times New Roman"/>
          <w:color w:val="FF0000"/>
          <w:sz w:val="28"/>
          <w:szCs w:val="28"/>
        </w:rPr>
        <w:t xml:space="preserve">_.20__ № </w:t>
      </w:r>
      <w:r w:rsidR="000E79FF">
        <w:rPr>
          <w:rFonts w:ascii="Times New Roman" w:hAnsi="Times New Roman" w:cs="Times New Roman"/>
          <w:color w:val="FF0000"/>
          <w:sz w:val="28"/>
          <w:szCs w:val="28"/>
        </w:rPr>
        <w:t>1</w:t>
      </w:r>
      <w:r w:rsidRPr="00E52A40">
        <w:rPr>
          <w:rFonts w:ascii="Times New Roman" w:hAnsi="Times New Roman" w:cs="Times New Roman"/>
          <w:color w:val="FF0000"/>
          <w:sz w:val="28"/>
          <w:szCs w:val="28"/>
        </w:rPr>
        <w:t xml:space="preserve"> утверждённым ___ и по результатам анализа исходных данных </w:t>
      </w:r>
      <w:proofErr w:type="spellStart"/>
      <w:r w:rsidRPr="00E52A40">
        <w:rPr>
          <w:rFonts w:ascii="Times New Roman" w:hAnsi="Times New Roman" w:cs="Times New Roman"/>
          <w:color w:val="FF0000"/>
          <w:sz w:val="28"/>
          <w:szCs w:val="28"/>
        </w:rPr>
        <w:t>ИСПДн</w:t>
      </w:r>
      <w:proofErr w:type="spellEnd"/>
      <w:r w:rsidRPr="00E52A40">
        <w:rPr>
          <w:rFonts w:ascii="Times New Roman" w:hAnsi="Times New Roman" w:cs="Times New Roman"/>
          <w:color w:val="FF0000"/>
          <w:sz w:val="28"/>
          <w:szCs w:val="28"/>
        </w:rPr>
        <w:t xml:space="preserve"> имеет 4 уровень защищенности персональных данных (УЗ 4).</w:t>
      </w:r>
    </w:p>
    <w:p w:rsidR="00AA3DC4" w:rsidRPr="00963712" w:rsidRDefault="00FD6268" w:rsidP="001B1000">
      <w:pPr>
        <w:spacing w:after="0" w:line="240" w:lineRule="auto"/>
        <w:ind w:firstLine="360"/>
        <w:jc w:val="both"/>
        <w:rPr>
          <w:rFonts w:ascii="Times New Roman" w:hAnsi="Times New Roman" w:cs="Times New Roman"/>
          <w:sz w:val="28"/>
          <w:szCs w:val="28"/>
        </w:rPr>
      </w:pPr>
      <w:r w:rsidRPr="00963712">
        <w:rPr>
          <w:rFonts w:ascii="Times New Roman" w:hAnsi="Times New Roman" w:cs="Times New Roman"/>
          <w:sz w:val="28"/>
          <w:szCs w:val="28"/>
        </w:rPr>
        <w:t xml:space="preserve">В </w:t>
      </w:r>
      <w:proofErr w:type="spellStart"/>
      <w:r w:rsidRPr="00963712">
        <w:rPr>
          <w:rFonts w:ascii="Times New Roman" w:hAnsi="Times New Roman" w:cs="Times New Roman"/>
          <w:sz w:val="28"/>
          <w:szCs w:val="28"/>
        </w:rPr>
        <w:t>ИСПДн</w:t>
      </w:r>
      <w:proofErr w:type="spellEnd"/>
      <w:r w:rsidRPr="00963712">
        <w:rPr>
          <w:rFonts w:ascii="Times New Roman" w:hAnsi="Times New Roman" w:cs="Times New Roman"/>
          <w:sz w:val="28"/>
          <w:szCs w:val="28"/>
        </w:rPr>
        <w:t xml:space="preserve"> могут обрабатываться следующие персональные данные:</w:t>
      </w:r>
    </w:p>
    <w:p w:rsidR="00FD6268" w:rsidRPr="001B1000" w:rsidRDefault="00FD6268" w:rsidP="001B1000">
      <w:pPr>
        <w:pStyle w:val="a5"/>
        <w:numPr>
          <w:ilvl w:val="0"/>
          <w:numId w:val="20"/>
        </w:numPr>
        <w:spacing w:after="0" w:line="240" w:lineRule="auto"/>
        <w:jc w:val="both"/>
        <w:rPr>
          <w:rFonts w:ascii="Times New Roman" w:hAnsi="Times New Roman" w:cs="Times New Roman"/>
          <w:sz w:val="28"/>
          <w:szCs w:val="28"/>
        </w:rPr>
      </w:pPr>
      <w:r w:rsidRPr="001B1000">
        <w:rPr>
          <w:rFonts w:ascii="Times New Roman" w:hAnsi="Times New Roman" w:cs="Times New Roman"/>
          <w:sz w:val="28"/>
          <w:szCs w:val="28"/>
        </w:rPr>
        <w:t>фамилия, имя, отчество;</w:t>
      </w:r>
    </w:p>
    <w:p w:rsidR="00EA6BCF" w:rsidRPr="001B1000" w:rsidRDefault="00EA6BCF" w:rsidP="001B1000">
      <w:pPr>
        <w:pStyle w:val="a5"/>
        <w:numPr>
          <w:ilvl w:val="0"/>
          <w:numId w:val="20"/>
        </w:numPr>
        <w:spacing w:after="0" w:line="240" w:lineRule="auto"/>
        <w:jc w:val="both"/>
        <w:rPr>
          <w:rFonts w:ascii="Times New Roman" w:hAnsi="Times New Roman" w:cs="Times New Roman"/>
          <w:sz w:val="28"/>
          <w:szCs w:val="28"/>
        </w:rPr>
      </w:pPr>
      <w:r w:rsidRPr="001B1000">
        <w:rPr>
          <w:rFonts w:ascii="Times New Roman" w:hAnsi="Times New Roman" w:cs="Times New Roman"/>
          <w:sz w:val="28"/>
          <w:szCs w:val="28"/>
        </w:rPr>
        <w:t>адрес электронной почты;</w:t>
      </w:r>
    </w:p>
    <w:p w:rsidR="00FD6268" w:rsidRPr="001B1000" w:rsidRDefault="00FD6268" w:rsidP="001B1000">
      <w:pPr>
        <w:pStyle w:val="a5"/>
        <w:numPr>
          <w:ilvl w:val="0"/>
          <w:numId w:val="20"/>
        </w:numPr>
        <w:spacing w:after="0" w:line="240" w:lineRule="auto"/>
        <w:jc w:val="both"/>
        <w:rPr>
          <w:rFonts w:ascii="Times New Roman" w:hAnsi="Times New Roman" w:cs="Times New Roman"/>
          <w:sz w:val="28"/>
          <w:szCs w:val="28"/>
        </w:rPr>
      </w:pPr>
      <w:r w:rsidRPr="001B1000">
        <w:rPr>
          <w:rFonts w:ascii="Times New Roman" w:hAnsi="Times New Roman" w:cs="Times New Roman"/>
          <w:sz w:val="28"/>
          <w:szCs w:val="28"/>
        </w:rPr>
        <w:t>сведения об образовании;</w:t>
      </w:r>
    </w:p>
    <w:p w:rsidR="00FD6268" w:rsidRPr="001B1000" w:rsidRDefault="00FD6268" w:rsidP="001B1000">
      <w:pPr>
        <w:pStyle w:val="a5"/>
        <w:numPr>
          <w:ilvl w:val="0"/>
          <w:numId w:val="20"/>
        </w:numPr>
        <w:spacing w:after="0" w:line="240" w:lineRule="auto"/>
        <w:jc w:val="both"/>
        <w:rPr>
          <w:rFonts w:ascii="Times New Roman" w:hAnsi="Times New Roman" w:cs="Times New Roman"/>
          <w:sz w:val="28"/>
          <w:szCs w:val="28"/>
        </w:rPr>
      </w:pPr>
      <w:r w:rsidRPr="001B1000">
        <w:rPr>
          <w:rFonts w:ascii="Times New Roman" w:hAnsi="Times New Roman" w:cs="Times New Roman"/>
          <w:sz w:val="28"/>
          <w:szCs w:val="28"/>
        </w:rPr>
        <w:t>с</w:t>
      </w:r>
      <w:r w:rsidR="001B1000">
        <w:rPr>
          <w:rFonts w:ascii="Times New Roman" w:hAnsi="Times New Roman" w:cs="Times New Roman"/>
          <w:sz w:val="28"/>
          <w:szCs w:val="28"/>
        </w:rPr>
        <w:t>ведения о трудовой деятельности.</w:t>
      </w:r>
    </w:p>
    <w:p w:rsidR="00EA6BCF" w:rsidRPr="00963712" w:rsidRDefault="00EA6BCF" w:rsidP="00EA6BCF">
      <w:pPr>
        <w:pStyle w:val="21"/>
        <w:numPr>
          <w:ilvl w:val="0"/>
          <w:numId w:val="0"/>
        </w:numPr>
        <w:spacing w:before="0" w:after="0"/>
        <w:ind w:firstLine="708"/>
        <w:rPr>
          <w:szCs w:val="28"/>
        </w:rPr>
      </w:pPr>
      <w:r w:rsidRPr="00963712">
        <w:rPr>
          <w:szCs w:val="28"/>
        </w:rPr>
        <w:t xml:space="preserve">В соответствии со статьей 19 Федерального закона от 27 июля 2006 года № 152-ФЗ «О персональных данных», оператор </w:t>
      </w:r>
      <w:proofErr w:type="spellStart"/>
      <w:r w:rsidRPr="00963712">
        <w:rPr>
          <w:szCs w:val="28"/>
        </w:rPr>
        <w:t>ИСПДн</w:t>
      </w:r>
      <w:proofErr w:type="spellEnd"/>
      <w:r w:rsidRPr="00963712">
        <w:rPr>
          <w:szCs w:val="28"/>
        </w:rPr>
        <w:t xml:space="preserve"> при обработке персональных данных (далее - </w:t>
      </w:r>
      <w:proofErr w:type="spellStart"/>
      <w:r w:rsidRPr="00963712">
        <w:rPr>
          <w:szCs w:val="28"/>
        </w:rPr>
        <w:t>ПДн</w:t>
      </w:r>
      <w:proofErr w:type="spellEnd"/>
      <w:r w:rsidRPr="00963712">
        <w:rPr>
          <w:szCs w:val="28"/>
        </w:rPr>
        <w:t xml:space="preserve">) обязан принимать правовые, организационные и технические меры или обеспечивать их принятие для защиты </w:t>
      </w:r>
      <w:proofErr w:type="spellStart"/>
      <w:r w:rsidRPr="00963712">
        <w:rPr>
          <w:szCs w:val="28"/>
        </w:rPr>
        <w:t>ПДн</w:t>
      </w:r>
      <w:proofErr w:type="spellEnd"/>
      <w:r w:rsidRPr="00963712">
        <w:rPr>
          <w:szCs w:val="28"/>
        </w:rPr>
        <w:t xml:space="preserve"> от неправомерного или случайного доступа к ним, уничтожения, изменения, блокирования, предоставления, распространения </w:t>
      </w:r>
      <w:proofErr w:type="spellStart"/>
      <w:r w:rsidRPr="00963712">
        <w:rPr>
          <w:szCs w:val="28"/>
        </w:rPr>
        <w:t>ПДн</w:t>
      </w:r>
      <w:proofErr w:type="spellEnd"/>
      <w:r w:rsidRPr="00963712">
        <w:rPr>
          <w:szCs w:val="28"/>
        </w:rPr>
        <w:t xml:space="preserve">, а также от иных неправомерных действий в отношении </w:t>
      </w:r>
      <w:proofErr w:type="spellStart"/>
      <w:r w:rsidRPr="00963712">
        <w:rPr>
          <w:szCs w:val="28"/>
        </w:rPr>
        <w:t>ПДн</w:t>
      </w:r>
      <w:proofErr w:type="spellEnd"/>
      <w:r w:rsidRPr="00963712">
        <w:rPr>
          <w:szCs w:val="28"/>
        </w:rPr>
        <w:t xml:space="preserve">. Мероприятия по обеспечению безопасности </w:t>
      </w:r>
      <w:proofErr w:type="spellStart"/>
      <w:r w:rsidRPr="00963712">
        <w:rPr>
          <w:szCs w:val="28"/>
        </w:rPr>
        <w:t>ПДн</w:t>
      </w:r>
      <w:proofErr w:type="spellEnd"/>
      <w:r w:rsidRPr="00963712">
        <w:rPr>
          <w:szCs w:val="28"/>
        </w:rPr>
        <w:t xml:space="preserve"> при их обработке в </w:t>
      </w:r>
      <w:proofErr w:type="spellStart"/>
      <w:r w:rsidRPr="00963712">
        <w:rPr>
          <w:szCs w:val="28"/>
        </w:rPr>
        <w:t>ИСПДн</w:t>
      </w:r>
      <w:proofErr w:type="spellEnd"/>
      <w:r w:rsidRPr="00963712">
        <w:rPr>
          <w:szCs w:val="28"/>
        </w:rPr>
        <w:t xml:space="preserve"> включают в себя определение угроз безопасности </w:t>
      </w:r>
      <w:proofErr w:type="spellStart"/>
      <w:r w:rsidRPr="00963712">
        <w:rPr>
          <w:szCs w:val="28"/>
        </w:rPr>
        <w:t>ПДн</w:t>
      </w:r>
      <w:proofErr w:type="spellEnd"/>
      <w:r w:rsidRPr="00963712">
        <w:rPr>
          <w:szCs w:val="28"/>
        </w:rPr>
        <w:t xml:space="preserve"> при их обработке и формирование Модели угроз.</w:t>
      </w:r>
    </w:p>
    <w:p w:rsidR="00EA6BCF" w:rsidRPr="00963712" w:rsidRDefault="00EA6BCF" w:rsidP="00EA6BCF">
      <w:pPr>
        <w:pStyle w:val="21"/>
        <w:numPr>
          <w:ilvl w:val="0"/>
          <w:numId w:val="0"/>
        </w:numPr>
        <w:spacing w:before="0" w:after="0"/>
        <w:ind w:firstLine="708"/>
        <w:rPr>
          <w:szCs w:val="28"/>
        </w:rPr>
      </w:pPr>
      <w:r w:rsidRPr="00963712">
        <w:rPr>
          <w:szCs w:val="28"/>
        </w:rPr>
        <w:t xml:space="preserve">Модель угроз содержит данные по угрозам, связанным с несанкционированным, в том числе случайным, доступом в </w:t>
      </w:r>
      <w:proofErr w:type="spellStart"/>
      <w:r w:rsidRPr="00963712">
        <w:rPr>
          <w:szCs w:val="28"/>
        </w:rPr>
        <w:t>ИСПДн</w:t>
      </w:r>
      <w:proofErr w:type="spellEnd"/>
      <w:r w:rsidRPr="00963712">
        <w:rPr>
          <w:szCs w:val="28"/>
        </w:rPr>
        <w:t xml:space="preserve"> с целью изменения, неправомерного распространения информации или деструктивных воздействий на элементы </w:t>
      </w:r>
      <w:proofErr w:type="spellStart"/>
      <w:r w:rsidRPr="00963712">
        <w:rPr>
          <w:szCs w:val="28"/>
        </w:rPr>
        <w:t>ИСПДн</w:t>
      </w:r>
      <w:proofErr w:type="spellEnd"/>
      <w:r w:rsidRPr="00963712">
        <w:rPr>
          <w:szCs w:val="28"/>
        </w:rPr>
        <w:t xml:space="preserve"> и обрабатываемых в них информации с использованием программных и программно-аппаратных средств с целью уничтожения или блокирования защищаемой информации.</w:t>
      </w:r>
    </w:p>
    <w:p w:rsidR="00EA6BCF" w:rsidRPr="00963712" w:rsidRDefault="00EA6BCF" w:rsidP="00EA6BCF">
      <w:pPr>
        <w:pStyle w:val="21"/>
        <w:numPr>
          <w:ilvl w:val="0"/>
          <w:numId w:val="0"/>
        </w:numPr>
        <w:spacing w:before="0" w:after="0"/>
        <w:ind w:firstLine="708"/>
        <w:rPr>
          <w:szCs w:val="28"/>
        </w:rPr>
      </w:pPr>
      <w:r w:rsidRPr="00963712">
        <w:rPr>
          <w:szCs w:val="28"/>
        </w:rPr>
        <w:t>В Модели угроз представлена оценка исходного уровня защищенности защищаемой информации, а также анализ угроз безопасности информации.</w:t>
      </w:r>
    </w:p>
    <w:p w:rsidR="00EA6BCF" w:rsidRPr="00963712" w:rsidRDefault="00EA6BCF" w:rsidP="00EA6BCF">
      <w:pPr>
        <w:pStyle w:val="21"/>
        <w:numPr>
          <w:ilvl w:val="0"/>
          <w:numId w:val="0"/>
        </w:numPr>
        <w:spacing w:before="0" w:after="0"/>
        <w:ind w:firstLine="708"/>
        <w:rPr>
          <w:szCs w:val="28"/>
        </w:rPr>
      </w:pPr>
      <w:r w:rsidRPr="00963712">
        <w:rPr>
          <w:szCs w:val="28"/>
        </w:rPr>
        <w:t xml:space="preserve">Анализ угроз безопасности информации включает: </w:t>
      </w:r>
    </w:p>
    <w:p w:rsidR="00EA6BCF" w:rsidRPr="00963712" w:rsidRDefault="00EA6BCF" w:rsidP="00315599">
      <w:pPr>
        <w:pStyle w:val="21"/>
        <w:numPr>
          <w:ilvl w:val="0"/>
          <w:numId w:val="21"/>
        </w:numPr>
        <w:spacing w:before="0" w:after="0"/>
        <w:rPr>
          <w:szCs w:val="28"/>
        </w:rPr>
      </w:pPr>
      <w:r w:rsidRPr="00963712">
        <w:rPr>
          <w:szCs w:val="28"/>
        </w:rPr>
        <w:t>описание угроз;</w:t>
      </w:r>
    </w:p>
    <w:p w:rsidR="00EA6BCF" w:rsidRPr="00963712" w:rsidRDefault="00EA6BCF" w:rsidP="00315599">
      <w:pPr>
        <w:pStyle w:val="21"/>
        <w:numPr>
          <w:ilvl w:val="0"/>
          <w:numId w:val="21"/>
        </w:numPr>
        <w:spacing w:before="0" w:after="0"/>
        <w:rPr>
          <w:szCs w:val="28"/>
        </w:rPr>
      </w:pPr>
      <w:r w:rsidRPr="00963712">
        <w:rPr>
          <w:szCs w:val="28"/>
        </w:rPr>
        <w:t>оценку вероятности возникновения угроз;</w:t>
      </w:r>
    </w:p>
    <w:p w:rsidR="00EA6BCF" w:rsidRPr="00963712" w:rsidRDefault="00EA6BCF" w:rsidP="00315599">
      <w:pPr>
        <w:pStyle w:val="21"/>
        <w:numPr>
          <w:ilvl w:val="0"/>
          <w:numId w:val="21"/>
        </w:numPr>
        <w:spacing w:before="0" w:after="0"/>
        <w:rPr>
          <w:szCs w:val="28"/>
        </w:rPr>
      </w:pPr>
      <w:r w:rsidRPr="00963712">
        <w:rPr>
          <w:szCs w:val="28"/>
        </w:rPr>
        <w:t>оценку реализуемости угроз;</w:t>
      </w:r>
    </w:p>
    <w:p w:rsidR="00EA6BCF" w:rsidRPr="00963712" w:rsidRDefault="00EA6BCF" w:rsidP="00315599">
      <w:pPr>
        <w:pStyle w:val="21"/>
        <w:numPr>
          <w:ilvl w:val="0"/>
          <w:numId w:val="21"/>
        </w:numPr>
        <w:spacing w:before="0" w:after="0"/>
        <w:rPr>
          <w:szCs w:val="28"/>
        </w:rPr>
      </w:pPr>
      <w:r w:rsidRPr="00963712">
        <w:rPr>
          <w:szCs w:val="28"/>
        </w:rPr>
        <w:t>оценку опасности угроз;</w:t>
      </w:r>
    </w:p>
    <w:p w:rsidR="00EA6BCF" w:rsidRPr="00963712" w:rsidRDefault="00EA6BCF" w:rsidP="00315599">
      <w:pPr>
        <w:pStyle w:val="21"/>
        <w:numPr>
          <w:ilvl w:val="0"/>
          <w:numId w:val="21"/>
        </w:numPr>
        <w:spacing w:before="0" w:after="0"/>
        <w:rPr>
          <w:szCs w:val="28"/>
        </w:rPr>
      </w:pPr>
      <w:r w:rsidRPr="00963712">
        <w:rPr>
          <w:szCs w:val="28"/>
        </w:rPr>
        <w:t>определение актуальности угроз.</w:t>
      </w:r>
    </w:p>
    <w:p w:rsidR="00EA6BCF" w:rsidRPr="00963712" w:rsidRDefault="00EA6BCF" w:rsidP="00EA6BCF">
      <w:pPr>
        <w:pStyle w:val="21"/>
        <w:numPr>
          <w:ilvl w:val="0"/>
          <w:numId w:val="0"/>
        </w:numPr>
        <w:spacing w:before="0" w:after="0"/>
        <w:ind w:firstLine="708"/>
        <w:rPr>
          <w:szCs w:val="28"/>
        </w:rPr>
      </w:pPr>
      <w:r w:rsidRPr="00963712">
        <w:rPr>
          <w:szCs w:val="28"/>
        </w:rPr>
        <w:t xml:space="preserve">К информационным ресурсам </w:t>
      </w:r>
      <w:proofErr w:type="spellStart"/>
      <w:r w:rsidRPr="00963712">
        <w:rPr>
          <w:szCs w:val="28"/>
        </w:rPr>
        <w:t>ИСПДн</w:t>
      </w:r>
      <w:proofErr w:type="spellEnd"/>
      <w:r w:rsidRPr="00963712">
        <w:rPr>
          <w:szCs w:val="28"/>
        </w:rPr>
        <w:t xml:space="preserve"> осуществляется удаленный доступ </w:t>
      </w:r>
      <w:bookmarkStart w:id="14" w:name="_Hlk507598499"/>
      <w:r w:rsidRPr="00963712">
        <w:rPr>
          <w:szCs w:val="28"/>
        </w:rPr>
        <w:t>сотрудников других организаций</w:t>
      </w:r>
      <w:bookmarkEnd w:id="14"/>
      <w:r w:rsidRPr="00963712">
        <w:rPr>
          <w:szCs w:val="28"/>
        </w:rPr>
        <w:t xml:space="preserve"> по незащищенному каналу связи.</w:t>
      </w:r>
    </w:p>
    <w:p w:rsidR="00EA6BCF" w:rsidRPr="00963712" w:rsidRDefault="00EA6BCF" w:rsidP="00EA6BCF">
      <w:pPr>
        <w:pStyle w:val="21"/>
        <w:numPr>
          <w:ilvl w:val="0"/>
          <w:numId w:val="0"/>
        </w:numPr>
        <w:spacing w:before="0" w:after="0"/>
        <w:ind w:firstLine="708"/>
        <w:rPr>
          <w:szCs w:val="28"/>
        </w:rPr>
      </w:pPr>
      <w:r w:rsidRPr="00963712">
        <w:rPr>
          <w:szCs w:val="28"/>
        </w:rPr>
        <w:t>Модель угроз может быть пересмотрена:</w:t>
      </w:r>
    </w:p>
    <w:p w:rsidR="00EA6BCF" w:rsidRPr="00963712" w:rsidRDefault="00EA6BCF" w:rsidP="00315599">
      <w:pPr>
        <w:pStyle w:val="24"/>
        <w:numPr>
          <w:ilvl w:val="0"/>
          <w:numId w:val="22"/>
        </w:numPr>
        <w:tabs>
          <w:tab w:val="clear" w:pos="4047"/>
          <w:tab w:val="num" w:pos="926"/>
          <w:tab w:val="left" w:pos="993"/>
        </w:tabs>
        <w:rPr>
          <w:szCs w:val="28"/>
        </w:rPr>
      </w:pPr>
      <w:r w:rsidRPr="00963712">
        <w:rPr>
          <w:szCs w:val="28"/>
        </w:rPr>
        <w:lastRenderedPageBreak/>
        <w:t xml:space="preserve">по решению владельца </w:t>
      </w:r>
      <w:proofErr w:type="spellStart"/>
      <w:r w:rsidRPr="00963712">
        <w:rPr>
          <w:szCs w:val="28"/>
        </w:rPr>
        <w:t>ИСПДн</w:t>
      </w:r>
      <w:proofErr w:type="spellEnd"/>
      <w:r w:rsidRPr="00963712">
        <w:rPr>
          <w:szCs w:val="28"/>
        </w:rPr>
        <w:t xml:space="preserve"> на основе периодически проводимых им анализа и оценки угроз безопасности защищаемой информации с учетом особенностей и (или) изменений данной </w:t>
      </w:r>
      <w:proofErr w:type="spellStart"/>
      <w:r w:rsidR="002B793B" w:rsidRPr="00963712">
        <w:rPr>
          <w:szCs w:val="28"/>
        </w:rPr>
        <w:t>ИСПДн</w:t>
      </w:r>
      <w:proofErr w:type="spellEnd"/>
      <w:r w:rsidRPr="00963712">
        <w:rPr>
          <w:szCs w:val="28"/>
        </w:rPr>
        <w:t>;</w:t>
      </w:r>
    </w:p>
    <w:p w:rsidR="00EA6BCF" w:rsidRPr="00963712" w:rsidRDefault="00EA6BCF" w:rsidP="00315599">
      <w:pPr>
        <w:pStyle w:val="24"/>
        <w:numPr>
          <w:ilvl w:val="0"/>
          <w:numId w:val="22"/>
        </w:numPr>
        <w:tabs>
          <w:tab w:val="clear" w:pos="4047"/>
          <w:tab w:val="num" w:pos="926"/>
          <w:tab w:val="left" w:pos="993"/>
        </w:tabs>
        <w:rPr>
          <w:szCs w:val="28"/>
        </w:rPr>
      </w:pPr>
      <w:r w:rsidRPr="00963712">
        <w:rPr>
          <w:szCs w:val="28"/>
        </w:rPr>
        <w:t xml:space="preserve">в случае модернизации </w:t>
      </w:r>
      <w:proofErr w:type="spellStart"/>
      <w:r w:rsidR="002B793B" w:rsidRPr="00963712">
        <w:rPr>
          <w:szCs w:val="28"/>
        </w:rPr>
        <w:t>ИСПДн</w:t>
      </w:r>
      <w:proofErr w:type="spellEnd"/>
      <w:r w:rsidRPr="00963712">
        <w:rPr>
          <w:szCs w:val="28"/>
        </w:rPr>
        <w:t>;</w:t>
      </w:r>
    </w:p>
    <w:p w:rsidR="00EA6BCF" w:rsidRPr="00963712" w:rsidRDefault="00EA6BCF" w:rsidP="00315599">
      <w:pPr>
        <w:pStyle w:val="24"/>
        <w:numPr>
          <w:ilvl w:val="0"/>
          <w:numId w:val="22"/>
        </w:numPr>
        <w:tabs>
          <w:tab w:val="clear" w:pos="4047"/>
          <w:tab w:val="num" w:pos="926"/>
          <w:tab w:val="left" w:pos="993"/>
        </w:tabs>
        <w:rPr>
          <w:szCs w:val="28"/>
        </w:rPr>
      </w:pPr>
      <w:r w:rsidRPr="00963712">
        <w:rPr>
          <w:szCs w:val="28"/>
        </w:rPr>
        <w:t xml:space="preserve">в случае изменения масштаба </w:t>
      </w:r>
      <w:proofErr w:type="spellStart"/>
      <w:r w:rsidR="002B793B" w:rsidRPr="00963712">
        <w:rPr>
          <w:szCs w:val="28"/>
        </w:rPr>
        <w:t>ИСПДн</w:t>
      </w:r>
      <w:proofErr w:type="spellEnd"/>
      <w:r w:rsidRPr="00963712">
        <w:rPr>
          <w:szCs w:val="28"/>
        </w:rPr>
        <w:t xml:space="preserve"> или значимости обрабатываемой в ней информации;</w:t>
      </w:r>
    </w:p>
    <w:p w:rsidR="00EA6BCF" w:rsidRPr="00963712" w:rsidRDefault="00EA6BCF" w:rsidP="00315599">
      <w:pPr>
        <w:pStyle w:val="24"/>
        <w:numPr>
          <w:ilvl w:val="0"/>
          <w:numId w:val="22"/>
        </w:numPr>
        <w:tabs>
          <w:tab w:val="clear" w:pos="4047"/>
          <w:tab w:val="num" w:pos="926"/>
          <w:tab w:val="left" w:pos="993"/>
        </w:tabs>
        <w:rPr>
          <w:szCs w:val="28"/>
        </w:rPr>
      </w:pPr>
      <w:r w:rsidRPr="00963712">
        <w:rPr>
          <w:szCs w:val="28"/>
        </w:rPr>
        <w:t xml:space="preserve">по результатам мероприятий по контролю за выполнением требований к обеспечению безопасности защищаемой информации при её обработке в </w:t>
      </w:r>
      <w:proofErr w:type="spellStart"/>
      <w:r w:rsidR="002B793B" w:rsidRPr="00963712">
        <w:rPr>
          <w:szCs w:val="28"/>
        </w:rPr>
        <w:t>ИСПДн</w:t>
      </w:r>
      <w:proofErr w:type="spellEnd"/>
      <w:r w:rsidRPr="00963712">
        <w:rPr>
          <w:szCs w:val="28"/>
        </w:rPr>
        <w:t>;</w:t>
      </w:r>
    </w:p>
    <w:p w:rsidR="00EA6BCF" w:rsidRPr="00963712" w:rsidRDefault="00EA6BCF" w:rsidP="00315599">
      <w:pPr>
        <w:pStyle w:val="24"/>
        <w:numPr>
          <w:ilvl w:val="0"/>
          <w:numId w:val="22"/>
        </w:numPr>
        <w:tabs>
          <w:tab w:val="clear" w:pos="4047"/>
          <w:tab w:val="num" w:pos="926"/>
          <w:tab w:val="left" w:pos="993"/>
        </w:tabs>
        <w:rPr>
          <w:szCs w:val="28"/>
        </w:rPr>
      </w:pPr>
      <w:r w:rsidRPr="00963712">
        <w:rPr>
          <w:szCs w:val="28"/>
        </w:rPr>
        <w:t>в случае возникновения (обнаружения) новых уязвимостей и угроз безопасности информации;</w:t>
      </w:r>
    </w:p>
    <w:p w:rsidR="00EA6BCF" w:rsidRPr="00963712" w:rsidRDefault="00EA6BCF" w:rsidP="00315599">
      <w:pPr>
        <w:pStyle w:val="24"/>
        <w:numPr>
          <w:ilvl w:val="0"/>
          <w:numId w:val="22"/>
        </w:numPr>
        <w:tabs>
          <w:tab w:val="clear" w:pos="4047"/>
          <w:tab w:val="num" w:pos="926"/>
          <w:tab w:val="left" w:pos="993"/>
        </w:tabs>
        <w:rPr>
          <w:szCs w:val="28"/>
        </w:rPr>
      </w:pPr>
      <w:r w:rsidRPr="00963712">
        <w:rPr>
          <w:szCs w:val="28"/>
        </w:rPr>
        <w:t xml:space="preserve">в случае обнаружения новых угроз внесенных в банк данных угроз </w:t>
      </w:r>
      <w:r w:rsidRPr="00963712">
        <w:rPr>
          <w:color w:val="000000"/>
          <w:szCs w:val="28"/>
        </w:rPr>
        <w:t>безопасности информации, сформированный ФСТЭК России (</w:t>
      </w:r>
      <w:hyperlink r:id="rId7" w:history="1">
        <w:r w:rsidRPr="00963712">
          <w:rPr>
            <w:rStyle w:val="a9"/>
            <w:color w:val="000000"/>
            <w:szCs w:val="28"/>
          </w:rPr>
          <w:t>http://bdu.fstec.ru</w:t>
        </w:r>
      </w:hyperlink>
      <w:r w:rsidRPr="00963712">
        <w:rPr>
          <w:color w:val="000000"/>
          <w:szCs w:val="28"/>
        </w:rPr>
        <w:t>);</w:t>
      </w:r>
    </w:p>
    <w:p w:rsidR="0029148A" w:rsidRPr="00963712" w:rsidRDefault="00EA6BCF" w:rsidP="00315599">
      <w:pPr>
        <w:pStyle w:val="24"/>
        <w:numPr>
          <w:ilvl w:val="0"/>
          <w:numId w:val="22"/>
        </w:numPr>
        <w:tabs>
          <w:tab w:val="clear" w:pos="4047"/>
          <w:tab w:val="num" w:pos="926"/>
          <w:tab w:val="left" w:pos="993"/>
        </w:tabs>
        <w:rPr>
          <w:szCs w:val="28"/>
        </w:rPr>
      </w:pPr>
      <w:r w:rsidRPr="00963712">
        <w:rPr>
          <w:szCs w:val="28"/>
        </w:rPr>
        <w:t>изменения требований законодательства Российской Федерации в области защиты информации, нормативно-правовых актов и методических документов, регулирующих защиту информации.</w:t>
      </w:r>
    </w:p>
    <w:p w:rsidR="0029148A" w:rsidRPr="00963712" w:rsidRDefault="0029148A">
      <w:pPr>
        <w:rPr>
          <w:rFonts w:ascii="Times New Roman" w:eastAsia="Times New Roman" w:hAnsi="Times New Roman" w:cs="Times New Roman"/>
          <w:sz w:val="28"/>
          <w:szCs w:val="28"/>
          <w:lang w:eastAsia="ru-RU"/>
        </w:rPr>
      </w:pPr>
      <w:r w:rsidRPr="00963712">
        <w:rPr>
          <w:rFonts w:ascii="Times New Roman" w:hAnsi="Times New Roman" w:cs="Times New Roman"/>
          <w:szCs w:val="28"/>
        </w:rPr>
        <w:br w:type="page"/>
      </w:r>
    </w:p>
    <w:p w:rsidR="00EA6BCF" w:rsidRPr="00963712" w:rsidRDefault="00EA6BCF" w:rsidP="0029148A">
      <w:pPr>
        <w:pStyle w:val="24"/>
        <w:tabs>
          <w:tab w:val="clear" w:pos="926"/>
          <w:tab w:val="clear" w:pos="4047"/>
          <w:tab w:val="left" w:pos="993"/>
        </w:tabs>
        <w:ind w:left="709" w:firstLine="0"/>
        <w:rPr>
          <w:szCs w:val="28"/>
        </w:rPr>
      </w:pPr>
    </w:p>
    <w:p w:rsidR="00793F51" w:rsidRPr="00963712" w:rsidRDefault="00793F51" w:rsidP="0029148A">
      <w:pPr>
        <w:pStyle w:val="a5"/>
        <w:numPr>
          <w:ilvl w:val="0"/>
          <w:numId w:val="19"/>
        </w:numPr>
        <w:spacing w:after="0" w:line="360" w:lineRule="auto"/>
        <w:jc w:val="both"/>
        <w:rPr>
          <w:rFonts w:ascii="Times New Roman" w:hAnsi="Times New Roman" w:cs="Times New Roman"/>
          <w:b/>
          <w:sz w:val="28"/>
          <w:szCs w:val="28"/>
        </w:rPr>
      </w:pPr>
      <w:bookmarkStart w:id="15" w:name="_Toc293395086"/>
      <w:bookmarkStart w:id="16" w:name="_Toc289699220"/>
      <w:bookmarkStart w:id="17" w:name="_Toc289699212"/>
      <w:bookmarkStart w:id="18" w:name="_Toc289698521"/>
      <w:bookmarkStart w:id="19" w:name="_Toc279939419"/>
      <w:bookmarkStart w:id="20" w:name="_Toc405447381"/>
      <w:r w:rsidRPr="00963712">
        <w:rPr>
          <w:rFonts w:ascii="Times New Roman" w:hAnsi="Times New Roman" w:cs="Times New Roman"/>
          <w:b/>
          <w:sz w:val="28"/>
          <w:szCs w:val="28"/>
        </w:rPr>
        <w:t>Описание информационной системы и особенностей её функционирования</w:t>
      </w:r>
      <w:bookmarkEnd w:id="15"/>
      <w:bookmarkEnd w:id="16"/>
      <w:bookmarkEnd w:id="17"/>
      <w:bookmarkEnd w:id="18"/>
      <w:bookmarkEnd w:id="19"/>
      <w:bookmarkEnd w:id="20"/>
    </w:p>
    <w:p w:rsidR="00793F51" w:rsidRPr="00963712" w:rsidRDefault="00793F51" w:rsidP="00793F51">
      <w:pPr>
        <w:pStyle w:val="21"/>
        <w:numPr>
          <w:ilvl w:val="0"/>
          <w:numId w:val="0"/>
        </w:numPr>
        <w:spacing w:before="0" w:after="0"/>
        <w:rPr>
          <w:szCs w:val="28"/>
        </w:rPr>
      </w:pPr>
      <w:proofErr w:type="spellStart"/>
      <w:r w:rsidRPr="00963712">
        <w:rPr>
          <w:szCs w:val="28"/>
        </w:rPr>
        <w:t>ИСПДн</w:t>
      </w:r>
      <w:proofErr w:type="spellEnd"/>
      <w:r w:rsidRPr="00963712">
        <w:rPr>
          <w:szCs w:val="28"/>
        </w:rPr>
        <w:t xml:space="preserve"> включает в себя совокупность содержащейся в базе данных информации и обеспечивающих ее обработку с помощью информационных технологий и технических средств, соответствующих действующему законодательству.</w:t>
      </w:r>
    </w:p>
    <w:p w:rsidR="00793F51" w:rsidRPr="00963712" w:rsidRDefault="00793F51" w:rsidP="00793F51">
      <w:pPr>
        <w:pStyle w:val="21"/>
        <w:numPr>
          <w:ilvl w:val="0"/>
          <w:numId w:val="0"/>
        </w:numPr>
        <w:spacing w:before="0" w:after="0"/>
        <w:ind w:firstLine="708"/>
        <w:rPr>
          <w:szCs w:val="28"/>
        </w:rPr>
      </w:pPr>
      <w:proofErr w:type="spellStart"/>
      <w:r w:rsidRPr="00963712">
        <w:rPr>
          <w:szCs w:val="28"/>
        </w:rPr>
        <w:t>ИСПДн</w:t>
      </w:r>
      <w:proofErr w:type="spellEnd"/>
      <w:r w:rsidRPr="00963712">
        <w:rPr>
          <w:szCs w:val="28"/>
        </w:rPr>
        <w:t xml:space="preserve"> обеспечивает формирование, автоматизированную обработку, хранение и предоставление данных о деятельности </w:t>
      </w:r>
      <w:r w:rsidR="000E79FF">
        <w:rPr>
          <w:szCs w:val="28"/>
        </w:rPr>
        <w:t xml:space="preserve">ГАПОУ ОАК имени В.М. </w:t>
      </w:r>
      <w:proofErr w:type="spellStart"/>
      <w:r w:rsidR="000E79FF">
        <w:rPr>
          <w:szCs w:val="28"/>
        </w:rPr>
        <w:t>Чердинцева</w:t>
      </w:r>
      <w:proofErr w:type="spellEnd"/>
      <w:r w:rsidRPr="00963712">
        <w:rPr>
          <w:szCs w:val="28"/>
        </w:rPr>
        <w:t>.</w:t>
      </w:r>
    </w:p>
    <w:p w:rsidR="00793F51" w:rsidRPr="00963712" w:rsidRDefault="007C25CE" w:rsidP="00793F51">
      <w:pPr>
        <w:pStyle w:val="21"/>
        <w:numPr>
          <w:ilvl w:val="0"/>
          <w:numId w:val="0"/>
        </w:numPr>
        <w:spacing w:before="0" w:after="0"/>
        <w:ind w:left="709"/>
        <w:rPr>
          <w:szCs w:val="28"/>
        </w:rPr>
      </w:pPr>
      <w:proofErr w:type="spellStart"/>
      <w:r w:rsidRPr="007C25CE">
        <w:t>ИСПДн</w:t>
      </w:r>
      <w:proofErr w:type="spellEnd"/>
      <w:r w:rsidR="00793F51" w:rsidRPr="00963712">
        <w:rPr>
          <w:szCs w:val="28"/>
        </w:rPr>
        <w:t xml:space="preserve"> содержит:</w:t>
      </w:r>
    </w:p>
    <w:p w:rsidR="00793F51" w:rsidRPr="00963712" w:rsidRDefault="00793F51" w:rsidP="00793F51">
      <w:pPr>
        <w:pStyle w:val="21"/>
        <w:numPr>
          <w:ilvl w:val="0"/>
          <w:numId w:val="0"/>
        </w:numPr>
        <w:spacing w:before="0" w:after="0"/>
        <w:ind w:firstLine="851"/>
        <w:rPr>
          <w:szCs w:val="28"/>
        </w:rPr>
      </w:pPr>
      <w:r w:rsidRPr="00963712">
        <w:rPr>
          <w:szCs w:val="28"/>
        </w:rPr>
        <w:t xml:space="preserve">информацию о деятельности </w:t>
      </w:r>
      <w:r w:rsidR="000E79FF">
        <w:rPr>
          <w:szCs w:val="28"/>
        </w:rPr>
        <w:t xml:space="preserve">ГАПОУ ОАК имени В.М. </w:t>
      </w:r>
      <w:proofErr w:type="spellStart"/>
      <w:r w:rsidR="000E79FF">
        <w:rPr>
          <w:szCs w:val="28"/>
        </w:rPr>
        <w:t>Чердинцева</w:t>
      </w:r>
      <w:proofErr w:type="spellEnd"/>
      <w:r w:rsidRPr="00963712">
        <w:rPr>
          <w:szCs w:val="28"/>
        </w:rPr>
        <w:t>;</w:t>
      </w:r>
    </w:p>
    <w:p w:rsidR="00793F51" w:rsidRPr="00963712" w:rsidRDefault="00793F51" w:rsidP="00793F51">
      <w:pPr>
        <w:pStyle w:val="21"/>
        <w:numPr>
          <w:ilvl w:val="0"/>
          <w:numId w:val="0"/>
        </w:numPr>
        <w:spacing w:before="0" w:after="0"/>
        <w:ind w:firstLine="851"/>
        <w:rPr>
          <w:szCs w:val="28"/>
        </w:rPr>
      </w:pPr>
      <w:r w:rsidRPr="00963712">
        <w:rPr>
          <w:szCs w:val="28"/>
        </w:rPr>
        <w:t xml:space="preserve">инструкции по работе с </w:t>
      </w:r>
      <w:proofErr w:type="spellStart"/>
      <w:r w:rsidRPr="00963712">
        <w:rPr>
          <w:szCs w:val="28"/>
        </w:rPr>
        <w:t>ИСПДн</w:t>
      </w:r>
      <w:proofErr w:type="spellEnd"/>
      <w:r w:rsidRPr="00963712">
        <w:rPr>
          <w:szCs w:val="28"/>
        </w:rPr>
        <w:t>;</w:t>
      </w:r>
    </w:p>
    <w:p w:rsidR="00793F51" w:rsidRPr="00963712" w:rsidRDefault="00793F51" w:rsidP="00793F51">
      <w:pPr>
        <w:pStyle w:val="21"/>
        <w:numPr>
          <w:ilvl w:val="0"/>
          <w:numId w:val="0"/>
        </w:numPr>
        <w:spacing w:before="0" w:after="0"/>
        <w:ind w:firstLine="851"/>
        <w:rPr>
          <w:szCs w:val="28"/>
        </w:rPr>
      </w:pPr>
      <w:r w:rsidRPr="00963712">
        <w:rPr>
          <w:szCs w:val="28"/>
        </w:rPr>
        <w:t xml:space="preserve">информацию о планируемых перерывах в работе </w:t>
      </w:r>
      <w:proofErr w:type="spellStart"/>
      <w:r w:rsidRPr="00963712">
        <w:rPr>
          <w:szCs w:val="28"/>
        </w:rPr>
        <w:t>ИСПДн</w:t>
      </w:r>
      <w:proofErr w:type="spellEnd"/>
      <w:r w:rsidRPr="00963712">
        <w:rPr>
          <w:szCs w:val="28"/>
        </w:rPr>
        <w:t>;</w:t>
      </w:r>
    </w:p>
    <w:p w:rsidR="00793F51" w:rsidRPr="00963712" w:rsidRDefault="00793F51" w:rsidP="00793F51">
      <w:pPr>
        <w:pStyle w:val="21"/>
        <w:numPr>
          <w:ilvl w:val="0"/>
          <w:numId w:val="0"/>
        </w:numPr>
        <w:spacing w:before="0" w:after="0"/>
        <w:ind w:firstLine="851"/>
        <w:rPr>
          <w:szCs w:val="28"/>
        </w:rPr>
      </w:pPr>
      <w:r w:rsidRPr="00963712">
        <w:rPr>
          <w:szCs w:val="28"/>
        </w:rPr>
        <w:t>иную информацию, размещение которой не противоречит законодательству Российской Федерации.</w:t>
      </w:r>
    </w:p>
    <w:p w:rsidR="00793F51" w:rsidRPr="00963712" w:rsidRDefault="00793F51" w:rsidP="00793F51">
      <w:pPr>
        <w:pStyle w:val="21"/>
        <w:numPr>
          <w:ilvl w:val="0"/>
          <w:numId w:val="0"/>
        </w:numPr>
        <w:spacing w:before="0" w:after="0"/>
        <w:ind w:firstLine="851"/>
        <w:rPr>
          <w:szCs w:val="28"/>
        </w:rPr>
      </w:pPr>
    </w:p>
    <w:p w:rsidR="00793F51" w:rsidRPr="00963712" w:rsidRDefault="00793F51" w:rsidP="00793F51">
      <w:pPr>
        <w:pStyle w:val="21"/>
        <w:keepNext/>
        <w:numPr>
          <w:ilvl w:val="0"/>
          <w:numId w:val="0"/>
        </w:numPr>
        <w:spacing w:before="0" w:after="0"/>
        <w:rPr>
          <w:color w:val="000000" w:themeColor="text1"/>
          <w:szCs w:val="28"/>
        </w:rPr>
      </w:pPr>
      <w:r w:rsidRPr="00963712">
        <w:rPr>
          <w:szCs w:val="28"/>
        </w:rPr>
        <w:t xml:space="preserve">Параметры </w:t>
      </w:r>
      <w:proofErr w:type="spellStart"/>
      <w:r w:rsidR="007C25CE" w:rsidRPr="007C25CE">
        <w:t>ИСПДн</w:t>
      </w:r>
      <w:proofErr w:type="spellEnd"/>
      <w:r w:rsidRPr="00963712">
        <w:rPr>
          <w:szCs w:val="28"/>
        </w:rPr>
        <w:t xml:space="preserve">, содержащие </w:t>
      </w:r>
      <w:proofErr w:type="spellStart"/>
      <w:r w:rsidRPr="00963712">
        <w:rPr>
          <w:szCs w:val="28"/>
        </w:rPr>
        <w:t>ПДн</w:t>
      </w:r>
      <w:proofErr w:type="spellEnd"/>
      <w:r w:rsidRPr="00963712">
        <w:rPr>
          <w:szCs w:val="28"/>
        </w:rPr>
        <w:t xml:space="preserve">, определяющие уровень защищенности </w:t>
      </w:r>
      <w:proofErr w:type="spellStart"/>
      <w:r w:rsidRPr="00963712">
        <w:rPr>
          <w:szCs w:val="28"/>
        </w:rPr>
        <w:t>ПДн</w:t>
      </w:r>
      <w:proofErr w:type="spellEnd"/>
      <w:r w:rsidRPr="00963712">
        <w:rPr>
          <w:szCs w:val="28"/>
        </w:rPr>
        <w:t xml:space="preserve"> приведены в таблице 1.</w:t>
      </w:r>
    </w:p>
    <w:p w:rsidR="00793F51" w:rsidRPr="00963712" w:rsidRDefault="00793F51" w:rsidP="00793F51">
      <w:pPr>
        <w:jc w:val="right"/>
        <w:rPr>
          <w:rFonts w:ascii="Times New Roman" w:hAnsi="Times New Roman" w:cs="Times New Roman"/>
          <w:sz w:val="28"/>
          <w:szCs w:val="28"/>
        </w:rPr>
      </w:pPr>
      <w:r w:rsidRPr="00963712">
        <w:rPr>
          <w:rFonts w:ascii="Times New Roman" w:hAnsi="Times New Roman" w:cs="Times New Roman"/>
          <w:sz w:val="28"/>
          <w:szCs w:val="28"/>
        </w:rPr>
        <w:t>Таблица 1</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3879"/>
      </w:tblGrid>
      <w:tr w:rsidR="00793F51" w:rsidRPr="00963712" w:rsidTr="00F11353">
        <w:trPr>
          <w:trHeight w:val="454"/>
        </w:trPr>
        <w:tc>
          <w:tcPr>
            <w:tcW w:w="5634" w:type="dxa"/>
            <w:shd w:val="clear" w:color="auto" w:fill="F2F2F2" w:themeFill="background1" w:themeFillShade="F2"/>
            <w:vAlign w:val="center"/>
          </w:tcPr>
          <w:p w:rsidR="00793F51" w:rsidRPr="00963712" w:rsidRDefault="00793F51" w:rsidP="00F11353">
            <w:pPr>
              <w:tabs>
                <w:tab w:val="center" w:pos="720"/>
                <w:tab w:val="left" w:pos="1134"/>
              </w:tabs>
              <w:spacing w:after="0" w:line="240" w:lineRule="auto"/>
              <w:ind w:right="-108"/>
              <w:rPr>
                <w:rFonts w:ascii="Times New Roman" w:hAnsi="Times New Roman" w:cs="Times New Roman"/>
                <w:sz w:val="28"/>
                <w:szCs w:val="28"/>
              </w:rPr>
            </w:pPr>
            <w:r w:rsidRPr="00963712">
              <w:rPr>
                <w:rFonts w:ascii="Times New Roman" w:hAnsi="Times New Roman" w:cs="Times New Roman"/>
                <w:sz w:val="28"/>
                <w:szCs w:val="28"/>
              </w:rPr>
              <w:t>Подключение ИС к сетям общего пользования и (или) сетям международного информационного обмена</w:t>
            </w:r>
          </w:p>
        </w:tc>
        <w:tc>
          <w:tcPr>
            <w:tcW w:w="3879" w:type="dxa"/>
            <w:vAlign w:val="center"/>
          </w:tcPr>
          <w:p w:rsidR="00793F51" w:rsidRPr="00963712" w:rsidRDefault="00793F51" w:rsidP="00F11353">
            <w:pPr>
              <w:tabs>
                <w:tab w:val="center" w:pos="720"/>
                <w:tab w:val="left" w:pos="1134"/>
              </w:tabs>
              <w:spacing w:after="0" w:line="240" w:lineRule="auto"/>
              <w:ind w:left="70" w:right="-109" w:hanging="70"/>
              <w:rPr>
                <w:rFonts w:ascii="Times New Roman" w:hAnsi="Times New Roman" w:cs="Times New Roman"/>
                <w:sz w:val="28"/>
                <w:szCs w:val="28"/>
              </w:rPr>
            </w:pPr>
            <w:r w:rsidRPr="00963712">
              <w:rPr>
                <w:rFonts w:ascii="Times New Roman" w:hAnsi="Times New Roman" w:cs="Times New Roman"/>
                <w:sz w:val="28"/>
                <w:szCs w:val="28"/>
              </w:rPr>
              <w:t>Имеется</w:t>
            </w:r>
          </w:p>
        </w:tc>
      </w:tr>
      <w:tr w:rsidR="00793F51" w:rsidRPr="00963712" w:rsidTr="00F11353">
        <w:trPr>
          <w:trHeight w:val="454"/>
        </w:trPr>
        <w:tc>
          <w:tcPr>
            <w:tcW w:w="5634" w:type="dxa"/>
            <w:shd w:val="clear" w:color="auto" w:fill="F2F2F2" w:themeFill="background1" w:themeFillShade="F2"/>
            <w:vAlign w:val="center"/>
          </w:tcPr>
          <w:p w:rsidR="00793F51" w:rsidRPr="00963712" w:rsidRDefault="00793F51" w:rsidP="00F11353">
            <w:pPr>
              <w:tabs>
                <w:tab w:val="center" w:pos="720"/>
                <w:tab w:val="left" w:pos="1134"/>
              </w:tabs>
              <w:spacing w:after="0" w:line="240" w:lineRule="auto"/>
              <w:ind w:right="-108"/>
              <w:rPr>
                <w:rFonts w:ascii="Times New Roman" w:hAnsi="Times New Roman" w:cs="Times New Roman"/>
                <w:sz w:val="28"/>
                <w:szCs w:val="28"/>
              </w:rPr>
            </w:pPr>
            <w:r w:rsidRPr="00963712">
              <w:rPr>
                <w:rFonts w:ascii="Times New Roman" w:hAnsi="Times New Roman" w:cs="Times New Roman"/>
                <w:sz w:val="28"/>
                <w:szCs w:val="28"/>
              </w:rPr>
              <w:t>Режим разграничения прав доступа пользователей</w:t>
            </w:r>
          </w:p>
        </w:tc>
        <w:tc>
          <w:tcPr>
            <w:tcW w:w="3879" w:type="dxa"/>
            <w:vAlign w:val="center"/>
          </w:tcPr>
          <w:p w:rsidR="00793F51" w:rsidRPr="00963712" w:rsidRDefault="00793F51" w:rsidP="00F11353">
            <w:pPr>
              <w:tabs>
                <w:tab w:val="center" w:pos="720"/>
                <w:tab w:val="left" w:pos="1134"/>
              </w:tabs>
              <w:spacing w:after="0" w:line="240" w:lineRule="auto"/>
              <w:ind w:left="70" w:right="-109" w:hanging="70"/>
              <w:rPr>
                <w:rFonts w:ascii="Times New Roman" w:hAnsi="Times New Roman" w:cs="Times New Roman"/>
                <w:sz w:val="28"/>
                <w:szCs w:val="28"/>
              </w:rPr>
            </w:pPr>
            <w:r w:rsidRPr="00963712">
              <w:rPr>
                <w:rFonts w:ascii="Times New Roman" w:hAnsi="Times New Roman" w:cs="Times New Roman"/>
                <w:sz w:val="28"/>
                <w:szCs w:val="28"/>
              </w:rPr>
              <w:t>Не имеется</w:t>
            </w:r>
          </w:p>
        </w:tc>
      </w:tr>
      <w:tr w:rsidR="00793F51" w:rsidRPr="00963712" w:rsidTr="00F11353">
        <w:trPr>
          <w:trHeight w:val="454"/>
        </w:trPr>
        <w:tc>
          <w:tcPr>
            <w:tcW w:w="5634" w:type="dxa"/>
            <w:shd w:val="clear" w:color="auto" w:fill="F2F2F2" w:themeFill="background1" w:themeFillShade="F2"/>
            <w:vAlign w:val="center"/>
          </w:tcPr>
          <w:p w:rsidR="00793F51" w:rsidRPr="00963712" w:rsidRDefault="00793F51" w:rsidP="00F11353">
            <w:pPr>
              <w:tabs>
                <w:tab w:val="center" w:pos="720"/>
                <w:tab w:val="left" w:pos="1134"/>
              </w:tabs>
              <w:spacing w:after="0" w:line="240" w:lineRule="auto"/>
              <w:ind w:right="-108"/>
              <w:rPr>
                <w:rFonts w:ascii="Times New Roman" w:hAnsi="Times New Roman" w:cs="Times New Roman"/>
                <w:sz w:val="28"/>
                <w:szCs w:val="28"/>
              </w:rPr>
            </w:pPr>
            <w:r w:rsidRPr="00963712">
              <w:rPr>
                <w:rFonts w:ascii="Times New Roman" w:hAnsi="Times New Roman" w:cs="Times New Roman"/>
                <w:sz w:val="28"/>
                <w:szCs w:val="28"/>
              </w:rPr>
              <w:t xml:space="preserve">Категория </w:t>
            </w:r>
            <w:proofErr w:type="spellStart"/>
            <w:r w:rsidRPr="00963712">
              <w:rPr>
                <w:rFonts w:ascii="Times New Roman" w:hAnsi="Times New Roman" w:cs="Times New Roman"/>
                <w:sz w:val="28"/>
                <w:szCs w:val="28"/>
              </w:rPr>
              <w:t>ПДн</w:t>
            </w:r>
            <w:proofErr w:type="spellEnd"/>
            <w:r w:rsidRPr="00963712">
              <w:rPr>
                <w:rFonts w:ascii="Times New Roman" w:hAnsi="Times New Roman" w:cs="Times New Roman"/>
                <w:sz w:val="28"/>
                <w:szCs w:val="28"/>
              </w:rPr>
              <w:t>, обрабатываемых в ИС</w:t>
            </w:r>
          </w:p>
        </w:tc>
        <w:tc>
          <w:tcPr>
            <w:tcW w:w="3879" w:type="dxa"/>
            <w:vAlign w:val="center"/>
          </w:tcPr>
          <w:p w:rsidR="00793F51" w:rsidRPr="00963712" w:rsidRDefault="00793F51" w:rsidP="00F11353">
            <w:pPr>
              <w:tabs>
                <w:tab w:val="center" w:pos="720"/>
                <w:tab w:val="left" w:pos="1134"/>
              </w:tabs>
              <w:spacing w:after="0" w:line="240" w:lineRule="auto"/>
              <w:ind w:left="70" w:right="-109" w:hanging="70"/>
              <w:rPr>
                <w:rFonts w:ascii="Times New Roman" w:hAnsi="Times New Roman" w:cs="Times New Roman"/>
                <w:sz w:val="28"/>
                <w:szCs w:val="28"/>
                <w:lang w:val="en-US"/>
              </w:rPr>
            </w:pPr>
            <w:proofErr w:type="spellStart"/>
            <w:r w:rsidRPr="00963712">
              <w:rPr>
                <w:rFonts w:ascii="Times New Roman" w:hAnsi="Times New Roman" w:cs="Times New Roman"/>
                <w:sz w:val="28"/>
                <w:szCs w:val="28"/>
                <w:lang w:val="en-US"/>
              </w:rPr>
              <w:t>Общедоступные</w:t>
            </w:r>
            <w:proofErr w:type="spellEnd"/>
          </w:p>
        </w:tc>
      </w:tr>
      <w:tr w:rsidR="00793F51" w:rsidRPr="00963712" w:rsidTr="00F11353">
        <w:trPr>
          <w:trHeight w:val="454"/>
        </w:trPr>
        <w:tc>
          <w:tcPr>
            <w:tcW w:w="5634" w:type="dxa"/>
            <w:shd w:val="clear" w:color="auto" w:fill="F2F2F2" w:themeFill="background1" w:themeFillShade="F2"/>
            <w:vAlign w:val="center"/>
          </w:tcPr>
          <w:p w:rsidR="00793F51" w:rsidRPr="00963712" w:rsidRDefault="00793F51" w:rsidP="00F11353">
            <w:pPr>
              <w:tabs>
                <w:tab w:val="center" w:pos="720"/>
                <w:tab w:val="left" w:pos="1134"/>
              </w:tabs>
              <w:spacing w:after="0" w:line="240" w:lineRule="auto"/>
              <w:ind w:right="-108"/>
              <w:rPr>
                <w:rFonts w:ascii="Times New Roman" w:hAnsi="Times New Roman" w:cs="Times New Roman"/>
                <w:sz w:val="28"/>
                <w:szCs w:val="28"/>
              </w:rPr>
            </w:pPr>
            <w:r w:rsidRPr="00963712">
              <w:rPr>
                <w:rFonts w:ascii="Times New Roman" w:hAnsi="Times New Roman" w:cs="Times New Roman"/>
                <w:bCs/>
                <w:sz w:val="28"/>
                <w:szCs w:val="28"/>
              </w:rPr>
              <w:t>Ка</w:t>
            </w:r>
            <w:r w:rsidRPr="00963712">
              <w:rPr>
                <w:rFonts w:ascii="Times New Roman" w:hAnsi="Times New Roman" w:cs="Times New Roman"/>
                <w:bCs/>
                <w:sz w:val="28"/>
                <w:szCs w:val="28"/>
              </w:rPr>
              <w:softHyphen/>
              <w:t>те</w:t>
            </w:r>
            <w:r w:rsidRPr="00963712">
              <w:rPr>
                <w:rFonts w:ascii="Times New Roman" w:hAnsi="Times New Roman" w:cs="Times New Roman"/>
                <w:bCs/>
                <w:sz w:val="28"/>
                <w:szCs w:val="28"/>
              </w:rPr>
              <w:softHyphen/>
              <w:t>го</w:t>
            </w:r>
            <w:r w:rsidRPr="00963712">
              <w:rPr>
                <w:rFonts w:ascii="Times New Roman" w:hAnsi="Times New Roman" w:cs="Times New Roman"/>
                <w:bCs/>
                <w:sz w:val="28"/>
                <w:szCs w:val="28"/>
              </w:rPr>
              <w:softHyphen/>
              <w:t>рии субъек</w:t>
            </w:r>
            <w:r w:rsidRPr="00963712">
              <w:rPr>
                <w:rFonts w:ascii="Times New Roman" w:hAnsi="Times New Roman" w:cs="Times New Roman"/>
                <w:bCs/>
                <w:sz w:val="28"/>
                <w:szCs w:val="28"/>
              </w:rPr>
              <w:softHyphen/>
              <w:t xml:space="preserve">тов </w:t>
            </w:r>
            <w:proofErr w:type="spellStart"/>
            <w:r w:rsidRPr="00963712">
              <w:rPr>
                <w:rFonts w:ascii="Times New Roman" w:hAnsi="Times New Roman" w:cs="Times New Roman"/>
                <w:bCs/>
                <w:sz w:val="28"/>
                <w:szCs w:val="28"/>
              </w:rPr>
              <w:t>ПДн</w:t>
            </w:r>
            <w:proofErr w:type="spellEnd"/>
            <w:r w:rsidRPr="00963712">
              <w:rPr>
                <w:rFonts w:ascii="Times New Roman" w:hAnsi="Times New Roman" w:cs="Times New Roman"/>
                <w:bCs/>
                <w:sz w:val="28"/>
                <w:szCs w:val="28"/>
              </w:rPr>
              <w:t>, об</w:t>
            </w:r>
            <w:r w:rsidRPr="00963712">
              <w:rPr>
                <w:rFonts w:ascii="Times New Roman" w:hAnsi="Times New Roman" w:cs="Times New Roman"/>
                <w:bCs/>
                <w:sz w:val="28"/>
                <w:szCs w:val="28"/>
              </w:rPr>
              <w:softHyphen/>
              <w:t>ра</w:t>
            </w:r>
            <w:r w:rsidRPr="00963712">
              <w:rPr>
                <w:rFonts w:ascii="Times New Roman" w:hAnsi="Times New Roman" w:cs="Times New Roman"/>
                <w:bCs/>
                <w:sz w:val="28"/>
                <w:szCs w:val="28"/>
              </w:rPr>
              <w:softHyphen/>
              <w:t>ба</w:t>
            </w:r>
            <w:r w:rsidRPr="00963712">
              <w:rPr>
                <w:rFonts w:ascii="Times New Roman" w:hAnsi="Times New Roman" w:cs="Times New Roman"/>
                <w:bCs/>
                <w:sz w:val="28"/>
                <w:szCs w:val="28"/>
              </w:rPr>
              <w:softHyphen/>
              <w:t>ты</w:t>
            </w:r>
            <w:r w:rsidRPr="00963712">
              <w:rPr>
                <w:rFonts w:ascii="Times New Roman" w:hAnsi="Times New Roman" w:cs="Times New Roman"/>
                <w:bCs/>
                <w:sz w:val="28"/>
                <w:szCs w:val="28"/>
              </w:rPr>
              <w:softHyphen/>
              <w:t>вае</w:t>
            </w:r>
            <w:r w:rsidRPr="00963712">
              <w:rPr>
                <w:rFonts w:ascii="Times New Roman" w:hAnsi="Times New Roman" w:cs="Times New Roman"/>
                <w:bCs/>
                <w:sz w:val="28"/>
                <w:szCs w:val="28"/>
              </w:rPr>
              <w:softHyphen/>
              <w:t>мых в ИС</w:t>
            </w:r>
          </w:p>
        </w:tc>
        <w:tc>
          <w:tcPr>
            <w:tcW w:w="3879" w:type="dxa"/>
            <w:vAlign w:val="center"/>
          </w:tcPr>
          <w:p w:rsidR="00793F51" w:rsidRPr="00963712" w:rsidRDefault="00793F51" w:rsidP="00F11353">
            <w:pPr>
              <w:tabs>
                <w:tab w:val="center" w:pos="720"/>
                <w:tab w:val="left" w:pos="1134"/>
              </w:tabs>
              <w:spacing w:after="0" w:line="240" w:lineRule="auto"/>
              <w:ind w:left="70" w:right="-108" w:hanging="70"/>
              <w:rPr>
                <w:rFonts w:ascii="Times New Roman" w:hAnsi="Times New Roman" w:cs="Times New Roman"/>
                <w:sz w:val="28"/>
                <w:szCs w:val="28"/>
              </w:rPr>
            </w:pPr>
            <w:r w:rsidRPr="00963712">
              <w:rPr>
                <w:rFonts w:ascii="Times New Roman" w:hAnsi="Times New Roman" w:cs="Times New Roman"/>
                <w:sz w:val="28"/>
                <w:szCs w:val="28"/>
              </w:rPr>
              <w:t>Субъекты,</w:t>
            </w:r>
          </w:p>
          <w:p w:rsidR="00793F51" w:rsidRPr="00963712" w:rsidRDefault="00793F51" w:rsidP="00F11353">
            <w:pPr>
              <w:tabs>
                <w:tab w:val="center" w:pos="720"/>
                <w:tab w:val="left" w:pos="1134"/>
              </w:tabs>
              <w:spacing w:after="0" w:line="240" w:lineRule="auto"/>
              <w:ind w:left="70" w:right="-108" w:hanging="70"/>
              <w:rPr>
                <w:rFonts w:ascii="Times New Roman" w:hAnsi="Times New Roman" w:cs="Times New Roman"/>
                <w:sz w:val="28"/>
                <w:szCs w:val="28"/>
              </w:rPr>
            </w:pPr>
            <w:r w:rsidRPr="00963712">
              <w:rPr>
                <w:rFonts w:ascii="Times New Roman" w:hAnsi="Times New Roman" w:cs="Times New Roman"/>
                <w:sz w:val="28"/>
                <w:szCs w:val="28"/>
              </w:rPr>
              <w:t xml:space="preserve"> не являются сотрудниками</w:t>
            </w:r>
          </w:p>
        </w:tc>
      </w:tr>
      <w:tr w:rsidR="00793F51" w:rsidRPr="00963712" w:rsidTr="00F11353">
        <w:trPr>
          <w:trHeight w:val="454"/>
        </w:trPr>
        <w:tc>
          <w:tcPr>
            <w:tcW w:w="5634" w:type="dxa"/>
            <w:shd w:val="clear" w:color="auto" w:fill="F2F2F2" w:themeFill="background1" w:themeFillShade="F2"/>
            <w:vAlign w:val="center"/>
          </w:tcPr>
          <w:p w:rsidR="00793F51" w:rsidRPr="00963712" w:rsidRDefault="00793F51" w:rsidP="00F11353">
            <w:pPr>
              <w:tabs>
                <w:tab w:val="center" w:pos="720"/>
                <w:tab w:val="left" w:pos="1134"/>
              </w:tabs>
              <w:spacing w:after="0" w:line="240" w:lineRule="auto"/>
              <w:ind w:right="-108"/>
              <w:rPr>
                <w:rFonts w:ascii="Times New Roman" w:hAnsi="Times New Roman" w:cs="Times New Roman"/>
                <w:sz w:val="28"/>
                <w:szCs w:val="28"/>
              </w:rPr>
            </w:pPr>
            <w:r w:rsidRPr="00963712">
              <w:rPr>
                <w:rFonts w:ascii="Times New Roman" w:hAnsi="Times New Roman" w:cs="Times New Roman"/>
                <w:sz w:val="28"/>
                <w:szCs w:val="28"/>
              </w:rPr>
              <w:t xml:space="preserve">Объем </w:t>
            </w:r>
            <w:proofErr w:type="spellStart"/>
            <w:r w:rsidRPr="00963712">
              <w:rPr>
                <w:rFonts w:ascii="Times New Roman" w:hAnsi="Times New Roman" w:cs="Times New Roman"/>
                <w:sz w:val="28"/>
                <w:szCs w:val="28"/>
              </w:rPr>
              <w:t>ПДн</w:t>
            </w:r>
            <w:proofErr w:type="spellEnd"/>
            <w:r w:rsidRPr="00963712">
              <w:rPr>
                <w:rFonts w:ascii="Times New Roman" w:hAnsi="Times New Roman" w:cs="Times New Roman"/>
                <w:sz w:val="28"/>
                <w:szCs w:val="28"/>
              </w:rPr>
              <w:t>, обрабатываемых в ИС</w:t>
            </w:r>
          </w:p>
        </w:tc>
        <w:tc>
          <w:tcPr>
            <w:tcW w:w="3879" w:type="dxa"/>
            <w:vAlign w:val="center"/>
          </w:tcPr>
          <w:p w:rsidR="00793F51" w:rsidRPr="00963712" w:rsidRDefault="00793F51" w:rsidP="00F11353">
            <w:pPr>
              <w:tabs>
                <w:tab w:val="center" w:pos="720"/>
                <w:tab w:val="left" w:pos="1134"/>
              </w:tabs>
              <w:spacing w:after="0" w:line="240" w:lineRule="auto"/>
              <w:ind w:left="70" w:right="-109" w:hanging="70"/>
              <w:rPr>
                <w:rFonts w:ascii="Times New Roman" w:hAnsi="Times New Roman" w:cs="Times New Roman"/>
                <w:sz w:val="28"/>
                <w:szCs w:val="28"/>
              </w:rPr>
            </w:pPr>
            <w:r w:rsidRPr="00963712">
              <w:rPr>
                <w:rFonts w:ascii="Times New Roman" w:hAnsi="Times New Roman" w:cs="Times New Roman"/>
                <w:sz w:val="28"/>
                <w:szCs w:val="28"/>
              </w:rPr>
              <w:t xml:space="preserve">Менее 100 000 субъектов </w:t>
            </w:r>
          </w:p>
        </w:tc>
      </w:tr>
      <w:tr w:rsidR="00793F51" w:rsidRPr="00963712" w:rsidTr="00F11353">
        <w:trPr>
          <w:trHeight w:val="454"/>
        </w:trPr>
        <w:tc>
          <w:tcPr>
            <w:tcW w:w="5634" w:type="dxa"/>
            <w:shd w:val="clear" w:color="auto" w:fill="F2F2F2" w:themeFill="background1" w:themeFillShade="F2"/>
            <w:vAlign w:val="center"/>
          </w:tcPr>
          <w:p w:rsidR="00793F51" w:rsidRPr="00963712" w:rsidRDefault="00793F51" w:rsidP="00F11353">
            <w:pPr>
              <w:tabs>
                <w:tab w:val="center" w:pos="720"/>
                <w:tab w:val="left" w:pos="1134"/>
              </w:tabs>
              <w:spacing w:after="0" w:line="240" w:lineRule="auto"/>
              <w:ind w:right="-108"/>
              <w:rPr>
                <w:rFonts w:ascii="Times New Roman" w:hAnsi="Times New Roman" w:cs="Times New Roman"/>
                <w:sz w:val="28"/>
                <w:szCs w:val="28"/>
              </w:rPr>
            </w:pPr>
            <w:r w:rsidRPr="00963712">
              <w:rPr>
                <w:rFonts w:ascii="Times New Roman" w:hAnsi="Times New Roman" w:cs="Times New Roman"/>
                <w:bCs/>
                <w:sz w:val="28"/>
                <w:szCs w:val="28"/>
              </w:rPr>
              <w:t>Тип угроз</w:t>
            </w:r>
          </w:p>
        </w:tc>
        <w:tc>
          <w:tcPr>
            <w:tcW w:w="3879" w:type="dxa"/>
            <w:vAlign w:val="center"/>
          </w:tcPr>
          <w:p w:rsidR="00793F51" w:rsidRPr="00963712" w:rsidRDefault="00793F51" w:rsidP="00F11353">
            <w:pPr>
              <w:tabs>
                <w:tab w:val="center" w:pos="720"/>
                <w:tab w:val="left" w:pos="1134"/>
              </w:tabs>
              <w:spacing w:after="0" w:line="240" w:lineRule="auto"/>
              <w:ind w:left="70" w:right="-109" w:hanging="70"/>
              <w:rPr>
                <w:rFonts w:ascii="Times New Roman" w:hAnsi="Times New Roman" w:cs="Times New Roman"/>
                <w:sz w:val="28"/>
                <w:szCs w:val="28"/>
              </w:rPr>
            </w:pPr>
            <w:r w:rsidRPr="00963712">
              <w:rPr>
                <w:rFonts w:ascii="Times New Roman" w:hAnsi="Times New Roman" w:cs="Times New Roman"/>
                <w:sz w:val="28"/>
                <w:szCs w:val="28"/>
              </w:rPr>
              <w:t>Угро</w:t>
            </w:r>
            <w:r w:rsidRPr="00963712">
              <w:rPr>
                <w:rFonts w:ascii="Times New Roman" w:hAnsi="Times New Roman" w:cs="Times New Roman"/>
                <w:sz w:val="28"/>
                <w:szCs w:val="28"/>
              </w:rPr>
              <w:softHyphen/>
              <w:t>зы 3-го ти</w:t>
            </w:r>
            <w:r w:rsidRPr="00963712">
              <w:rPr>
                <w:rFonts w:ascii="Times New Roman" w:hAnsi="Times New Roman" w:cs="Times New Roman"/>
                <w:sz w:val="28"/>
                <w:szCs w:val="28"/>
              </w:rPr>
              <w:softHyphen/>
              <w:t>па</w:t>
            </w:r>
          </w:p>
        </w:tc>
      </w:tr>
      <w:tr w:rsidR="00793F51" w:rsidRPr="00963712" w:rsidTr="00F11353">
        <w:trPr>
          <w:trHeight w:val="454"/>
        </w:trPr>
        <w:tc>
          <w:tcPr>
            <w:tcW w:w="5634" w:type="dxa"/>
            <w:shd w:val="clear" w:color="auto" w:fill="F2F2F2" w:themeFill="background1" w:themeFillShade="F2"/>
            <w:vAlign w:val="center"/>
          </w:tcPr>
          <w:p w:rsidR="00793F51" w:rsidRPr="00963712" w:rsidRDefault="00793F51" w:rsidP="00793F51">
            <w:pPr>
              <w:tabs>
                <w:tab w:val="center" w:pos="720"/>
                <w:tab w:val="left" w:pos="1134"/>
              </w:tabs>
              <w:spacing w:after="0" w:line="240" w:lineRule="auto"/>
              <w:ind w:right="-108"/>
              <w:rPr>
                <w:rFonts w:ascii="Times New Roman" w:hAnsi="Times New Roman" w:cs="Times New Roman"/>
                <w:sz w:val="28"/>
                <w:szCs w:val="28"/>
              </w:rPr>
            </w:pPr>
            <w:r w:rsidRPr="00963712">
              <w:rPr>
                <w:rFonts w:ascii="Times New Roman" w:hAnsi="Times New Roman" w:cs="Times New Roman"/>
                <w:bCs/>
                <w:sz w:val="28"/>
                <w:szCs w:val="28"/>
              </w:rPr>
              <w:t>Уро</w:t>
            </w:r>
            <w:r w:rsidRPr="00963712">
              <w:rPr>
                <w:rFonts w:ascii="Times New Roman" w:hAnsi="Times New Roman" w:cs="Times New Roman"/>
                <w:bCs/>
                <w:sz w:val="28"/>
                <w:szCs w:val="28"/>
              </w:rPr>
              <w:softHyphen/>
              <w:t>вень за</w:t>
            </w:r>
            <w:r w:rsidRPr="00963712">
              <w:rPr>
                <w:rFonts w:ascii="Times New Roman" w:hAnsi="Times New Roman" w:cs="Times New Roman"/>
                <w:bCs/>
                <w:sz w:val="28"/>
                <w:szCs w:val="28"/>
              </w:rPr>
              <w:softHyphen/>
              <w:t>щи</w:t>
            </w:r>
            <w:r w:rsidRPr="00963712">
              <w:rPr>
                <w:rFonts w:ascii="Times New Roman" w:hAnsi="Times New Roman" w:cs="Times New Roman"/>
                <w:bCs/>
                <w:sz w:val="28"/>
                <w:szCs w:val="28"/>
              </w:rPr>
              <w:softHyphen/>
              <w:t>щен</w:t>
            </w:r>
            <w:r w:rsidRPr="00963712">
              <w:rPr>
                <w:rFonts w:ascii="Times New Roman" w:hAnsi="Times New Roman" w:cs="Times New Roman"/>
                <w:bCs/>
                <w:sz w:val="28"/>
                <w:szCs w:val="28"/>
              </w:rPr>
              <w:softHyphen/>
              <w:t>нос</w:t>
            </w:r>
            <w:r w:rsidRPr="00963712">
              <w:rPr>
                <w:rFonts w:ascii="Times New Roman" w:hAnsi="Times New Roman" w:cs="Times New Roman"/>
                <w:bCs/>
                <w:sz w:val="28"/>
                <w:szCs w:val="28"/>
              </w:rPr>
              <w:softHyphen/>
              <w:t xml:space="preserve">ти </w:t>
            </w:r>
            <w:proofErr w:type="spellStart"/>
            <w:r w:rsidRPr="00963712">
              <w:rPr>
                <w:rFonts w:ascii="Times New Roman" w:hAnsi="Times New Roman" w:cs="Times New Roman"/>
                <w:bCs/>
                <w:sz w:val="28"/>
                <w:szCs w:val="28"/>
              </w:rPr>
              <w:t>ПДн</w:t>
            </w:r>
            <w:proofErr w:type="spellEnd"/>
            <w:r w:rsidRPr="00963712">
              <w:rPr>
                <w:rFonts w:ascii="Times New Roman" w:hAnsi="Times New Roman" w:cs="Times New Roman"/>
                <w:bCs/>
                <w:sz w:val="28"/>
                <w:szCs w:val="28"/>
              </w:rPr>
              <w:t>, об</w:t>
            </w:r>
            <w:r w:rsidRPr="00963712">
              <w:rPr>
                <w:rFonts w:ascii="Times New Roman" w:hAnsi="Times New Roman" w:cs="Times New Roman"/>
                <w:bCs/>
                <w:sz w:val="28"/>
                <w:szCs w:val="28"/>
              </w:rPr>
              <w:softHyphen/>
              <w:t>ра</w:t>
            </w:r>
            <w:r w:rsidRPr="00963712">
              <w:rPr>
                <w:rFonts w:ascii="Times New Roman" w:hAnsi="Times New Roman" w:cs="Times New Roman"/>
                <w:bCs/>
                <w:sz w:val="28"/>
                <w:szCs w:val="28"/>
              </w:rPr>
              <w:softHyphen/>
              <w:t>ба</w:t>
            </w:r>
            <w:r w:rsidRPr="00963712">
              <w:rPr>
                <w:rFonts w:ascii="Times New Roman" w:hAnsi="Times New Roman" w:cs="Times New Roman"/>
                <w:bCs/>
                <w:sz w:val="28"/>
                <w:szCs w:val="28"/>
              </w:rPr>
              <w:softHyphen/>
              <w:t>ты</w:t>
            </w:r>
            <w:r w:rsidRPr="00963712">
              <w:rPr>
                <w:rFonts w:ascii="Times New Roman" w:hAnsi="Times New Roman" w:cs="Times New Roman"/>
                <w:bCs/>
                <w:sz w:val="28"/>
                <w:szCs w:val="28"/>
              </w:rPr>
              <w:softHyphen/>
              <w:t>вае</w:t>
            </w:r>
            <w:r w:rsidRPr="00963712">
              <w:rPr>
                <w:rFonts w:ascii="Times New Roman" w:hAnsi="Times New Roman" w:cs="Times New Roman"/>
                <w:bCs/>
                <w:sz w:val="28"/>
                <w:szCs w:val="28"/>
              </w:rPr>
              <w:softHyphen/>
              <w:t xml:space="preserve">мых в </w:t>
            </w:r>
            <w:proofErr w:type="spellStart"/>
            <w:r w:rsidRPr="00963712">
              <w:rPr>
                <w:rFonts w:ascii="Times New Roman" w:hAnsi="Times New Roman" w:cs="Times New Roman"/>
                <w:bCs/>
                <w:sz w:val="28"/>
                <w:szCs w:val="28"/>
              </w:rPr>
              <w:t>ИСПДн</w:t>
            </w:r>
            <w:proofErr w:type="spellEnd"/>
          </w:p>
        </w:tc>
        <w:tc>
          <w:tcPr>
            <w:tcW w:w="3879" w:type="dxa"/>
            <w:vAlign w:val="center"/>
          </w:tcPr>
          <w:p w:rsidR="00793F51" w:rsidRPr="00963712" w:rsidRDefault="00793F51" w:rsidP="00F11353">
            <w:pPr>
              <w:tabs>
                <w:tab w:val="center" w:pos="720"/>
                <w:tab w:val="left" w:pos="1134"/>
              </w:tabs>
              <w:spacing w:after="0" w:line="240" w:lineRule="auto"/>
              <w:ind w:left="70" w:right="-109" w:hanging="70"/>
              <w:rPr>
                <w:rFonts w:ascii="Times New Roman" w:hAnsi="Times New Roman" w:cs="Times New Roman"/>
                <w:sz w:val="28"/>
                <w:szCs w:val="28"/>
              </w:rPr>
            </w:pPr>
            <w:r w:rsidRPr="00963712">
              <w:rPr>
                <w:rFonts w:ascii="Times New Roman" w:hAnsi="Times New Roman" w:cs="Times New Roman"/>
                <w:sz w:val="28"/>
                <w:szCs w:val="28"/>
              </w:rPr>
              <w:t>4</w:t>
            </w:r>
          </w:p>
        </w:tc>
      </w:tr>
      <w:tr w:rsidR="00793F51" w:rsidRPr="00963712" w:rsidTr="00F11353">
        <w:trPr>
          <w:trHeight w:val="454"/>
        </w:trPr>
        <w:tc>
          <w:tcPr>
            <w:tcW w:w="5634" w:type="dxa"/>
            <w:shd w:val="clear" w:color="auto" w:fill="F2F2F2" w:themeFill="background1" w:themeFillShade="F2"/>
            <w:vAlign w:val="center"/>
          </w:tcPr>
          <w:p w:rsidR="00793F51" w:rsidRPr="00963712" w:rsidRDefault="00793F51" w:rsidP="00F11353">
            <w:pPr>
              <w:tabs>
                <w:tab w:val="center" w:pos="720"/>
                <w:tab w:val="left" w:pos="1134"/>
              </w:tabs>
              <w:spacing w:after="0" w:line="240" w:lineRule="auto"/>
              <w:ind w:right="-108"/>
              <w:rPr>
                <w:rFonts w:ascii="Times New Roman" w:hAnsi="Times New Roman" w:cs="Times New Roman"/>
                <w:sz w:val="28"/>
                <w:szCs w:val="28"/>
              </w:rPr>
            </w:pPr>
            <w:r w:rsidRPr="00963712">
              <w:rPr>
                <w:rFonts w:ascii="Times New Roman" w:hAnsi="Times New Roman" w:cs="Times New Roman"/>
                <w:sz w:val="28"/>
                <w:szCs w:val="28"/>
              </w:rPr>
              <w:t xml:space="preserve">Заданные характеристики безопасности </w:t>
            </w:r>
            <w:proofErr w:type="spellStart"/>
            <w:r w:rsidRPr="00963712">
              <w:rPr>
                <w:rFonts w:ascii="Times New Roman" w:hAnsi="Times New Roman" w:cs="Times New Roman"/>
                <w:sz w:val="28"/>
                <w:szCs w:val="28"/>
              </w:rPr>
              <w:t>ПДн</w:t>
            </w:r>
            <w:proofErr w:type="spellEnd"/>
          </w:p>
        </w:tc>
        <w:tc>
          <w:tcPr>
            <w:tcW w:w="3879" w:type="dxa"/>
            <w:vAlign w:val="center"/>
          </w:tcPr>
          <w:p w:rsidR="00793F51" w:rsidRPr="00963712" w:rsidRDefault="00793F51" w:rsidP="00793F51">
            <w:pPr>
              <w:tabs>
                <w:tab w:val="center" w:pos="720"/>
                <w:tab w:val="left" w:pos="1134"/>
              </w:tabs>
              <w:spacing w:after="0" w:line="240" w:lineRule="auto"/>
              <w:ind w:left="70" w:right="-109" w:hanging="70"/>
              <w:rPr>
                <w:rFonts w:ascii="Times New Roman" w:hAnsi="Times New Roman" w:cs="Times New Roman"/>
                <w:sz w:val="28"/>
                <w:szCs w:val="28"/>
              </w:rPr>
            </w:pPr>
            <w:r w:rsidRPr="00963712">
              <w:rPr>
                <w:rFonts w:ascii="Times New Roman" w:hAnsi="Times New Roman" w:cs="Times New Roman"/>
                <w:sz w:val="28"/>
                <w:szCs w:val="28"/>
              </w:rPr>
              <w:t>Целостность, доступность</w:t>
            </w:r>
          </w:p>
        </w:tc>
      </w:tr>
    </w:tbl>
    <w:p w:rsidR="00793F51" w:rsidRPr="00963712" w:rsidRDefault="00793F51" w:rsidP="00E129F3">
      <w:pPr>
        <w:pStyle w:val="21"/>
        <w:numPr>
          <w:ilvl w:val="0"/>
          <w:numId w:val="0"/>
        </w:numPr>
        <w:spacing w:before="0" w:after="0"/>
        <w:ind w:firstLine="708"/>
        <w:rPr>
          <w:szCs w:val="28"/>
        </w:rPr>
      </w:pPr>
      <w:r w:rsidRPr="00963712">
        <w:rPr>
          <w:szCs w:val="28"/>
        </w:rPr>
        <w:t xml:space="preserve">В соответствии </w:t>
      </w:r>
      <w:r w:rsidRPr="000E79FF">
        <w:rPr>
          <w:szCs w:val="28"/>
        </w:rPr>
        <w:t xml:space="preserve">с актом классификации </w:t>
      </w:r>
      <w:r w:rsidRPr="000E79FF">
        <w:rPr>
          <w:color w:val="FF0000"/>
          <w:szCs w:val="28"/>
        </w:rPr>
        <w:t>от _</w:t>
      </w:r>
      <w:proofErr w:type="gramStart"/>
      <w:r w:rsidRPr="000E79FF">
        <w:rPr>
          <w:color w:val="FF0000"/>
          <w:szCs w:val="28"/>
        </w:rPr>
        <w:t>_._</w:t>
      </w:r>
      <w:proofErr w:type="gramEnd"/>
      <w:r w:rsidRPr="000E79FF">
        <w:rPr>
          <w:color w:val="FF0000"/>
          <w:szCs w:val="28"/>
        </w:rPr>
        <w:t xml:space="preserve">_.20__ № </w:t>
      </w:r>
      <w:r w:rsidR="000E79FF" w:rsidRPr="000E79FF">
        <w:rPr>
          <w:color w:val="FF0000"/>
          <w:szCs w:val="28"/>
        </w:rPr>
        <w:t>1</w:t>
      </w:r>
      <w:r w:rsidRPr="000E79FF">
        <w:rPr>
          <w:color w:val="FF0000"/>
          <w:szCs w:val="28"/>
        </w:rPr>
        <w:t xml:space="preserve"> </w:t>
      </w:r>
      <w:r w:rsidRPr="00963712">
        <w:rPr>
          <w:szCs w:val="28"/>
        </w:rPr>
        <w:t xml:space="preserve">и исходя из вышеуказанных характеристик, в </w:t>
      </w:r>
      <w:proofErr w:type="spellStart"/>
      <w:r w:rsidRPr="00963712">
        <w:rPr>
          <w:szCs w:val="28"/>
        </w:rPr>
        <w:t>ИСПДн</w:t>
      </w:r>
      <w:proofErr w:type="spellEnd"/>
      <w:r w:rsidRPr="00963712">
        <w:rPr>
          <w:szCs w:val="28"/>
        </w:rPr>
        <w:t xml:space="preserve"> установлен 4 уровень защищенности </w:t>
      </w:r>
      <w:proofErr w:type="spellStart"/>
      <w:r w:rsidRPr="00963712">
        <w:rPr>
          <w:szCs w:val="28"/>
        </w:rPr>
        <w:t>ПДн</w:t>
      </w:r>
      <w:proofErr w:type="spellEnd"/>
      <w:r w:rsidRPr="00963712">
        <w:rPr>
          <w:szCs w:val="28"/>
        </w:rPr>
        <w:t xml:space="preserve"> (УЗ4).</w:t>
      </w:r>
    </w:p>
    <w:p w:rsidR="00541AA4" w:rsidRPr="00963712" w:rsidRDefault="00541AA4" w:rsidP="00541AA4">
      <w:pPr>
        <w:pStyle w:val="21"/>
        <w:numPr>
          <w:ilvl w:val="0"/>
          <w:numId w:val="0"/>
        </w:numPr>
        <w:spacing w:before="0" w:after="0"/>
        <w:ind w:firstLine="708"/>
        <w:rPr>
          <w:szCs w:val="28"/>
        </w:rPr>
      </w:pPr>
      <w:r w:rsidRPr="00963712">
        <w:rPr>
          <w:bCs/>
          <w:szCs w:val="28"/>
        </w:rPr>
        <w:t xml:space="preserve">Определение уровня исходной защищенности </w:t>
      </w:r>
      <w:proofErr w:type="spellStart"/>
      <w:r w:rsidRPr="00963712">
        <w:rPr>
          <w:bCs/>
          <w:szCs w:val="28"/>
        </w:rPr>
        <w:t>ИСПДн</w:t>
      </w:r>
      <w:proofErr w:type="spellEnd"/>
      <w:r w:rsidRPr="00963712">
        <w:rPr>
          <w:bCs/>
          <w:szCs w:val="28"/>
        </w:rPr>
        <w:t>.</w:t>
      </w:r>
    </w:p>
    <w:p w:rsidR="00541AA4" w:rsidRPr="00963712" w:rsidRDefault="00541AA4" w:rsidP="00541AA4">
      <w:pPr>
        <w:pStyle w:val="30"/>
        <w:numPr>
          <w:ilvl w:val="0"/>
          <w:numId w:val="0"/>
        </w:numPr>
        <w:spacing w:before="0" w:after="0"/>
        <w:ind w:firstLine="708"/>
        <w:rPr>
          <w:szCs w:val="28"/>
        </w:rPr>
      </w:pPr>
      <w:r w:rsidRPr="00963712">
        <w:rPr>
          <w:szCs w:val="28"/>
        </w:rPr>
        <w:t xml:space="preserve">Под уровнем исходной защищенности понимается обобщенный показатель, зависящий от технических и эксплуатационных характеристик </w:t>
      </w:r>
      <w:proofErr w:type="spellStart"/>
      <w:r w:rsidRPr="00963712">
        <w:rPr>
          <w:szCs w:val="28"/>
        </w:rPr>
        <w:t>ИСПДн</w:t>
      </w:r>
      <w:proofErr w:type="spellEnd"/>
      <w:r w:rsidRPr="00963712">
        <w:rPr>
          <w:szCs w:val="28"/>
        </w:rPr>
        <w:t xml:space="preserve">. </w:t>
      </w:r>
    </w:p>
    <w:p w:rsidR="00541AA4" w:rsidRPr="00963712" w:rsidRDefault="00541AA4" w:rsidP="00541AA4">
      <w:pPr>
        <w:pStyle w:val="30"/>
        <w:numPr>
          <w:ilvl w:val="0"/>
          <w:numId w:val="0"/>
        </w:numPr>
        <w:spacing w:before="0" w:after="0"/>
        <w:ind w:firstLine="708"/>
        <w:rPr>
          <w:szCs w:val="28"/>
        </w:rPr>
      </w:pPr>
      <w:r w:rsidRPr="00963712">
        <w:rPr>
          <w:szCs w:val="28"/>
        </w:rPr>
        <w:t xml:space="preserve">Уровень исходной защищенности </w:t>
      </w:r>
      <w:proofErr w:type="spellStart"/>
      <w:r w:rsidRPr="00963712">
        <w:rPr>
          <w:szCs w:val="28"/>
        </w:rPr>
        <w:t>ИСПДн</w:t>
      </w:r>
      <w:proofErr w:type="spellEnd"/>
      <w:r w:rsidRPr="00963712">
        <w:rPr>
          <w:szCs w:val="28"/>
        </w:rPr>
        <w:t xml:space="preserve"> определен экспертным методом в соответствии с «Методикой определения актуальных угроз безопасности персональных данных при их обработке в информационных системах персональных </w:t>
      </w:r>
      <w:r w:rsidRPr="00963712">
        <w:rPr>
          <w:szCs w:val="28"/>
        </w:rPr>
        <w:lastRenderedPageBreak/>
        <w:t>данных» (далее – Методика), утвержденной 14.02.2008 г. заместителем директора ФСТЭК России.</w:t>
      </w:r>
    </w:p>
    <w:p w:rsidR="00541AA4" w:rsidRPr="00963712" w:rsidRDefault="00541AA4" w:rsidP="00541AA4">
      <w:pPr>
        <w:pStyle w:val="30"/>
        <w:numPr>
          <w:ilvl w:val="0"/>
          <w:numId w:val="0"/>
        </w:numPr>
        <w:spacing w:before="0" w:after="0"/>
        <w:ind w:firstLine="708"/>
        <w:rPr>
          <w:szCs w:val="28"/>
        </w:rPr>
      </w:pPr>
      <w:r w:rsidRPr="00963712">
        <w:rPr>
          <w:szCs w:val="28"/>
        </w:rPr>
        <w:t>Для определения уровня исходной защищенности производится оценка этих характеристик по трем качественным показателям: «Высокий», «Средний» и «Низкий».</w:t>
      </w:r>
      <w:r w:rsidRPr="00963712">
        <w:rPr>
          <w:szCs w:val="28"/>
        </w:rPr>
        <w:tab/>
      </w:r>
    </w:p>
    <w:p w:rsidR="00541AA4" w:rsidRPr="00963712" w:rsidRDefault="00541AA4" w:rsidP="00414F99">
      <w:pPr>
        <w:pStyle w:val="30"/>
        <w:numPr>
          <w:ilvl w:val="0"/>
          <w:numId w:val="0"/>
        </w:numPr>
        <w:spacing w:before="0" w:after="0"/>
        <w:ind w:firstLine="708"/>
        <w:rPr>
          <w:szCs w:val="28"/>
        </w:rPr>
      </w:pPr>
      <w:r w:rsidRPr="00963712">
        <w:rPr>
          <w:szCs w:val="28"/>
        </w:rPr>
        <w:t>В соответствии с Методикой уровень защищенности определяется следующим образом:</w:t>
      </w:r>
    </w:p>
    <w:p w:rsidR="00541AA4" w:rsidRPr="00963712" w:rsidRDefault="00541AA4" w:rsidP="0001465C">
      <w:pPr>
        <w:pStyle w:val="a5"/>
        <w:numPr>
          <w:ilvl w:val="3"/>
          <w:numId w:val="6"/>
        </w:numPr>
        <w:tabs>
          <w:tab w:val="left" w:pos="1276"/>
        </w:tabs>
        <w:spacing w:after="0" w:line="240" w:lineRule="auto"/>
        <w:ind w:left="0" w:firstLine="993"/>
        <w:jc w:val="both"/>
        <w:rPr>
          <w:rFonts w:ascii="Times New Roman" w:hAnsi="Times New Roman" w:cs="Times New Roman"/>
          <w:sz w:val="28"/>
          <w:szCs w:val="28"/>
        </w:rPr>
      </w:pPr>
      <w:proofErr w:type="spellStart"/>
      <w:r w:rsidRPr="00963712">
        <w:rPr>
          <w:rFonts w:ascii="Times New Roman" w:hAnsi="Times New Roman" w:cs="Times New Roman"/>
          <w:sz w:val="28"/>
          <w:szCs w:val="28"/>
        </w:rPr>
        <w:t>ИСДПн</w:t>
      </w:r>
      <w:proofErr w:type="spellEnd"/>
      <w:r w:rsidRPr="00963712">
        <w:rPr>
          <w:rFonts w:ascii="Times New Roman" w:hAnsi="Times New Roman" w:cs="Times New Roman"/>
          <w:sz w:val="28"/>
          <w:szCs w:val="28"/>
        </w:rPr>
        <w:t xml:space="preserve"> имеет «Высокий» уровень исходной защищенности, если не менее 70% характеристик ИС соответствуют уровню «Высокий» (суммируются положительные решения по первому столбцу, соответствующему высокому уровню защищенности), а остальные – уровню «Средний»;</w:t>
      </w:r>
    </w:p>
    <w:p w:rsidR="00541AA4" w:rsidRPr="00963712" w:rsidRDefault="00541AA4" w:rsidP="0001465C">
      <w:pPr>
        <w:pStyle w:val="a5"/>
        <w:numPr>
          <w:ilvl w:val="3"/>
          <w:numId w:val="6"/>
        </w:numPr>
        <w:tabs>
          <w:tab w:val="left" w:pos="1276"/>
        </w:tabs>
        <w:spacing w:after="0" w:line="240" w:lineRule="auto"/>
        <w:ind w:left="0" w:firstLine="993"/>
        <w:jc w:val="both"/>
        <w:rPr>
          <w:rFonts w:ascii="Times New Roman" w:hAnsi="Times New Roman" w:cs="Times New Roman"/>
          <w:sz w:val="28"/>
          <w:szCs w:val="28"/>
        </w:rPr>
      </w:pPr>
      <w:proofErr w:type="spellStart"/>
      <w:r w:rsidRPr="00963712">
        <w:rPr>
          <w:rFonts w:ascii="Times New Roman" w:hAnsi="Times New Roman" w:cs="Times New Roman"/>
          <w:sz w:val="28"/>
          <w:szCs w:val="28"/>
        </w:rPr>
        <w:t>ИСПДн</w:t>
      </w:r>
      <w:proofErr w:type="spellEnd"/>
      <w:r w:rsidRPr="00963712">
        <w:rPr>
          <w:rFonts w:ascii="Times New Roman" w:hAnsi="Times New Roman" w:cs="Times New Roman"/>
          <w:sz w:val="28"/>
          <w:szCs w:val="28"/>
        </w:rPr>
        <w:t xml:space="preserve"> имеет «Средний» уровень исходной защищенности, если не выполняются условия по пункту 1 и не менее 70% характеристик </w:t>
      </w:r>
      <w:proofErr w:type="spellStart"/>
      <w:r w:rsidRPr="00963712">
        <w:rPr>
          <w:rFonts w:ascii="Times New Roman" w:hAnsi="Times New Roman" w:cs="Times New Roman"/>
          <w:sz w:val="28"/>
          <w:szCs w:val="28"/>
        </w:rPr>
        <w:t>ИСПДн</w:t>
      </w:r>
      <w:proofErr w:type="spellEnd"/>
      <w:r w:rsidRPr="00963712">
        <w:rPr>
          <w:rFonts w:ascii="Times New Roman" w:hAnsi="Times New Roman" w:cs="Times New Roman"/>
          <w:sz w:val="28"/>
          <w:szCs w:val="28"/>
        </w:rPr>
        <w:t xml:space="preserve"> соответствуют уровню не ниже «Средний», а остальные – «Низкому» уровню;</w:t>
      </w:r>
    </w:p>
    <w:p w:rsidR="00541AA4" w:rsidRPr="00963712" w:rsidRDefault="00541AA4" w:rsidP="0001465C">
      <w:pPr>
        <w:pStyle w:val="a5"/>
        <w:numPr>
          <w:ilvl w:val="3"/>
          <w:numId w:val="6"/>
        </w:numPr>
        <w:tabs>
          <w:tab w:val="left" w:pos="1276"/>
        </w:tabs>
        <w:spacing w:after="0" w:line="240" w:lineRule="auto"/>
        <w:ind w:left="0" w:firstLine="993"/>
        <w:jc w:val="both"/>
        <w:rPr>
          <w:rFonts w:ascii="Times New Roman" w:hAnsi="Times New Roman" w:cs="Times New Roman"/>
          <w:sz w:val="28"/>
          <w:szCs w:val="28"/>
        </w:rPr>
      </w:pPr>
      <w:proofErr w:type="spellStart"/>
      <w:r w:rsidRPr="00963712">
        <w:rPr>
          <w:rFonts w:ascii="Times New Roman" w:hAnsi="Times New Roman" w:cs="Times New Roman"/>
          <w:sz w:val="28"/>
          <w:szCs w:val="28"/>
        </w:rPr>
        <w:t>ИСПДн</w:t>
      </w:r>
      <w:proofErr w:type="spellEnd"/>
      <w:r w:rsidRPr="00963712">
        <w:rPr>
          <w:rFonts w:ascii="Times New Roman" w:hAnsi="Times New Roman" w:cs="Times New Roman"/>
          <w:sz w:val="28"/>
          <w:szCs w:val="28"/>
        </w:rPr>
        <w:t xml:space="preserve"> имеет «Низкий» уровень исходной защищенности, если не выполняется условия по пунктам 1 и 2.</w:t>
      </w:r>
    </w:p>
    <w:p w:rsidR="00541AA4" w:rsidRPr="00963712" w:rsidRDefault="00541AA4" w:rsidP="00541AA4">
      <w:pPr>
        <w:pStyle w:val="30"/>
        <w:spacing w:before="0" w:after="0"/>
        <w:ind w:left="0" w:firstLine="851"/>
        <w:rPr>
          <w:szCs w:val="28"/>
        </w:rPr>
      </w:pPr>
      <w:r w:rsidRPr="00963712">
        <w:rPr>
          <w:szCs w:val="28"/>
        </w:rPr>
        <w:t xml:space="preserve">При составлении перечня актуальных угроз безопасности </w:t>
      </w:r>
      <w:proofErr w:type="spellStart"/>
      <w:r w:rsidRPr="00963712">
        <w:rPr>
          <w:szCs w:val="28"/>
        </w:rPr>
        <w:t>ПДн</w:t>
      </w:r>
      <w:proofErr w:type="spellEnd"/>
      <w:r w:rsidRPr="00963712">
        <w:rPr>
          <w:szCs w:val="28"/>
        </w:rPr>
        <w:t xml:space="preserve"> каждой степени исходной защищенности ставится в соответствие числовой коэффициент(Y</w:t>
      </w:r>
      <w:r w:rsidRPr="00963712">
        <w:rPr>
          <w:szCs w:val="28"/>
          <w:vertAlign w:val="subscript"/>
        </w:rPr>
        <w:t>1</w:t>
      </w:r>
      <w:r w:rsidRPr="00963712">
        <w:rPr>
          <w:szCs w:val="28"/>
        </w:rPr>
        <w:t xml:space="preserve">), а именно: </w:t>
      </w:r>
    </w:p>
    <w:p w:rsidR="00541AA4" w:rsidRPr="00963712" w:rsidRDefault="00541AA4" w:rsidP="00541AA4">
      <w:pPr>
        <w:pStyle w:val="Default"/>
        <w:ind w:left="859"/>
        <w:jc w:val="both"/>
        <w:rPr>
          <w:sz w:val="28"/>
          <w:szCs w:val="28"/>
        </w:rPr>
      </w:pPr>
      <w:r w:rsidRPr="00963712">
        <w:rPr>
          <w:sz w:val="28"/>
          <w:szCs w:val="28"/>
        </w:rPr>
        <w:t xml:space="preserve">высокий – </w:t>
      </w:r>
      <w:r w:rsidRPr="00963712">
        <w:rPr>
          <w:sz w:val="28"/>
          <w:szCs w:val="28"/>
          <w:lang w:val="en-US"/>
        </w:rPr>
        <w:t>Y</w:t>
      </w:r>
      <w:r w:rsidRPr="00963712">
        <w:rPr>
          <w:sz w:val="28"/>
          <w:szCs w:val="28"/>
          <w:vertAlign w:val="subscript"/>
        </w:rPr>
        <w:t>1</w:t>
      </w:r>
      <w:r w:rsidRPr="00963712">
        <w:rPr>
          <w:sz w:val="28"/>
          <w:szCs w:val="28"/>
        </w:rPr>
        <w:t>= 0;</w:t>
      </w:r>
    </w:p>
    <w:p w:rsidR="00541AA4" w:rsidRPr="00963712" w:rsidRDefault="00541AA4" w:rsidP="00541AA4">
      <w:pPr>
        <w:pStyle w:val="Default"/>
        <w:ind w:left="859"/>
        <w:jc w:val="both"/>
        <w:rPr>
          <w:sz w:val="28"/>
          <w:szCs w:val="28"/>
        </w:rPr>
      </w:pPr>
      <w:r w:rsidRPr="00963712">
        <w:rPr>
          <w:sz w:val="28"/>
          <w:szCs w:val="28"/>
        </w:rPr>
        <w:t xml:space="preserve">средний – </w:t>
      </w:r>
      <w:r w:rsidRPr="00963712">
        <w:rPr>
          <w:sz w:val="28"/>
          <w:szCs w:val="28"/>
          <w:lang w:val="en-US"/>
        </w:rPr>
        <w:t>Y</w:t>
      </w:r>
      <w:r w:rsidRPr="00963712">
        <w:rPr>
          <w:sz w:val="28"/>
          <w:szCs w:val="28"/>
          <w:vertAlign w:val="subscript"/>
        </w:rPr>
        <w:t>1</w:t>
      </w:r>
      <w:r w:rsidRPr="00963712">
        <w:rPr>
          <w:sz w:val="28"/>
          <w:szCs w:val="28"/>
        </w:rPr>
        <w:t>= 5;</w:t>
      </w:r>
    </w:p>
    <w:p w:rsidR="00541AA4" w:rsidRPr="00963712" w:rsidRDefault="00541AA4" w:rsidP="00541AA4">
      <w:pPr>
        <w:pStyle w:val="Default"/>
        <w:ind w:left="859"/>
        <w:jc w:val="both"/>
        <w:rPr>
          <w:sz w:val="28"/>
          <w:szCs w:val="28"/>
        </w:rPr>
      </w:pPr>
      <w:r w:rsidRPr="00963712">
        <w:rPr>
          <w:sz w:val="28"/>
          <w:szCs w:val="28"/>
        </w:rPr>
        <w:t xml:space="preserve">низкий – </w:t>
      </w:r>
      <w:r w:rsidRPr="00963712">
        <w:rPr>
          <w:sz w:val="28"/>
          <w:szCs w:val="28"/>
          <w:lang w:val="en-US"/>
        </w:rPr>
        <w:t>Y</w:t>
      </w:r>
      <w:r w:rsidRPr="00963712">
        <w:rPr>
          <w:sz w:val="28"/>
          <w:szCs w:val="28"/>
          <w:vertAlign w:val="subscript"/>
        </w:rPr>
        <w:t>1</w:t>
      </w:r>
      <w:r w:rsidRPr="00963712">
        <w:rPr>
          <w:sz w:val="28"/>
          <w:szCs w:val="28"/>
        </w:rPr>
        <w:t>= 10.</w:t>
      </w:r>
    </w:p>
    <w:p w:rsidR="00541AA4" w:rsidRPr="00963712" w:rsidRDefault="00541AA4" w:rsidP="00541AA4">
      <w:pPr>
        <w:pStyle w:val="30"/>
        <w:spacing w:before="0" w:after="0"/>
        <w:ind w:left="0" w:firstLine="851"/>
        <w:rPr>
          <w:szCs w:val="28"/>
        </w:rPr>
      </w:pPr>
      <w:r w:rsidRPr="00963712">
        <w:rPr>
          <w:szCs w:val="28"/>
        </w:rPr>
        <w:t xml:space="preserve">Технические и эксплуатационные характеристики </w:t>
      </w:r>
      <w:proofErr w:type="spellStart"/>
      <w:r w:rsidRPr="00963712">
        <w:rPr>
          <w:szCs w:val="28"/>
        </w:rPr>
        <w:t>ИСПДн</w:t>
      </w:r>
      <w:proofErr w:type="spellEnd"/>
      <w:r w:rsidRPr="00963712">
        <w:rPr>
          <w:szCs w:val="28"/>
        </w:rPr>
        <w:t xml:space="preserve">, определяющие уровень исходной защищенности </w:t>
      </w:r>
      <w:proofErr w:type="spellStart"/>
      <w:r w:rsidRPr="00963712">
        <w:rPr>
          <w:szCs w:val="28"/>
        </w:rPr>
        <w:t>ИСПДн</w:t>
      </w:r>
      <w:proofErr w:type="spellEnd"/>
      <w:r w:rsidRPr="00963712">
        <w:rPr>
          <w:szCs w:val="28"/>
        </w:rPr>
        <w:t>, приведены в таблице </w:t>
      </w:r>
      <w:r w:rsidR="00C4581A" w:rsidRPr="00963712">
        <w:rPr>
          <w:szCs w:val="28"/>
        </w:rPr>
        <w:t>2</w:t>
      </w:r>
      <w:r w:rsidRPr="00963712">
        <w:rPr>
          <w:szCs w:val="28"/>
        </w:rPr>
        <w:t>.</w:t>
      </w:r>
    </w:p>
    <w:p w:rsidR="00541AA4" w:rsidRPr="00963712" w:rsidRDefault="00541AA4" w:rsidP="00541AA4">
      <w:pPr>
        <w:pStyle w:val="aa"/>
        <w:spacing w:before="120" w:beforeAutospacing="0" w:after="120"/>
        <w:jc w:val="right"/>
        <w:rPr>
          <w:sz w:val="28"/>
          <w:szCs w:val="28"/>
        </w:rPr>
      </w:pPr>
      <w:proofErr w:type="gramStart"/>
      <w:r w:rsidRPr="00963712">
        <w:rPr>
          <w:sz w:val="28"/>
          <w:szCs w:val="28"/>
        </w:rPr>
        <w:t xml:space="preserve">Таблица  </w:t>
      </w:r>
      <w:r w:rsidR="00C4581A" w:rsidRPr="00963712">
        <w:rPr>
          <w:sz w:val="28"/>
          <w:szCs w:val="28"/>
        </w:rPr>
        <w:t>2</w:t>
      </w:r>
      <w:proofErr w:type="gramEnd"/>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396"/>
        <w:gridCol w:w="1397"/>
        <w:gridCol w:w="1397"/>
      </w:tblGrid>
      <w:tr w:rsidR="00541AA4" w:rsidRPr="00963712" w:rsidTr="00F11353">
        <w:trPr>
          <w:trHeight w:val="308"/>
        </w:trPr>
        <w:tc>
          <w:tcPr>
            <w:tcW w:w="5778" w:type="dxa"/>
            <w:vMerge w:val="restart"/>
            <w:shd w:val="clear" w:color="auto" w:fill="F2F2F2" w:themeFill="background1" w:themeFillShade="F2"/>
            <w:vAlign w:val="center"/>
          </w:tcPr>
          <w:p w:rsidR="00541AA4" w:rsidRPr="00963712" w:rsidRDefault="00541AA4" w:rsidP="00F11353">
            <w:pPr>
              <w:pStyle w:val="aa"/>
              <w:spacing w:before="0" w:beforeAutospacing="0" w:after="0"/>
              <w:ind w:right="181"/>
              <w:jc w:val="center"/>
              <w:rPr>
                <w:b/>
                <w:sz w:val="28"/>
                <w:szCs w:val="28"/>
              </w:rPr>
            </w:pPr>
            <w:r w:rsidRPr="00963712">
              <w:rPr>
                <w:b/>
                <w:sz w:val="28"/>
                <w:szCs w:val="28"/>
              </w:rPr>
              <w:t>Характеристика</w:t>
            </w:r>
          </w:p>
        </w:tc>
        <w:tc>
          <w:tcPr>
            <w:tcW w:w="4190" w:type="dxa"/>
            <w:gridSpan w:val="3"/>
            <w:shd w:val="clear" w:color="auto" w:fill="F2F2F2" w:themeFill="background1" w:themeFillShade="F2"/>
            <w:vAlign w:val="center"/>
          </w:tcPr>
          <w:p w:rsidR="00541AA4" w:rsidRPr="00963712" w:rsidRDefault="00541AA4" w:rsidP="00F11353">
            <w:pPr>
              <w:pStyle w:val="aa"/>
              <w:spacing w:before="0" w:beforeAutospacing="0" w:after="0"/>
              <w:ind w:right="181"/>
              <w:jc w:val="center"/>
              <w:rPr>
                <w:b/>
                <w:sz w:val="28"/>
                <w:szCs w:val="28"/>
              </w:rPr>
            </w:pPr>
            <w:r w:rsidRPr="00963712">
              <w:rPr>
                <w:b/>
                <w:sz w:val="28"/>
                <w:szCs w:val="28"/>
              </w:rPr>
              <w:t>Уровень защищенности</w:t>
            </w:r>
          </w:p>
        </w:tc>
      </w:tr>
      <w:tr w:rsidR="00541AA4" w:rsidRPr="00963712" w:rsidTr="00F11353">
        <w:trPr>
          <w:trHeight w:val="307"/>
        </w:trPr>
        <w:tc>
          <w:tcPr>
            <w:tcW w:w="5778" w:type="dxa"/>
            <w:vMerge/>
            <w:shd w:val="clear" w:color="auto" w:fill="F2F2F2" w:themeFill="background1" w:themeFillShade="F2"/>
            <w:vAlign w:val="center"/>
          </w:tcPr>
          <w:p w:rsidR="00541AA4" w:rsidRPr="00963712" w:rsidRDefault="00541AA4" w:rsidP="00F11353">
            <w:pPr>
              <w:pStyle w:val="aa"/>
              <w:spacing w:before="0" w:beforeAutospacing="0" w:after="0"/>
              <w:ind w:right="181"/>
              <w:jc w:val="center"/>
              <w:rPr>
                <w:b/>
                <w:sz w:val="28"/>
                <w:szCs w:val="28"/>
              </w:rPr>
            </w:pPr>
          </w:p>
        </w:tc>
        <w:tc>
          <w:tcPr>
            <w:tcW w:w="1396" w:type="dxa"/>
            <w:shd w:val="clear" w:color="auto" w:fill="F2F2F2" w:themeFill="background1" w:themeFillShade="F2"/>
            <w:vAlign w:val="center"/>
          </w:tcPr>
          <w:p w:rsidR="00541AA4" w:rsidRPr="00963712" w:rsidRDefault="00541AA4" w:rsidP="00F11353">
            <w:pPr>
              <w:pStyle w:val="aa"/>
              <w:spacing w:before="0" w:beforeAutospacing="0" w:after="0"/>
              <w:jc w:val="center"/>
              <w:rPr>
                <w:b/>
                <w:sz w:val="28"/>
                <w:szCs w:val="28"/>
              </w:rPr>
            </w:pPr>
            <w:r w:rsidRPr="00963712">
              <w:rPr>
                <w:b/>
                <w:sz w:val="28"/>
                <w:szCs w:val="28"/>
              </w:rPr>
              <w:t>Высокий</w:t>
            </w:r>
          </w:p>
        </w:tc>
        <w:tc>
          <w:tcPr>
            <w:tcW w:w="1397" w:type="dxa"/>
            <w:shd w:val="clear" w:color="auto" w:fill="F2F2F2" w:themeFill="background1" w:themeFillShade="F2"/>
            <w:vAlign w:val="center"/>
          </w:tcPr>
          <w:p w:rsidR="00541AA4" w:rsidRPr="00963712" w:rsidRDefault="00541AA4" w:rsidP="00F11353">
            <w:pPr>
              <w:pStyle w:val="aa"/>
              <w:spacing w:before="0" w:beforeAutospacing="0" w:after="0"/>
              <w:jc w:val="center"/>
              <w:rPr>
                <w:b/>
                <w:sz w:val="28"/>
                <w:szCs w:val="28"/>
              </w:rPr>
            </w:pPr>
            <w:r w:rsidRPr="00963712">
              <w:rPr>
                <w:b/>
                <w:sz w:val="28"/>
                <w:szCs w:val="28"/>
              </w:rPr>
              <w:t>Средний</w:t>
            </w:r>
          </w:p>
        </w:tc>
        <w:tc>
          <w:tcPr>
            <w:tcW w:w="1397" w:type="dxa"/>
            <w:shd w:val="clear" w:color="auto" w:fill="F2F2F2" w:themeFill="background1" w:themeFillShade="F2"/>
            <w:vAlign w:val="center"/>
          </w:tcPr>
          <w:p w:rsidR="00541AA4" w:rsidRPr="00963712" w:rsidRDefault="00541AA4" w:rsidP="00F11353">
            <w:pPr>
              <w:pStyle w:val="aa"/>
              <w:spacing w:before="0" w:beforeAutospacing="0" w:after="0"/>
              <w:jc w:val="center"/>
              <w:rPr>
                <w:b/>
                <w:sz w:val="28"/>
                <w:szCs w:val="28"/>
              </w:rPr>
            </w:pPr>
            <w:r w:rsidRPr="00963712">
              <w:rPr>
                <w:b/>
                <w:sz w:val="28"/>
                <w:szCs w:val="28"/>
              </w:rPr>
              <w:t>Низкий</w:t>
            </w:r>
          </w:p>
        </w:tc>
      </w:tr>
      <w:tr w:rsidR="00541AA4" w:rsidRPr="00963712" w:rsidTr="00F11353">
        <w:trPr>
          <w:trHeight w:val="397"/>
        </w:trPr>
        <w:tc>
          <w:tcPr>
            <w:tcW w:w="9968" w:type="dxa"/>
            <w:gridSpan w:val="4"/>
            <w:shd w:val="clear" w:color="auto" w:fill="auto"/>
            <w:vAlign w:val="center"/>
          </w:tcPr>
          <w:p w:rsidR="00541AA4" w:rsidRPr="00963712" w:rsidRDefault="00541AA4" w:rsidP="00F11353">
            <w:pPr>
              <w:pStyle w:val="aa"/>
              <w:spacing w:before="0" w:beforeAutospacing="0" w:after="0"/>
              <w:ind w:right="181"/>
              <w:jc w:val="center"/>
              <w:rPr>
                <w:sz w:val="28"/>
                <w:szCs w:val="28"/>
              </w:rPr>
            </w:pPr>
            <w:r w:rsidRPr="00963712">
              <w:rPr>
                <w:bCs/>
                <w:sz w:val="28"/>
                <w:szCs w:val="28"/>
              </w:rPr>
              <w:t xml:space="preserve">1. </w:t>
            </w:r>
            <w:r w:rsidRPr="00963712">
              <w:rPr>
                <w:sz w:val="28"/>
                <w:szCs w:val="28"/>
              </w:rPr>
              <w:t>Территориальное размещение</w:t>
            </w:r>
          </w:p>
        </w:tc>
      </w:tr>
      <w:tr w:rsidR="00541AA4" w:rsidRPr="00963712" w:rsidTr="00F11353">
        <w:tc>
          <w:tcPr>
            <w:tcW w:w="5778" w:type="dxa"/>
            <w:shd w:val="clear" w:color="auto" w:fill="auto"/>
          </w:tcPr>
          <w:p w:rsidR="00541AA4" w:rsidRPr="00963712" w:rsidRDefault="00541AA4" w:rsidP="00F11353">
            <w:pPr>
              <w:pStyle w:val="aa"/>
              <w:spacing w:before="0" w:beforeAutospacing="0" w:after="0"/>
              <w:ind w:right="181"/>
              <w:jc w:val="both"/>
              <w:rPr>
                <w:sz w:val="28"/>
                <w:szCs w:val="28"/>
              </w:rPr>
            </w:pPr>
            <w:r w:rsidRPr="00963712">
              <w:rPr>
                <w:color w:val="333333"/>
                <w:sz w:val="28"/>
                <w:szCs w:val="28"/>
                <w:shd w:val="clear" w:color="auto" w:fill="FFFFFF"/>
              </w:rPr>
              <w:t xml:space="preserve">распределенная </w:t>
            </w:r>
            <w:proofErr w:type="spellStart"/>
            <w:r w:rsidRPr="00963712">
              <w:rPr>
                <w:color w:val="333333"/>
                <w:sz w:val="28"/>
                <w:szCs w:val="28"/>
                <w:shd w:val="clear" w:color="auto" w:fill="FFFFFF"/>
              </w:rPr>
              <w:t>ИСПДн</w:t>
            </w:r>
            <w:proofErr w:type="spellEnd"/>
            <w:r w:rsidRPr="00963712">
              <w:rPr>
                <w:color w:val="333333"/>
                <w:sz w:val="28"/>
                <w:szCs w:val="28"/>
                <w:shd w:val="clear" w:color="auto" w:fill="FFFFFF"/>
              </w:rPr>
              <w:t>, которая охватывает несколько областей, краев, округов или государство в целом;</w:t>
            </w:r>
          </w:p>
        </w:tc>
        <w:tc>
          <w:tcPr>
            <w:tcW w:w="1396" w:type="dxa"/>
            <w:shd w:val="clear" w:color="auto" w:fill="auto"/>
            <w:vAlign w:val="center"/>
          </w:tcPr>
          <w:p w:rsidR="00541AA4" w:rsidRPr="00963712" w:rsidRDefault="00541AA4" w:rsidP="00F11353">
            <w:pPr>
              <w:pStyle w:val="aa"/>
              <w:spacing w:before="0" w:beforeAutospacing="0" w:after="0"/>
              <w:ind w:right="-151" w:hanging="171"/>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jc w:val="center"/>
              <w:rPr>
                <w:sz w:val="28"/>
                <w:szCs w:val="28"/>
                <w:lang w:val="en-US"/>
              </w:rPr>
            </w:pPr>
            <w:r w:rsidRPr="00963712">
              <w:rPr>
                <w:sz w:val="28"/>
                <w:szCs w:val="28"/>
                <w:lang w:val="en-US"/>
              </w:rPr>
              <w:t>+</w:t>
            </w:r>
          </w:p>
        </w:tc>
      </w:tr>
      <w:tr w:rsidR="00541AA4" w:rsidRPr="00963712" w:rsidTr="00F11353">
        <w:trPr>
          <w:trHeight w:val="397"/>
        </w:trPr>
        <w:tc>
          <w:tcPr>
            <w:tcW w:w="9968" w:type="dxa"/>
            <w:gridSpan w:val="4"/>
            <w:shd w:val="clear" w:color="auto" w:fill="auto"/>
            <w:vAlign w:val="center"/>
          </w:tcPr>
          <w:p w:rsidR="00541AA4" w:rsidRPr="00963712" w:rsidRDefault="00541AA4" w:rsidP="00F11353">
            <w:pPr>
              <w:pStyle w:val="aa"/>
              <w:spacing w:before="0" w:beforeAutospacing="0" w:after="0"/>
              <w:ind w:right="181"/>
              <w:jc w:val="center"/>
              <w:rPr>
                <w:sz w:val="28"/>
                <w:szCs w:val="28"/>
              </w:rPr>
            </w:pPr>
            <w:r w:rsidRPr="00963712">
              <w:rPr>
                <w:bCs/>
                <w:sz w:val="28"/>
                <w:szCs w:val="28"/>
              </w:rPr>
              <w:t xml:space="preserve">2. </w:t>
            </w:r>
            <w:r w:rsidRPr="00963712">
              <w:rPr>
                <w:sz w:val="28"/>
                <w:szCs w:val="28"/>
              </w:rPr>
              <w:t>Наличие соединения с сетями общего пользования</w:t>
            </w:r>
          </w:p>
        </w:tc>
      </w:tr>
      <w:tr w:rsidR="00541AA4" w:rsidRPr="00963712" w:rsidTr="00F11353">
        <w:tc>
          <w:tcPr>
            <w:tcW w:w="5778" w:type="dxa"/>
            <w:shd w:val="clear" w:color="auto" w:fill="auto"/>
          </w:tcPr>
          <w:p w:rsidR="00541AA4" w:rsidRPr="00963712" w:rsidRDefault="00541AA4" w:rsidP="00F11353">
            <w:pPr>
              <w:pStyle w:val="aa"/>
              <w:spacing w:before="0" w:beforeAutospacing="0" w:after="0"/>
              <w:ind w:right="181"/>
              <w:jc w:val="both"/>
              <w:rPr>
                <w:color w:val="000000"/>
                <w:spacing w:val="-1"/>
                <w:sz w:val="28"/>
                <w:szCs w:val="28"/>
              </w:rPr>
            </w:pPr>
            <w:proofErr w:type="spellStart"/>
            <w:r w:rsidRPr="00963712">
              <w:rPr>
                <w:sz w:val="28"/>
                <w:szCs w:val="28"/>
              </w:rPr>
              <w:t>ИСПДн</w:t>
            </w:r>
            <w:proofErr w:type="spellEnd"/>
            <w:r w:rsidRPr="00963712">
              <w:rPr>
                <w:sz w:val="28"/>
                <w:szCs w:val="28"/>
              </w:rPr>
              <w:t>, имеющая одноточечный выход в сеть общего пользования</w:t>
            </w:r>
          </w:p>
        </w:tc>
        <w:tc>
          <w:tcPr>
            <w:tcW w:w="1396" w:type="dxa"/>
            <w:shd w:val="clear" w:color="auto" w:fill="auto"/>
            <w:vAlign w:val="center"/>
          </w:tcPr>
          <w:p w:rsidR="00541AA4" w:rsidRPr="00963712" w:rsidRDefault="00541AA4" w:rsidP="00F11353">
            <w:pPr>
              <w:pStyle w:val="aa"/>
              <w:spacing w:before="0" w:beforeAutospacing="0" w:after="0"/>
              <w:ind w:right="-151"/>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ind w:right="-85"/>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ind w:right="-48"/>
              <w:jc w:val="center"/>
              <w:rPr>
                <w:sz w:val="28"/>
                <w:szCs w:val="28"/>
                <w:lang w:val="en-US"/>
              </w:rPr>
            </w:pPr>
            <w:r w:rsidRPr="00963712">
              <w:rPr>
                <w:sz w:val="28"/>
                <w:szCs w:val="28"/>
                <w:lang w:val="en-US"/>
              </w:rPr>
              <w:t>-</w:t>
            </w:r>
          </w:p>
        </w:tc>
      </w:tr>
      <w:tr w:rsidR="00541AA4" w:rsidRPr="00963712" w:rsidTr="00F11353">
        <w:trPr>
          <w:trHeight w:val="397"/>
        </w:trPr>
        <w:tc>
          <w:tcPr>
            <w:tcW w:w="9968" w:type="dxa"/>
            <w:gridSpan w:val="4"/>
            <w:shd w:val="clear" w:color="auto" w:fill="auto"/>
            <w:vAlign w:val="center"/>
          </w:tcPr>
          <w:p w:rsidR="00541AA4" w:rsidRPr="00963712" w:rsidRDefault="00541AA4" w:rsidP="00F11353">
            <w:pPr>
              <w:pStyle w:val="aa"/>
              <w:spacing w:before="0" w:beforeAutospacing="0" w:after="0"/>
              <w:ind w:right="181"/>
              <w:jc w:val="center"/>
              <w:rPr>
                <w:sz w:val="28"/>
                <w:szCs w:val="28"/>
              </w:rPr>
            </w:pPr>
            <w:r w:rsidRPr="00963712">
              <w:rPr>
                <w:bCs/>
                <w:sz w:val="28"/>
                <w:szCs w:val="28"/>
              </w:rPr>
              <w:t xml:space="preserve">3. </w:t>
            </w:r>
            <w:r w:rsidRPr="00963712">
              <w:rPr>
                <w:sz w:val="28"/>
                <w:szCs w:val="28"/>
              </w:rPr>
              <w:t>Встроенные (легальные) операции с записями баз данных</w:t>
            </w:r>
          </w:p>
        </w:tc>
      </w:tr>
      <w:tr w:rsidR="00541AA4" w:rsidRPr="00963712" w:rsidTr="00F11353">
        <w:tc>
          <w:tcPr>
            <w:tcW w:w="5778" w:type="dxa"/>
            <w:shd w:val="clear" w:color="auto" w:fill="auto"/>
          </w:tcPr>
          <w:p w:rsidR="00541AA4" w:rsidRPr="00963712" w:rsidRDefault="00541AA4" w:rsidP="00F11353">
            <w:pPr>
              <w:pStyle w:val="aa"/>
              <w:spacing w:before="0" w:beforeAutospacing="0" w:after="0"/>
              <w:ind w:right="181"/>
              <w:jc w:val="both"/>
              <w:rPr>
                <w:sz w:val="28"/>
                <w:szCs w:val="28"/>
              </w:rPr>
            </w:pPr>
            <w:r w:rsidRPr="00963712">
              <w:rPr>
                <w:color w:val="333333"/>
                <w:sz w:val="28"/>
                <w:szCs w:val="28"/>
                <w:shd w:val="clear" w:color="auto" w:fill="FFFFFF"/>
              </w:rPr>
              <w:t>чтение, поиск;</w:t>
            </w:r>
          </w:p>
        </w:tc>
        <w:tc>
          <w:tcPr>
            <w:tcW w:w="1396" w:type="dxa"/>
            <w:shd w:val="clear" w:color="auto" w:fill="auto"/>
          </w:tcPr>
          <w:p w:rsidR="00541AA4" w:rsidRPr="00963712" w:rsidRDefault="00541AA4" w:rsidP="00F11353">
            <w:pPr>
              <w:pStyle w:val="aa"/>
              <w:spacing w:before="0" w:beforeAutospacing="0" w:after="0"/>
              <w:ind w:right="-151"/>
              <w:jc w:val="center"/>
              <w:rPr>
                <w:sz w:val="28"/>
                <w:szCs w:val="28"/>
                <w:lang w:val="en-US"/>
              </w:rPr>
            </w:pPr>
            <w:r w:rsidRPr="00963712">
              <w:rPr>
                <w:sz w:val="28"/>
                <w:szCs w:val="28"/>
                <w:lang w:val="en-US"/>
              </w:rPr>
              <w:t>+</w:t>
            </w:r>
          </w:p>
        </w:tc>
        <w:tc>
          <w:tcPr>
            <w:tcW w:w="1397" w:type="dxa"/>
            <w:shd w:val="clear" w:color="auto" w:fill="auto"/>
          </w:tcPr>
          <w:p w:rsidR="00541AA4" w:rsidRPr="00963712" w:rsidRDefault="00541AA4" w:rsidP="00F11353">
            <w:pPr>
              <w:pStyle w:val="aa"/>
              <w:spacing w:before="0" w:beforeAutospacing="0" w:after="0"/>
              <w:ind w:right="-85"/>
              <w:jc w:val="center"/>
              <w:rPr>
                <w:sz w:val="28"/>
                <w:szCs w:val="28"/>
                <w:lang w:val="en-US"/>
              </w:rPr>
            </w:pPr>
            <w:r w:rsidRPr="00963712">
              <w:rPr>
                <w:sz w:val="28"/>
                <w:szCs w:val="28"/>
                <w:lang w:val="en-US"/>
              </w:rPr>
              <w:t>-</w:t>
            </w:r>
          </w:p>
        </w:tc>
        <w:tc>
          <w:tcPr>
            <w:tcW w:w="1397" w:type="dxa"/>
            <w:shd w:val="clear" w:color="auto" w:fill="auto"/>
          </w:tcPr>
          <w:p w:rsidR="00541AA4" w:rsidRPr="00963712" w:rsidRDefault="00541AA4" w:rsidP="00F11353">
            <w:pPr>
              <w:pStyle w:val="aa"/>
              <w:spacing w:before="0" w:beforeAutospacing="0" w:after="0"/>
              <w:ind w:right="-48"/>
              <w:jc w:val="center"/>
              <w:rPr>
                <w:sz w:val="28"/>
                <w:szCs w:val="28"/>
                <w:lang w:val="en-US"/>
              </w:rPr>
            </w:pPr>
            <w:r w:rsidRPr="00963712">
              <w:rPr>
                <w:sz w:val="28"/>
                <w:szCs w:val="28"/>
                <w:lang w:val="en-US"/>
              </w:rPr>
              <w:t>-</w:t>
            </w:r>
          </w:p>
        </w:tc>
      </w:tr>
      <w:tr w:rsidR="00541AA4" w:rsidRPr="00963712" w:rsidTr="00F11353">
        <w:trPr>
          <w:trHeight w:val="397"/>
        </w:trPr>
        <w:tc>
          <w:tcPr>
            <w:tcW w:w="9968" w:type="dxa"/>
            <w:gridSpan w:val="4"/>
            <w:shd w:val="clear" w:color="auto" w:fill="auto"/>
            <w:vAlign w:val="center"/>
          </w:tcPr>
          <w:p w:rsidR="00541AA4" w:rsidRPr="00963712" w:rsidRDefault="00541AA4" w:rsidP="00F11353">
            <w:pPr>
              <w:pStyle w:val="aa"/>
              <w:spacing w:before="0" w:beforeAutospacing="0" w:after="0"/>
              <w:ind w:right="181"/>
              <w:jc w:val="center"/>
              <w:rPr>
                <w:sz w:val="28"/>
                <w:szCs w:val="28"/>
              </w:rPr>
            </w:pPr>
            <w:r w:rsidRPr="00963712">
              <w:rPr>
                <w:bCs/>
                <w:sz w:val="28"/>
                <w:szCs w:val="28"/>
              </w:rPr>
              <w:t xml:space="preserve">4. </w:t>
            </w:r>
            <w:r w:rsidRPr="00963712">
              <w:rPr>
                <w:sz w:val="28"/>
                <w:szCs w:val="28"/>
              </w:rPr>
              <w:t>Разграничение доступа к данным</w:t>
            </w:r>
          </w:p>
        </w:tc>
      </w:tr>
      <w:tr w:rsidR="00541AA4" w:rsidRPr="00963712" w:rsidTr="00F11353">
        <w:tc>
          <w:tcPr>
            <w:tcW w:w="5778" w:type="dxa"/>
            <w:shd w:val="clear" w:color="auto" w:fill="auto"/>
          </w:tcPr>
          <w:p w:rsidR="00541AA4" w:rsidRPr="00963712" w:rsidRDefault="00541AA4" w:rsidP="00F11353">
            <w:pPr>
              <w:pStyle w:val="aa"/>
              <w:spacing w:before="0" w:beforeAutospacing="0" w:after="0"/>
              <w:ind w:right="181"/>
              <w:jc w:val="both"/>
              <w:rPr>
                <w:color w:val="000000"/>
                <w:spacing w:val="2"/>
                <w:sz w:val="28"/>
                <w:szCs w:val="28"/>
              </w:rPr>
            </w:pPr>
            <w:proofErr w:type="spellStart"/>
            <w:r w:rsidRPr="00963712">
              <w:rPr>
                <w:color w:val="333333"/>
                <w:sz w:val="28"/>
                <w:szCs w:val="28"/>
                <w:shd w:val="clear" w:color="auto" w:fill="FFFFFF"/>
              </w:rPr>
              <w:t>ИСПДн</w:t>
            </w:r>
            <w:proofErr w:type="spellEnd"/>
            <w:r w:rsidRPr="00963712">
              <w:rPr>
                <w:color w:val="333333"/>
                <w:sz w:val="28"/>
                <w:szCs w:val="28"/>
                <w:shd w:val="clear" w:color="auto" w:fill="FFFFFF"/>
              </w:rPr>
              <w:t xml:space="preserve"> с открытым доступом</w:t>
            </w:r>
          </w:p>
        </w:tc>
        <w:tc>
          <w:tcPr>
            <w:tcW w:w="1396" w:type="dxa"/>
            <w:shd w:val="clear" w:color="auto" w:fill="auto"/>
            <w:vAlign w:val="center"/>
          </w:tcPr>
          <w:p w:rsidR="00541AA4" w:rsidRPr="00963712" w:rsidRDefault="00541AA4" w:rsidP="00F11353">
            <w:pPr>
              <w:pStyle w:val="aa"/>
              <w:spacing w:before="0" w:beforeAutospacing="0" w:after="0"/>
              <w:ind w:right="-10"/>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tabs>
                <w:tab w:val="left" w:pos="1126"/>
              </w:tabs>
              <w:spacing w:before="0" w:beforeAutospacing="0" w:after="0"/>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ind w:right="-48"/>
              <w:jc w:val="center"/>
              <w:rPr>
                <w:sz w:val="28"/>
                <w:szCs w:val="28"/>
                <w:lang w:val="en-US"/>
              </w:rPr>
            </w:pPr>
            <w:r w:rsidRPr="00963712">
              <w:rPr>
                <w:sz w:val="28"/>
                <w:szCs w:val="28"/>
                <w:lang w:val="en-US"/>
              </w:rPr>
              <w:t>+</w:t>
            </w:r>
          </w:p>
        </w:tc>
      </w:tr>
      <w:tr w:rsidR="00541AA4" w:rsidRPr="00963712" w:rsidTr="00F11353">
        <w:trPr>
          <w:trHeight w:val="397"/>
        </w:trPr>
        <w:tc>
          <w:tcPr>
            <w:tcW w:w="9968" w:type="dxa"/>
            <w:gridSpan w:val="4"/>
            <w:shd w:val="clear" w:color="auto" w:fill="auto"/>
            <w:vAlign w:val="center"/>
          </w:tcPr>
          <w:p w:rsidR="00541AA4" w:rsidRPr="00963712" w:rsidRDefault="00541AA4" w:rsidP="00F11353">
            <w:pPr>
              <w:pStyle w:val="aa"/>
              <w:spacing w:before="0" w:beforeAutospacing="0" w:after="0"/>
              <w:ind w:right="181"/>
              <w:jc w:val="center"/>
              <w:rPr>
                <w:sz w:val="28"/>
                <w:szCs w:val="28"/>
              </w:rPr>
            </w:pPr>
            <w:r w:rsidRPr="00963712">
              <w:rPr>
                <w:bCs/>
                <w:sz w:val="28"/>
                <w:szCs w:val="28"/>
              </w:rPr>
              <w:t xml:space="preserve">5. </w:t>
            </w:r>
            <w:r w:rsidRPr="00963712">
              <w:rPr>
                <w:sz w:val="28"/>
                <w:szCs w:val="28"/>
              </w:rPr>
              <w:t>Наличие соединений с базами данных иных ИС</w:t>
            </w:r>
          </w:p>
        </w:tc>
      </w:tr>
      <w:tr w:rsidR="00541AA4" w:rsidRPr="00963712" w:rsidTr="00F11353">
        <w:tc>
          <w:tcPr>
            <w:tcW w:w="5778" w:type="dxa"/>
            <w:shd w:val="clear" w:color="auto" w:fill="auto"/>
          </w:tcPr>
          <w:p w:rsidR="00541AA4" w:rsidRPr="00963712" w:rsidRDefault="00541AA4" w:rsidP="00F11353">
            <w:pPr>
              <w:pStyle w:val="aa"/>
              <w:spacing w:before="0" w:beforeAutospacing="0" w:after="0"/>
              <w:ind w:right="181"/>
              <w:jc w:val="both"/>
              <w:rPr>
                <w:sz w:val="28"/>
                <w:szCs w:val="28"/>
              </w:rPr>
            </w:pPr>
            <w:proofErr w:type="spellStart"/>
            <w:r w:rsidRPr="00963712">
              <w:rPr>
                <w:color w:val="333333"/>
                <w:sz w:val="28"/>
                <w:szCs w:val="28"/>
                <w:shd w:val="clear" w:color="auto" w:fill="FFFFFF"/>
              </w:rPr>
              <w:t>ИСПДн</w:t>
            </w:r>
            <w:proofErr w:type="spellEnd"/>
            <w:r w:rsidRPr="00963712">
              <w:rPr>
                <w:color w:val="333333"/>
                <w:sz w:val="28"/>
                <w:szCs w:val="28"/>
                <w:shd w:val="clear" w:color="auto" w:fill="FFFFFF"/>
              </w:rPr>
              <w:t>, в которой используется</w:t>
            </w:r>
            <w:r w:rsidRPr="00963712">
              <w:rPr>
                <w:color w:val="333333"/>
                <w:sz w:val="28"/>
                <w:szCs w:val="28"/>
              </w:rPr>
              <w:br/>
            </w:r>
            <w:r w:rsidRPr="00963712">
              <w:rPr>
                <w:color w:val="333333"/>
                <w:sz w:val="28"/>
                <w:szCs w:val="28"/>
                <w:shd w:val="clear" w:color="auto" w:fill="FFFFFF"/>
              </w:rPr>
              <w:t xml:space="preserve">одна база </w:t>
            </w:r>
            <w:proofErr w:type="spellStart"/>
            <w:r w:rsidRPr="00963712">
              <w:rPr>
                <w:color w:val="333333"/>
                <w:sz w:val="28"/>
                <w:szCs w:val="28"/>
                <w:shd w:val="clear" w:color="auto" w:fill="FFFFFF"/>
              </w:rPr>
              <w:t>ПДн</w:t>
            </w:r>
            <w:proofErr w:type="spellEnd"/>
            <w:r w:rsidRPr="00963712">
              <w:rPr>
                <w:color w:val="333333"/>
                <w:sz w:val="28"/>
                <w:szCs w:val="28"/>
                <w:shd w:val="clear" w:color="auto" w:fill="FFFFFF"/>
              </w:rPr>
              <w:t xml:space="preserve">, принадлежащая организации – владельцу данной </w:t>
            </w:r>
            <w:proofErr w:type="spellStart"/>
            <w:r w:rsidRPr="00963712">
              <w:rPr>
                <w:color w:val="333333"/>
                <w:sz w:val="28"/>
                <w:szCs w:val="28"/>
                <w:shd w:val="clear" w:color="auto" w:fill="FFFFFF"/>
              </w:rPr>
              <w:t>ИСПДн</w:t>
            </w:r>
            <w:proofErr w:type="spellEnd"/>
          </w:p>
        </w:tc>
        <w:tc>
          <w:tcPr>
            <w:tcW w:w="1396" w:type="dxa"/>
            <w:shd w:val="clear" w:color="auto" w:fill="auto"/>
            <w:vAlign w:val="center"/>
          </w:tcPr>
          <w:p w:rsidR="00541AA4" w:rsidRPr="00963712" w:rsidRDefault="00541AA4" w:rsidP="00F11353">
            <w:pPr>
              <w:pStyle w:val="aa"/>
              <w:spacing w:before="0" w:beforeAutospacing="0" w:after="0"/>
              <w:ind w:right="-151" w:hanging="171"/>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tabs>
                <w:tab w:val="left" w:pos="1126"/>
              </w:tabs>
              <w:spacing w:before="0" w:beforeAutospacing="0" w:after="0"/>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ind w:right="-48"/>
              <w:jc w:val="center"/>
              <w:rPr>
                <w:sz w:val="28"/>
                <w:szCs w:val="28"/>
                <w:lang w:val="en-US"/>
              </w:rPr>
            </w:pPr>
            <w:r w:rsidRPr="00963712">
              <w:rPr>
                <w:sz w:val="28"/>
                <w:szCs w:val="28"/>
                <w:lang w:val="en-US"/>
              </w:rPr>
              <w:t>-</w:t>
            </w:r>
          </w:p>
        </w:tc>
      </w:tr>
      <w:tr w:rsidR="00541AA4" w:rsidRPr="00963712" w:rsidTr="00F11353">
        <w:trPr>
          <w:trHeight w:val="397"/>
        </w:trPr>
        <w:tc>
          <w:tcPr>
            <w:tcW w:w="9968" w:type="dxa"/>
            <w:gridSpan w:val="4"/>
            <w:shd w:val="clear" w:color="auto" w:fill="auto"/>
            <w:vAlign w:val="center"/>
          </w:tcPr>
          <w:p w:rsidR="00541AA4" w:rsidRPr="00963712" w:rsidRDefault="00541AA4" w:rsidP="00F11353">
            <w:pPr>
              <w:pStyle w:val="aa"/>
              <w:spacing w:before="0" w:beforeAutospacing="0" w:after="0"/>
              <w:ind w:right="181"/>
              <w:jc w:val="center"/>
              <w:rPr>
                <w:sz w:val="28"/>
                <w:szCs w:val="28"/>
              </w:rPr>
            </w:pPr>
            <w:r w:rsidRPr="00963712">
              <w:rPr>
                <w:bCs/>
                <w:sz w:val="28"/>
                <w:szCs w:val="28"/>
              </w:rPr>
              <w:t xml:space="preserve">6. </w:t>
            </w:r>
            <w:r w:rsidRPr="00963712">
              <w:rPr>
                <w:sz w:val="28"/>
                <w:szCs w:val="28"/>
              </w:rPr>
              <w:t xml:space="preserve">Уровень обобщения (обезличивания) </w:t>
            </w:r>
            <w:proofErr w:type="spellStart"/>
            <w:r w:rsidRPr="00963712">
              <w:rPr>
                <w:sz w:val="28"/>
                <w:szCs w:val="28"/>
              </w:rPr>
              <w:t>ПДн</w:t>
            </w:r>
            <w:proofErr w:type="spellEnd"/>
          </w:p>
        </w:tc>
      </w:tr>
      <w:tr w:rsidR="00541AA4" w:rsidRPr="00963712" w:rsidTr="00F11353">
        <w:tc>
          <w:tcPr>
            <w:tcW w:w="5778" w:type="dxa"/>
            <w:shd w:val="clear" w:color="auto" w:fill="auto"/>
          </w:tcPr>
          <w:p w:rsidR="00541AA4" w:rsidRPr="00963712" w:rsidRDefault="00541AA4" w:rsidP="00F11353">
            <w:pPr>
              <w:pStyle w:val="aa"/>
              <w:spacing w:before="0" w:beforeAutospacing="0" w:after="0"/>
              <w:ind w:right="181"/>
              <w:jc w:val="both"/>
              <w:rPr>
                <w:sz w:val="28"/>
                <w:szCs w:val="28"/>
              </w:rPr>
            </w:pPr>
            <w:r w:rsidRPr="00963712">
              <w:rPr>
                <w:sz w:val="28"/>
                <w:szCs w:val="28"/>
              </w:rPr>
              <w:lastRenderedPageBreak/>
              <w:t xml:space="preserve">ИС, в которой предоставляемые пользователю данные не являются обезличенными (т.е. присутствует информация, позволяющая идентифицировать субъекта </w:t>
            </w:r>
            <w:proofErr w:type="spellStart"/>
            <w:r w:rsidRPr="00963712">
              <w:rPr>
                <w:sz w:val="28"/>
                <w:szCs w:val="28"/>
              </w:rPr>
              <w:t>ПДн</w:t>
            </w:r>
            <w:proofErr w:type="spellEnd"/>
            <w:r w:rsidRPr="00963712">
              <w:rPr>
                <w:sz w:val="28"/>
                <w:szCs w:val="28"/>
              </w:rPr>
              <w:t>)</w:t>
            </w:r>
          </w:p>
        </w:tc>
        <w:tc>
          <w:tcPr>
            <w:tcW w:w="1396" w:type="dxa"/>
            <w:shd w:val="clear" w:color="auto" w:fill="auto"/>
            <w:vAlign w:val="center"/>
          </w:tcPr>
          <w:p w:rsidR="00541AA4" w:rsidRPr="00963712" w:rsidRDefault="00541AA4" w:rsidP="00F11353">
            <w:pPr>
              <w:pStyle w:val="aa"/>
              <w:spacing w:before="0" w:beforeAutospacing="0" w:after="0"/>
              <w:ind w:right="-10"/>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ind w:right="-48"/>
              <w:jc w:val="center"/>
              <w:rPr>
                <w:sz w:val="28"/>
                <w:szCs w:val="28"/>
                <w:lang w:val="en-US"/>
              </w:rPr>
            </w:pPr>
            <w:r w:rsidRPr="00963712">
              <w:rPr>
                <w:sz w:val="28"/>
                <w:szCs w:val="28"/>
                <w:lang w:val="en-US"/>
              </w:rPr>
              <w:t>+</w:t>
            </w:r>
          </w:p>
        </w:tc>
      </w:tr>
      <w:tr w:rsidR="00541AA4" w:rsidRPr="00963712" w:rsidTr="00F11353">
        <w:trPr>
          <w:trHeight w:val="737"/>
        </w:trPr>
        <w:tc>
          <w:tcPr>
            <w:tcW w:w="9968" w:type="dxa"/>
            <w:gridSpan w:val="4"/>
            <w:shd w:val="clear" w:color="auto" w:fill="auto"/>
            <w:vAlign w:val="center"/>
          </w:tcPr>
          <w:p w:rsidR="00541AA4" w:rsidRPr="00963712" w:rsidRDefault="00541AA4" w:rsidP="00F11353">
            <w:pPr>
              <w:pStyle w:val="aa"/>
              <w:spacing w:before="0" w:beforeAutospacing="0" w:after="0"/>
              <w:ind w:right="181"/>
              <w:jc w:val="center"/>
              <w:rPr>
                <w:sz w:val="28"/>
                <w:szCs w:val="28"/>
              </w:rPr>
            </w:pPr>
            <w:r w:rsidRPr="00963712">
              <w:rPr>
                <w:bCs/>
                <w:sz w:val="28"/>
                <w:szCs w:val="28"/>
              </w:rPr>
              <w:t xml:space="preserve">7. </w:t>
            </w:r>
            <w:r w:rsidRPr="00963712">
              <w:rPr>
                <w:sz w:val="28"/>
                <w:szCs w:val="28"/>
              </w:rPr>
              <w:t>Объем данных, которые предоставляются сторонним пользователям ИС без предварительной обработки</w:t>
            </w:r>
          </w:p>
        </w:tc>
      </w:tr>
      <w:tr w:rsidR="00541AA4" w:rsidRPr="00963712" w:rsidTr="00F11353">
        <w:tc>
          <w:tcPr>
            <w:tcW w:w="5778" w:type="dxa"/>
            <w:shd w:val="clear" w:color="auto" w:fill="auto"/>
          </w:tcPr>
          <w:p w:rsidR="00541AA4" w:rsidRPr="00963712" w:rsidRDefault="00541AA4" w:rsidP="00F11353">
            <w:pPr>
              <w:pStyle w:val="aa"/>
              <w:spacing w:before="0" w:beforeAutospacing="0" w:after="0"/>
              <w:ind w:right="181"/>
              <w:jc w:val="both"/>
              <w:rPr>
                <w:sz w:val="28"/>
                <w:szCs w:val="28"/>
              </w:rPr>
            </w:pPr>
            <w:proofErr w:type="spellStart"/>
            <w:r w:rsidRPr="00963712">
              <w:rPr>
                <w:color w:val="333333"/>
                <w:sz w:val="28"/>
                <w:szCs w:val="28"/>
                <w:shd w:val="clear" w:color="auto" w:fill="FFFFFF"/>
              </w:rPr>
              <w:t>ИСПДн</w:t>
            </w:r>
            <w:proofErr w:type="spellEnd"/>
            <w:r w:rsidRPr="00963712">
              <w:rPr>
                <w:color w:val="333333"/>
                <w:sz w:val="28"/>
                <w:szCs w:val="28"/>
                <w:shd w:val="clear" w:color="auto" w:fill="FFFFFF"/>
              </w:rPr>
              <w:t>, предоставляющая всю базу данных</w:t>
            </w:r>
            <w:r w:rsidRPr="00963712">
              <w:rPr>
                <w:color w:val="333333"/>
                <w:sz w:val="28"/>
                <w:szCs w:val="28"/>
              </w:rPr>
              <w:br/>
            </w:r>
            <w:r w:rsidRPr="00963712">
              <w:rPr>
                <w:color w:val="333333"/>
                <w:sz w:val="28"/>
                <w:szCs w:val="28"/>
                <w:shd w:val="clear" w:color="auto" w:fill="FFFFFF"/>
              </w:rPr>
              <w:t xml:space="preserve">с </w:t>
            </w:r>
            <w:proofErr w:type="spellStart"/>
            <w:r w:rsidRPr="00963712">
              <w:rPr>
                <w:color w:val="333333"/>
                <w:sz w:val="28"/>
                <w:szCs w:val="28"/>
                <w:shd w:val="clear" w:color="auto" w:fill="FFFFFF"/>
              </w:rPr>
              <w:t>ПДн</w:t>
            </w:r>
            <w:proofErr w:type="spellEnd"/>
            <w:r w:rsidRPr="00963712">
              <w:rPr>
                <w:color w:val="333333"/>
                <w:sz w:val="28"/>
                <w:szCs w:val="28"/>
                <w:shd w:val="clear" w:color="auto" w:fill="FFFFFF"/>
              </w:rPr>
              <w:t>;</w:t>
            </w:r>
          </w:p>
        </w:tc>
        <w:tc>
          <w:tcPr>
            <w:tcW w:w="1396" w:type="dxa"/>
            <w:shd w:val="clear" w:color="auto" w:fill="auto"/>
            <w:vAlign w:val="center"/>
          </w:tcPr>
          <w:p w:rsidR="00541AA4" w:rsidRPr="00963712" w:rsidRDefault="00541AA4" w:rsidP="00F11353">
            <w:pPr>
              <w:pStyle w:val="aa"/>
              <w:spacing w:before="0" w:beforeAutospacing="0" w:after="0"/>
              <w:ind w:right="-151"/>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jc w:val="center"/>
              <w:rPr>
                <w:sz w:val="28"/>
                <w:szCs w:val="28"/>
                <w:lang w:val="en-US"/>
              </w:rPr>
            </w:pPr>
            <w:r w:rsidRPr="00963712">
              <w:rPr>
                <w:sz w:val="28"/>
                <w:szCs w:val="28"/>
                <w:lang w:val="en-US"/>
              </w:rPr>
              <w:t>-</w:t>
            </w:r>
          </w:p>
        </w:tc>
        <w:tc>
          <w:tcPr>
            <w:tcW w:w="1397" w:type="dxa"/>
            <w:shd w:val="clear" w:color="auto" w:fill="auto"/>
            <w:vAlign w:val="center"/>
          </w:tcPr>
          <w:p w:rsidR="00541AA4" w:rsidRPr="00963712" w:rsidRDefault="00541AA4" w:rsidP="00F11353">
            <w:pPr>
              <w:pStyle w:val="aa"/>
              <w:spacing w:before="0" w:beforeAutospacing="0" w:after="0"/>
              <w:ind w:right="-48"/>
              <w:jc w:val="center"/>
              <w:rPr>
                <w:sz w:val="28"/>
                <w:szCs w:val="28"/>
                <w:lang w:val="en-US"/>
              </w:rPr>
            </w:pPr>
            <w:r w:rsidRPr="00963712">
              <w:rPr>
                <w:sz w:val="28"/>
                <w:szCs w:val="28"/>
                <w:lang w:val="en-US"/>
              </w:rPr>
              <w:t>+</w:t>
            </w:r>
          </w:p>
        </w:tc>
      </w:tr>
    </w:tbl>
    <w:p w:rsidR="00541AA4" w:rsidRPr="00963712" w:rsidRDefault="00541AA4" w:rsidP="00541AA4">
      <w:pPr>
        <w:ind w:firstLine="57"/>
        <w:jc w:val="both"/>
        <w:rPr>
          <w:rFonts w:ascii="Times New Roman" w:hAnsi="Times New Roman" w:cs="Times New Roman"/>
          <w:sz w:val="28"/>
          <w:szCs w:val="28"/>
        </w:rPr>
      </w:pPr>
    </w:p>
    <w:p w:rsidR="00541AA4" w:rsidRPr="00963712" w:rsidRDefault="00541AA4" w:rsidP="00541AA4">
      <w:pPr>
        <w:pStyle w:val="21"/>
        <w:keepNext/>
        <w:tabs>
          <w:tab w:val="num" w:pos="1260"/>
        </w:tabs>
        <w:spacing w:before="0" w:after="0"/>
        <w:ind w:left="0" w:firstLine="720"/>
        <w:rPr>
          <w:szCs w:val="28"/>
        </w:rPr>
      </w:pPr>
      <w:r w:rsidRPr="00963712">
        <w:rPr>
          <w:szCs w:val="28"/>
        </w:rPr>
        <w:t>Соотношение характеристик ИС, соответствующих разным уровням защищенности, определенные на основании данных таблицы 3:</w:t>
      </w:r>
    </w:p>
    <w:p w:rsidR="00541AA4" w:rsidRPr="00963712" w:rsidRDefault="00541AA4" w:rsidP="00541AA4">
      <w:pPr>
        <w:pStyle w:val="24"/>
        <w:tabs>
          <w:tab w:val="clear" w:pos="4047"/>
        </w:tabs>
        <w:rPr>
          <w:szCs w:val="28"/>
        </w:rPr>
      </w:pPr>
      <w:r w:rsidRPr="00963712">
        <w:rPr>
          <w:szCs w:val="28"/>
        </w:rPr>
        <w:t xml:space="preserve">28.5% характеристик ИС соответствуют </w:t>
      </w:r>
      <w:r w:rsidRPr="00963712">
        <w:rPr>
          <w:i/>
          <w:szCs w:val="28"/>
        </w:rPr>
        <w:t>высокому</w:t>
      </w:r>
      <w:r w:rsidRPr="00963712">
        <w:rPr>
          <w:szCs w:val="28"/>
        </w:rPr>
        <w:t xml:space="preserve"> уровню защищенности;</w:t>
      </w:r>
    </w:p>
    <w:p w:rsidR="00541AA4" w:rsidRPr="00963712" w:rsidRDefault="00541AA4" w:rsidP="00541AA4">
      <w:pPr>
        <w:pStyle w:val="24"/>
        <w:tabs>
          <w:tab w:val="clear" w:pos="4047"/>
        </w:tabs>
        <w:ind w:left="924" w:hanging="357"/>
        <w:rPr>
          <w:szCs w:val="28"/>
        </w:rPr>
      </w:pPr>
      <w:r w:rsidRPr="00963712">
        <w:rPr>
          <w:szCs w:val="28"/>
        </w:rPr>
        <w:t xml:space="preserve">14.3% характеристик ИС соответствуют </w:t>
      </w:r>
      <w:r w:rsidRPr="00963712">
        <w:rPr>
          <w:i/>
          <w:szCs w:val="28"/>
        </w:rPr>
        <w:t xml:space="preserve">среднему </w:t>
      </w:r>
      <w:r w:rsidRPr="00963712">
        <w:rPr>
          <w:szCs w:val="28"/>
        </w:rPr>
        <w:t>уровню защищенности;</w:t>
      </w:r>
    </w:p>
    <w:p w:rsidR="00541AA4" w:rsidRPr="00963712" w:rsidRDefault="00541AA4" w:rsidP="00541AA4">
      <w:pPr>
        <w:pStyle w:val="24"/>
        <w:tabs>
          <w:tab w:val="clear" w:pos="4047"/>
        </w:tabs>
        <w:ind w:left="924" w:hanging="357"/>
        <w:rPr>
          <w:szCs w:val="28"/>
        </w:rPr>
      </w:pPr>
      <w:r w:rsidRPr="00963712">
        <w:rPr>
          <w:szCs w:val="28"/>
        </w:rPr>
        <w:t xml:space="preserve">57.2% характеристик ИС соответствуют </w:t>
      </w:r>
      <w:r w:rsidRPr="00963712">
        <w:rPr>
          <w:i/>
          <w:szCs w:val="28"/>
        </w:rPr>
        <w:t>низкому</w:t>
      </w:r>
      <w:r w:rsidRPr="00963712">
        <w:rPr>
          <w:szCs w:val="28"/>
        </w:rPr>
        <w:t xml:space="preserve"> уровню защищенности.</w:t>
      </w:r>
    </w:p>
    <w:p w:rsidR="00541AA4" w:rsidRPr="00963712" w:rsidRDefault="00541AA4" w:rsidP="00541AA4">
      <w:pPr>
        <w:pStyle w:val="21"/>
        <w:spacing w:before="0" w:after="0"/>
        <w:ind w:left="0" w:firstLine="709"/>
        <w:rPr>
          <w:szCs w:val="28"/>
        </w:rPr>
      </w:pPr>
      <w:r w:rsidRPr="00963712">
        <w:rPr>
          <w:szCs w:val="28"/>
        </w:rPr>
        <w:t>Уровень исходной защищенности ИС: </w:t>
      </w:r>
      <w:r w:rsidRPr="00963712">
        <w:rPr>
          <w:b/>
          <w:i/>
          <w:szCs w:val="28"/>
        </w:rPr>
        <w:t>низкий</w:t>
      </w:r>
      <w:r w:rsidRPr="00963712">
        <w:rPr>
          <w:szCs w:val="28"/>
        </w:rPr>
        <w:t xml:space="preserve">. Таким образом, коэффициент исходной защищенности </w:t>
      </w:r>
      <w:r w:rsidRPr="00963712">
        <w:rPr>
          <w:b/>
          <w:bCs/>
          <w:szCs w:val="28"/>
        </w:rPr>
        <w:t>Y</w:t>
      </w:r>
      <w:r w:rsidRPr="00963712">
        <w:rPr>
          <w:b/>
          <w:bCs/>
          <w:szCs w:val="28"/>
          <w:vertAlign w:val="subscript"/>
        </w:rPr>
        <w:t>1</w:t>
      </w:r>
      <w:r w:rsidRPr="00963712">
        <w:rPr>
          <w:b/>
          <w:bCs/>
          <w:szCs w:val="28"/>
        </w:rPr>
        <w:t xml:space="preserve"> = 10</w:t>
      </w:r>
      <w:r w:rsidRPr="00963712">
        <w:rPr>
          <w:szCs w:val="28"/>
        </w:rPr>
        <w:t>.</w:t>
      </w:r>
    </w:p>
    <w:p w:rsidR="00541AA4" w:rsidRPr="00963712" w:rsidRDefault="00541AA4" w:rsidP="00541AA4">
      <w:pPr>
        <w:pStyle w:val="21"/>
        <w:spacing w:before="0" w:after="0"/>
        <w:ind w:left="0" w:firstLine="709"/>
        <w:rPr>
          <w:szCs w:val="28"/>
        </w:rPr>
      </w:pPr>
      <w:r w:rsidRPr="00963712">
        <w:rPr>
          <w:szCs w:val="28"/>
        </w:rPr>
        <w:t xml:space="preserve">Взаимодействие </w:t>
      </w:r>
      <w:proofErr w:type="spellStart"/>
      <w:r w:rsidR="007C25CE" w:rsidRPr="007C25CE">
        <w:t>ИСПДн</w:t>
      </w:r>
      <w:proofErr w:type="spellEnd"/>
      <w:r w:rsidRPr="00963712">
        <w:rPr>
          <w:szCs w:val="28"/>
        </w:rPr>
        <w:t xml:space="preserve"> с другими информационными системами не предполагается.</w:t>
      </w:r>
    </w:p>
    <w:p w:rsidR="00793F51" w:rsidRPr="00963712" w:rsidRDefault="00793F51" w:rsidP="00793F51">
      <w:pPr>
        <w:pStyle w:val="21"/>
        <w:numPr>
          <w:ilvl w:val="0"/>
          <w:numId w:val="0"/>
        </w:numPr>
        <w:spacing w:before="0" w:after="0"/>
        <w:ind w:firstLine="851"/>
        <w:rPr>
          <w:szCs w:val="28"/>
        </w:rPr>
      </w:pPr>
    </w:p>
    <w:p w:rsidR="00414F99" w:rsidRPr="00963712" w:rsidRDefault="00414F99">
      <w:pPr>
        <w:rPr>
          <w:rFonts w:ascii="Times New Roman" w:eastAsia="Times New Roman" w:hAnsi="Times New Roman" w:cs="Times New Roman"/>
          <w:sz w:val="28"/>
          <w:szCs w:val="28"/>
          <w:lang w:eastAsia="ru-RU"/>
        </w:rPr>
      </w:pPr>
      <w:r w:rsidRPr="00963712">
        <w:rPr>
          <w:rFonts w:ascii="Times New Roman" w:hAnsi="Times New Roman" w:cs="Times New Roman"/>
          <w:szCs w:val="28"/>
        </w:rPr>
        <w:br w:type="page"/>
      </w:r>
    </w:p>
    <w:p w:rsidR="00414F99" w:rsidRPr="00963712" w:rsidRDefault="00414F99" w:rsidP="0029148A">
      <w:pPr>
        <w:pStyle w:val="a5"/>
        <w:numPr>
          <w:ilvl w:val="0"/>
          <w:numId w:val="19"/>
        </w:numPr>
        <w:spacing w:after="0" w:line="360" w:lineRule="auto"/>
        <w:jc w:val="both"/>
        <w:rPr>
          <w:rFonts w:ascii="Times New Roman" w:hAnsi="Times New Roman" w:cs="Times New Roman"/>
          <w:b/>
          <w:sz w:val="28"/>
          <w:szCs w:val="28"/>
        </w:rPr>
      </w:pPr>
      <w:bookmarkStart w:id="21" w:name="_Toc293395088"/>
      <w:bookmarkStart w:id="22" w:name="_Toc289699222"/>
      <w:bookmarkStart w:id="23" w:name="_Toc289699214"/>
      <w:bookmarkStart w:id="24" w:name="_Toc289698523"/>
      <w:bookmarkStart w:id="25" w:name="_Toc279939467"/>
      <w:bookmarkStart w:id="26" w:name="_Toc405447382"/>
      <w:r w:rsidRPr="00963712">
        <w:rPr>
          <w:rFonts w:ascii="Times New Roman" w:hAnsi="Times New Roman" w:cs="Times New Roman"/>
          <w:b/>
          <w:sz w:val="28"/>
          <w:szCs w:val="28"/>
        </w:rPr>
        <w:lastRenderedPageBreak/>
        <w:t>Возможности нарушителей</w:t>
      </w:r>
      <w:bookmarkEnd w:id="21"/>
      <w:bookmarkEnd w:id="22"/>
      <w:bookmarkEnd w:id="23"/>
      <w:bookmarkEnd w:id="24"/>
      <w:bookmarkEnd w:id="25"/>
      <w:bookmarkEnd w:id="26"/>
      <w:r w:rsidRPr="00963712">
        <w:rPr>
          <w:rFonts w:ascii="Times New Roman" w:hAnsi="Times New Roman" w:cs="Times New Roman"/>
          <w:b/>
          <w:sz w:val="28"/>
          <w:szCs w:val="28"/>
        </w:rPr>
        <w:t xml:space="preserve"> (модель нарушителя)</w:t>
      </w:r>
    </w:p>
    <w:p w:rsidR="00414F99" w:rsidRPr="00963712" w:rsidRDefault="00414F99" w:rsidP="00414F99">
      <w:pPr>
        <w:pStyle w:val="21"/>
        <w:numPr>
          <w:ilvl w:val="0"/>
          <w:numId w:val="0"/>
        </w:numPr>
        <w:spacing w:before="0" w:after="0"/>
        <w:ind w:firstLine="708"/>
      </w:pPr>
      <w:bookmarkStart w:id="27" w:name="_Toc405447383"/>
      <w:r w:rsidRPr="00963712">
        <w:t xml:space="preserve">Модель нарушителя представляет собой абстрактное описание нарушителей информационной безопасности как источников угроз безопасности, а также предположения об их возможностях, которые могут быть использованы для разработки и проведения атак, и ограничениях на эти возможности. </w:t>
      </w:r>
    </w:p>
    <w:p w:rsidR="00414F99" w:rsidRPr="00963712" w:rsidRDefault="00414F99" w:rsidP="00C4581A">
      <w:pPr>
        <w:pStyle w:val="21"/>
        <w:numPr>
          <w:ilvl w:val="0"/>
          <w:numId w:val="0"/>
        </w:numPr>
        <w:spacing w:before="0" w:after="0"/>
        <w:ind w:firstLine="708"/>
      </w:pPr>
      <w:r w:rsidRPr="00963712">
        <w:t xml:space="preserve">Целью построения Модели нарушителя является определение типа возможного нарушителя безопасности персональных данных при их обработке в </w:t>
      </w:r>
      <w:proofErr w:type="spellStart"/>
      <w:r w:rsidRPr="00963712">
        <w:t>ИСПДн</w:t>
      </w:r>
      <w:proofErr w:type="spellEnd"/>
      <w:r w:rsidRPr="00963712">
        <w:t>.</w:t>
      </w:r>
    </w:p>
    <w:p w:rsidR="00414F99" w:rsidRPr="00963712" w:rsidRDefault="00414F99" w:rsidP="00C4581A">
      <w:pPr>
        <w:pStyle w:val="21"/>
        <w:numPr>
          <w:ilvl w:val="0"/>
          <w:numId w:val="0"/>
        </w:numPr>
        <w:spacing w:before="0" w:after="0"/>
        <w:ind w:firstLine="708"/>
      </w:pPr>
      <w:r w:rsidRPr="00963712">
        <w:t xml:space="preserve">В качестве объектов атак рассматриваются защищаемая информация, сопутствующая информация, программное обеспечение </w:t>
      </w:r>
      <w:proofErr w:type="spellStart"/>
      <w:r w:rsidR="00C4581A" w:rsidRPr="00963712">
        <w:t>ИСПДн</w:t>
      </w:r>
      <w:proofErr w:type="spellEnd"/>
      <w:r w:rsidRPr="00963712">
        <w:t xml:space="preserve">, технические средства </w:t>
      </w:r>
      <w:proofErr w:type="spellStart"/>
      <w:r w:rsidR="00C4581A" w:rsidRPr="00963712">
        <w:t>ИСПДн</w:t>
      </w:r>
      <w:proofErr w:type="spellEnd"/>
      <w:r w:rsidRPr="00963712">
        <w:t>, помещение, в котором расположены технические средства.</w:t>
      </w:r>
    </w:p>
    <w:p w:rsidR="00414F99" w:rsidRPr="00963712" w:rsidRDefault="00414F99" w:rsidP="00C4581A">
      <w:pPr>
        <w:pStyle w:val="30"/>
        <w:numPr>
          <w:ilvl w:val="0"/>
          <w:numId w:val="0"/>
        </w:numPr>
        <w:spacing w:before="0" w:after="0"/>
        <w:ind w:firstLine="708"/>
      </w:pPr>
      <w:bookmarkStart w:id="28" w:name="_Toc279939468"/>
      <w:bookmarkStart w:id="29" w:name="_Toc278725700"/>
      <w:bookmarkEnd w:id="27"/>
      <w:r w:rsidRPr="00963712">
        <w:t>В зависимости от имеющихся прав доступа нарушители могут иметь легитимный физический (непосредственный) и (или) логический доступ к компонентам информационной системы и (или) содержащейся в них информации или не иметь такого доступа.</w:t>
      </w:r>
    </w:p>
    <w:p w:rsidR="00414F99" w:rsidRPr="00963712" w:rsidRDefault="00414F99" w:rsidP="00C4581A">
      <w:pPr>
        <w:pStyle w:val="30"/>
        <w:numPr>
          <w:ilvl w:val="0"/>
          <w:numId w:val="0"/>
        </w:numPr>
        <w:spacing w:before="0" w:after="0"/>
        <w:ind w:firstLine="708"/>
      </w:pPr>
      <w:r w:rsidRPr="00963712">
        <w:t>С учетом наличия прав доступа и возможностей по доступу к информации и (или) к компонентам информационной системы расположенных в контролируемой зоне (далее – КЗ) нарушители подразделяются на два типа:</w:t>
      </w:r>
    </w:p>
    <w:p w:rsidR="00414F99" w:rsidRPr="00963712" w:rsidRDefault="00414F99" w:rsidP="000E79FF">
      <w:pPr>
        <w:pStyle w:val="24"/>
        <w:numPr>
          <w:ilvl w:val="0"/>
          <w:numId w:val="24"/>
        </w:numPr>
        <w:tabs>
          <w:tab w:val="clear" w:pos="1542"/>
          <w:tab w:val="clear" w:pos="4047"/>
        </w:tabs>
        <w:ind w:left="1134"/>
        <w:rPr>
          <w:szCs w:val="28"/>
        </w:rPr>
      </w:pPr>
      <w:r w:rsidRPr="00963712">
        <w:t xml:space="preserve">внешние нарушители (тип I) – лица, не имеющие права </w:t>
      </w:r>
      <w:r w:rsidR="00C4581A" w:rsidRPr="00963712">
        <w:t xml:space="preserve">физического </w:t>
      </w:r>
      <w:r w:rsidRPr="00963712">
        <w:t xml:space="preserve">доступа к </w:t>
      </w:r>
      <w:r w:rsidR="00C4581A" w:rsidRPr="00963712">
        <w:t xml:space="preserve">техническим средствам </w:t>
      </w:r>
      <w:r w:rsidRPr="00963712">
        <w:t>информационной систем</w:t>
      </w:r>
      <w:r w:rsidR="00C4581A" w:rsidRPr="00963712">
        <w:t>ы</w:t>
      </w:r>
      <w:r w:rsidRPr="00963712">
        <w:t>, ее отдельным компонентам и реализующие угрозы безопасности информации из-за границ информационной системы;</w:t>
      </w:r>
    </w:p>
    <w:p w:rsidR="00414F99" w:rsidRPr="00963712" w:rsidRDefault="00414F99" w:rsidP="000E79FF">
      <w:pPr>
        <w:pStyle w:val="24"/>
        <w:numPr>
          <w:ilvl w:val="0"/>
          <w:numId w:val="24"/>
        </w:numPr>
        <w:tabs>
          <w:tab w:val="clear" w:pos="1542"/>
          <w:tab w:val="clear" w:pos="4047"/>
        </w:tabs>
        <w:ind w:left="1134"/>
        <w:rPr>
          <w:szCs w:val="28"/>
        </w:rPr>
      </w:pPr>
      <w:r w:rsidRPr="00963712">
        <w:t xml:space="preserve">внутренние нарушители (тип II) – лица, имеющие право постоянного или разового доступа к </w:t>
      </w:r>
      <w:r w:rsidR="00C4581A" w:rsidRPr="00963712">
        <w:t xml:space="preserve">техническим средствам </w:t>
      </w:r>
      <w:r w:rsidRPr="00963712">
        <w:t>информационной систем</w:t>
      </w:r>
      <w:r w:rsidR="00C4581A" w:rsidRPr="00963712">
        <w:t>ы</w:t>
      </w:r>
      <w:r w:rsidRPr="00963712">
        <w:t>, ее отдельным компонентам.</w:t>
      </w:r>
    </w:p>
    <w:p w:rsidR="000E79FF" w:rsidRPr="000E79FF" w:rsidRDefault="00414F99" w:rsidP="000E79FF">
      <w:pPr>
        <w:spacing w:after="0" w:line="240" w:lineRule="auto"/>
        <w:ind w:firstLine="851"/>
        <w:jc w:val="both"/>
        <w:rPr>
          <w:rFonts w:ascii="Times New Roman" w:hAnsi="Times New Roman" w:cs="Times New Roman"/>
          <w:sz w:val="28"/>
          <w:szCs w:val="28"/>
        </w:rPr>
      </w:pPr>
      <w:r w:rsidRPr="000E79FF">
        <w:rPr>
          <w:rFonts w:ascii="Times New Roman" w:hAnsi="Times New Roman" w:cs="Times New Roman"/>
          <w:sz w:val="28"/>
          <w:szCs w:val="28"/>
        </w:rPr>
        <w:t xml:space="preserve">Границы КЗ </w:t>
      </w:r>
      <w:proofErr w:type="spellStart"/>
      <w:r w:rsidR="007C25CE" w:rsidRPr="000E79FF">
        <w:rPr>
          <w:rFonts w:ascii="Times New Roman" w:hAnsi="Times New Roman" w:cs="Times New Roman"/>
          <w:sz w:val="28"/>
          <w:szCs w:val="28"/>
        </w:rPr>
        <w:t>ИСПДн</w:t>
      </w:r>
      <w:proofErr w:type="spellEnd"/>
      <w:r w:rsidRPr="000E79FF">
        <w:rPr>
          <w:rFonts w:ascii="Times New Roman" w:hAnsi="Times New Roman" w:cs="Times New Roman"/>
          <w:sz w:val="28"/>
          <w:szCs w:val="28"/>
        </w:rPr>
        <w:t xml:space="preserve"> определяются Приказом </w:t>
      </w:r>
      <w:bookmarkEnd w:id="28"/>
      <w:bookmarkEnd w:id="29"/>
      <w:r w:rsidR="000E79FF" w:rsidRPr="000E79FF">
        <w:rPr>
          <w:rFonts w:ascii="Times New Roman" w:hAnsi="Times New Roman" w:cs="Times New Roman"/>
          <w:sz w:val="28"/>
          <w:szCs w:val="28"/>
        </w:rPr>
        <w:t>15.01.2009 № 35-П «О создании сайта организации».</w:t>
      </w:r>
    </w:p>
    <w:p w:rsidR="00414F99" w:rsidRPr="00963712" w:rsidRDefault="00414F99" w:rsidP="00C4581A">
      <w:pPr>
        <w:pStyle w:val="30"/>
        <w:numPr>
          <w:ilvl w:val="0"/>
          <w:numId w:val="0"/>
        </w:numPr>
        <w:spacing w:before="0" w:after="0"/>
        <w:ind w:firstLine="708"/>
        <w:rPr>
          <w:szCs w:val="28"/>
        </w:rPr>
      </w:pPr>
      <w:r w:rsidRPr="00963712">
        <w:rPr>
          <w:szCs w:val="28"/>
        </w:rPr>
        <w:t xml:space="preserve">При построении модели нарушителя принимались следующие ограничения и предположения о характере действий нарушителей: </w:t>
      </w:r>
    </w:p>
    <w:p w:rsidR="00414F99" w:rsidRPr="00963712" w:rsidRDefault="00414F99" w:rsidP="00414F99">
      <w:pPr>
        <w:pStyle w:val="1"/>
        <w:numPr>
          <w:ilvl w:val="0"/>
          <w:numId w:val="0"/>
        </w:numPr>
        <w:ind w:firstLine="851"/>
        <w:jc w:val="both"/>
        <w:rPr>
          <w:b w:val="0"/>
        </w:rPr>
      </w:pPr>
      <w:r w:rsidRPr="00963712">
        <w:rPr>
          <w:b w:val="0"/>
        </w:rPr>
        <w:t xml:space="preserve">несанкционированный доступ (далее – НСД) может быть следствием как случайных, так и преднамеренных действий; </w:t>
      </w:r>
    </w:p>
    <w:p w:rsidR="00414F99" w:rsidRPr="00963712" w:rsidRDefault="00414F99" w:rsidP="00414F99">
      <w:pPr>
        <w:pStyle w:val="1"/>
        <w:numPr>
          <w:ilvl w:val="0"/>
          <w:numId w:val="0"/>
        </w:numPr>
        <w:ind w:firstLine="851"/>
        <w:jc w:val="both"/>
        <w:rPr>
          <w:b w:val="0"/>
        </w:rPr>
      </w:pPr>
      <w:r w:rsidRPr="00963712">
        <w:rPr>
          <w:b w:val="0"/>
        </w:rPr>
        <w:t xml:space="preserve">нарушитель, планируя атаки, скрывает свои несанкционированные действия от лиц, контролирующих соблюдение мер безопасности; </w:t>
      </w:r>
    </w:p>
    <w:p w:rsidR="00414F99" w:rsidRPr="00963712" w:rsidRDefault="00414F99" w:rsidP="00414F99">
      <w:pPr>
        <w:pStyle w:val="1"/>
        <w:numPr>
          <w:ilvl w:val="0"/>
          <w:numId w:val="0"/>
        </w:numPr>
        <w:ind w:firstLine="851"/>
        <w:jc w:val="both"/>
        <w:rPr>
          <w:b w:val="0"/>
        </w:rPr>
      </w:pPr>
      <w:r w:rsidRPr="00963712">
        <w:rPr>
          <w:b w:val="0"/>
        </w:rPr>
        <w:t xml:space="preserve">проведение работ по разработке, созданию способов и средств атак в организациях, специализирующихся в области разработки и анализа ПО, СЗИ и СКЗИ, не является целесообразным для нарушителей с учетом высокой стоимости разработки и создания способов и средств атак, который в итоге может нанести незначительные негативные последствия как для </w:t>
      </w:r>
      <w:proofErr w:type="spellStart"/>
      <w:r w:rsidR="00C4581A" w:rsidRPr="00963712">
        <w:rPr>
          <w:b w:val="0"/>
        </w:rPr>
        <w:t>ИСПДн</w:t>
      </w:r>
      <w:proofErr w:type="spellEnd"/>
      <w:r w:rsidRPr="00963712">
        <w:rPr>
          <w:b w:val="0"/>
        </w:rPr>
        <w:t xml:space="preserve"> и содержащейся в ней информации, так и для субъектов </w:t>
      </w:r>
      <w:proofErr w:type="spellStart"/>
      <w:r w:rsidRPr="00963712">
        <w:rPr>
          <w:b w:val="0"/>
        </w:rPr>
        <w:t>ПДн</w:t>
      </w:r>
      <w:proofErr w:type="spellEnd"/>
      <w:r w:rsidRPr="00963712">
        <w:rPr>
          <w:b w:val="0"/>
        </w:rPr>
        <w:t xml:space="preserve">. </w:t>
      </w:r>
    </w:p>
    <w:p w:rsidR="00414F99" w:rsidRPr="00963712" w:rsidRDefault="00414F99" w:rsidP="00C4581A">
      <w:pPr>
        <w:pStyle w:val="30"/>
        <w:numPr>
          <w:ilvl w:val="0"/>
          <w:numId w:val="0"/>
        </w:numPr>
        <w:spacing w:before="0" w:after="0"/>
        <w:ind w:left="1072" w:hanging="504"/>
        <w:rPr>
          <w:szCs w:val="28"/>
        </w:rPr>
      </w:pPr>
      <w:r w:rsidRPr="00963712">
        <w:rPr>
          <w:szCs w:val="28"/>
        </w:rPr>
        <w:t xml:space="preserve">В таблице </w:t>
      </w:r>
      <w:r w:rsidR="00C4581A" w:rsidRPr="00963712">
        <w:rPr>
          <w:szCs w:val="28"/>
        </w:rPr>
        <w:t>3</w:t>
      </w:r>
      <w:r w:rsidRPr="00963712">
        <w:rPr>
          <w:szCs w:val="28"/>
        </w:rPr>
        <w:t xml:space="preserve"> </w:t>
      </w:r>
      <w:r w:rsidRPr="00963712">
        <w:t xml:space="preserve">представлены потенциальные нарушители </w:t>
      </w:r>
      <w:proofErr w:type="spellStart"/>
      <w:r w:rsidR="007C25CE" w:rsidRPr="007C25CE">
        <w:t>ИСПДн</w:t>
      </w:r>
      <w:proofErr w:type="spellEnd"/>
      <w:r w:rsidRPr="00963712">
        <w:t>.</w:t>
      </w:r>
    </w:p>
    <w:p w:rsidR="00414F99" w:rsidRPr="00963712" w:rsidRDefault="00414F99" w:rsidP="00414F99">
      <w:pPr>
        <w:pStyle w:val="1"/>
        <w:numPr>
          <w:ilvl w:val="0"/>
          <w:numId w:val="0"/>
        </w:numPr>
        <w:ind w:left="1080" w:hanging="360"/>
        <w:sectPr w:rsidR="00414F99" w:rsidRPr="00963712" w:rsidSect="00F11353">
          <w:pgSz w:w="11906" w:h="16838"/>
          <w:pgMar w:top="851" w:right="567" w:bottom="1134" w:left="1134" w:header="709" w:footer="498" w:gutter="0"/>
          <w:cols w:space="720"/>
        </w:sectPr>
      </w:pPr>
    </w:p>
    <w:p w:rsidR="00414F99" w:rsidRPr="00963712" w:rsidRDefault="00414F99" w:rsidP="00414F99">
      <w:pPr>
        <w:pStyle w:val="1"/>
        <w:numPr>
          <w:ilvl w:val="0"/>
          <w:numId w:val="0"/>
        </w:numPr>
        <w:ind w:left="1080"/>
        <w:jc w:val="right"/>
        <w:rPr>
          <w:b w:val="0"/>
        </w:rPr>
      </w:pPr>
      <w:r w:rsidRPr="00963712">
        <w:rPr>
          <w:b w:val="0"/>
        </w:rPr>
        <w:lastRenderedPageBreak/>
        <w:t xml:space="preserve">Таблица </w:t>
      </w:r>
      <w:r w:rsidR="00C4581A" w:rsidRPr="00963712">
        <w:rPr>
          <w:b w:val="0"/>
        </w:rPr>
        <w:t>3</w:t>
      </w:r>
    </w:p>
    <w:tbl>
      <w:tblPr>
        <w:tblStyle w:val="ad"/>
        <w:tblW w:w="14556" w:type="dxa"/>
        <w:tblInd w:w="720" w:type="dxa"/>
        <w:tblLook w:val="04A0" w:firstRow="1" w:lastRow="0" w:firstColumn="1" w:lastColumn="0" w:noHBand="0" w:noVBand="1"/>
      </w:tblPr>
      <w:tblGrid>
        <w:gridCol w:w="3216"/>
        <w:gridCol w:w="1701"/>
        <w:gridCol w:w="1701"/>
        <w:gridCol w:w="6025"/>
        <w:gridCol w:w="1913"/>
      </w:tblGrid>
      <w:tr w:rsidR="00414F99" w:rsidRPr="00963712" w:rsidTr="00F11353">
        <w:tc>
          <w:tcPr>
            <w:tcW w:w="3216" w:type="dxa"/>
            <w:vMerge w:val="restart"/>
            <w:shd w:val="clear" w:color="auto" w:fill="F2F2F2" w:themeFill="background1" w:themeFillShade="F2"/>
            <w:vAlign w:val="center"/>
          </w:tcPr>
          <w:p w:rsidR="00414F99" w:rsidRPr="00963712" w:rsidRDefault="00414F99" w:rsidP="00F11353">
            <w:pPr>
              <w:pStyle w:val="30"/>
              <w:numPr>
                <w:ilvl w:val="0"/>
                <w:numId w:val="0"/>
              </w:numPr>
              <w:spacing w:before="0" w:after="0"/>
              <w:jc w:val="center"/>
              <w:rPr>
                <w:b/>
                <w:sz w:val="26"/>
                <w:szCs w:val="26"/>
              </w:rPr>
            </w:pPr>
            <w:r w:rsidRPr="00963712">
              <w:rPr>
                <w:b/>
                <w:sz w:val="26"/>
                <w:szCs w:val="26"/>
              </w:rPr>
              <w:t>Субъект</w:t>
            </w:r>
          </w:p>
        </w:tc>
        <w:tc>
          <w:tcPr>
            <w:tcW w:w="3402" w:type="dxa"/>
            <w:gridSpan w:val="2"/>
            <w:shd w:val="clear" w:color="auto" w:fill="F2F2F2" w:themeFill="background1" w:themeFillShade="F2"/>
            <w:vAlign w:val="center"/>
          </w:tcPr>
          <w:p w:rsidR="00414F99" w:rsidRPr="00963712" w:rsidRDefault="00414F99" w:rsidP="00F11353">
            <w:pPr>
              <w:pStyle w:val="30"/>
              <w:numPr>
                <w:ilvl w:val="0"/>
                <w:numId w:val="0"/>
              </w:numPr>
              <w:spacing w:before="0" w:after="0"/>
              <w:jc w:val="center"/>
              <w:rPr>
                <w:b/>
                <w:sz w:val="26"/>
                <w:szCs w:val="26"/>
              </w:rPr>
            </w:pPr>
            <w:r w:rsidRPr="00963712">
              <w:rPr>
                <w:b/>
                <w:sz w:val="26"/>
                <w:szCs w:val="26"/>
              </w:rPr>
              <w:t>Тип нарушителя</w:t>
            </w:r>
          </w:p>
        </w:tc>
        <w:tc>
          <w:tcPr>
            <w:tcW w:w="6025" w:type="dxa"/>
            <w:vMerge w:val="restart"/>
            <w:shd w:val="clear" w:color="auto" w:fill="F2F2F2" w:themeFill="background1" w:themeFillShade="F2"/>
            <w:vAlign w:val="center"/>
          </w:tcPr>
          <w:p w:rsidR="00414F99" w:rsidRPr="00963712" w:rsidRDefault="00414F99" w:rsidP="00F11353">
            <w:pPr>
              <w:pStyle w:val="30"/>
              <w:numPr>
                <w:ilvl w:val="0"/>
                <w:numId w:val="0"/>
              </w:numPr>
              <w:spacing w:before="0" w:after="0"/>
              <w:jc w:val="center"/>
              <w:rPr>
                <w:b/>
                <w:sz w:val="26"/>
                <w:szCs w:val="26"/>
              </w:rPr>
            </w:pPr>
            <w:r w:rsidRPr="00963712">
              <w:rPr>
                <w:b/>
                <w:sz w:val="26"/>
                <w:szCs w:val="26"/>
              </w:rPr>
              <w:t>Возможные цели (мотивация) реализации угроз безопасности информации</w:t>
            </w:r>
          </w:p>
        </w:tc>
        <w:tc>
          <w:tcPr>
            <w:tcW w:w="1913" w:type="dxa"/>
            <w:vMerge w:val="restart"/>
            <w:shd w:val="clear" w:color="auto" w:fill="F2F2F2" w:themeFill="background1" w:themeFillShade="F2"/>
            <w:vAlign w:val="center"/>
          </w:tcPr>
          <w:p w:rsidR="00414F99" w:rsidRPr="00963712" w:rsidRDefault="00414F99" w:rsidP="00F11353">
            <w:pPr>
              <w:pStyle w:val="30"/>
              <w:numPr>
                <w:ilvl w:val="0"/>
                <w:numId w:val="0"/>
              </w:numPr>
              <w:spacing w:before="0" w:after="0"/>
              <w:jc w:val="center"/>
              <w:rPr>
                <w:b/>
                <w:sz w:val="26"/>
                <w:szCs w:val="26"/>
              </w:rPr>
            </w:pPr>
            <w:r w:rsidRPr="00963712">
              <w:rPr>
                <w:b/>
                <w:sz w:val="26"/>
                <w:szCs w:val="26"/>
              </w:rPr>
              <w:t>Условное обозначение</w:t>
            </w:r>
          </w:p>
        </w:tc>
      </w:tr>
      <w:tr w:rsidR="00414F99" w:rsidRPr="00963712" w:rsidTr="00F11353">
        <w:tc>
          <w:tcPr>
            <w:tcW w:w="3216" w:type="dxa"/>
            <w:vMerge/>
            <w:vAlign w:val="center"/>
          </w:tcPr>
          <w:p w:rsidR="00414F99" w:rsidRPr="00963712" w:rsidRDefault="00414F99" w:rsidP="00F11353">
            <w:pPr>
              <w:pStyle w:val="30"/>
              <w:numPr>
                <w:ilvl w:val="0"/>
                <w:numId w:val="0"/>
              </w:numPr>
              <w:spacing w:before="0" w:after="0"/>
              <w:jc w:val="center"/>
              <w:rPr>
                <w:sz w:val="26"/>
                <w:szCs w:val="26"/>
              </w:rPr>
            </w:pPr>
          </w:p>
        </w:tc>
        <w:tc>
          <w:tcPr>
            <w:tcW w:w="1701" w:type="dxa"/>
            <w:shd w:val="clear" w:color="auto" w:fill="F2F2F2" w:themeFill="background1" w:themeFillShade="F2"/>
            <w:vAlign w:val="center"/>
          </w:tcPr>
          <w:p w:rsidR="00414F99" w:rsidRPr="00963712" w:rsidRDefault="00414F99" w:rsidP="00F11353">
            <w:pPr>
              <w:pStyle w:val="30"/>
              <w:numPr>
                <w:ilvl w:val="0"/>
                <w:numId w:val="0"/>
              </w:numPr>
              <w:spacing w:before="0" w:after="0"/>
              <w:jc w:val="center"/>
              <w:rPr>
                <w:b/>
                <w:sz w:val="26"/>
                <w:szCs w:val="26"/>
                <w:lang w:val="en-US"/>
              </w:rPr>
            </w:pPr>
            <w:r w:rsidRPr="00963712">
              <w:rPr>
                <w:b/>
                <w:sz w:val="26"/>
                <w:szCs w:val="26"/>
              </w:rPr>
              <w:t>Внешний (</w:t>
            </w:r>
            <w:r w:rsidRPr="00963712">
              <w:rPr>
                <w:b/>
                <w:sz w:val="26"/>
                <w:szCs w:val="26"/>
                <w:lang w:val="en-US"/>
              </w:rPr>
              <w:t>I)</w:t>
            </w:r>
          </w:p>
        </w:tc>
        <w:tc>
          <w:tcPr>
            <w:tcW w:w="1701" w:type="dxa"/>
            <w:shd w:val="clear" w:color="auto" w:fill="F2F2F2" w:themeFill="background1" w:themeFillShade="F2"/>
            <w:vAlign w:val="center"/>
          </w:tcPr>
          <w:p w:rsidR="00414F99" w:rsidRPr="00963712" w:rsidRDefault="00414F99" w:rsidP="00F11353">
            <w:pPr>
              <w:pStyle w:val="30"/>
              <w:numPr>
                <w:ilvl w:val="0"/>
                <w:numId w:val="0"/>
              </w:numPr>
              <w:spacing w:before="0" w:after="0"/>
              <w:jc w:val="center"/>
              <w:rPr>
                <w:b/>
                <w:sz w:val="26"/>
                <w:szCs w:val="26"/>
                <w:lang w:val="en-US"/>
              </w:rPr>
            </w:pPr>
            <w:r w:rsidRPr="00963712">
              <w:rPr>
                <w:b/>
                <w:sz w:val="26"/>
                <w:szCs w:val="26"/>
              </w:rPr>
              <w:t xml:space="preserve">Внутренний </w:t>
            </w:r>
            <w:r w:rsidRPr="00963712">
              <w:rPr>
                <w:b/>
                <w:sz w:val="26"/>
                <w:szCs w:val="26"/>
                <w:lang w:val="en-US"/>
              </w:rPr>
              <w:t>(II)</w:t>
            </w:r>
          </w:p>
        </w:tc>
        <w:tc>
          <w:tcPr>
            <w:tcW w:w="6025" w:type="dxa"/>
            <w:vMerge/>
          </w:tcPr>
          <w:p w:rsidR="00414F99" w:rsidRPr="00963712" w:rsidRDefault="00414F99" w:rsidP="00F11353">
            <w:pPr>
              <w:pStyle w:val="30"/>
              <w:numPr>
                <w:ilvl w:val="0"/>
                <w:numId w:val="0"/>
              </w:numPr>
              <w:spacing w:before="0" w:after="0"/>
              <w:rPr>
                <w:sz w:val="26"/>
                <w:szCs w:val="26"/>
              </w:rPr>
            </w:pPr>
          </w:p>
        </w:tc>
        <w:tc>
          <w:tcPr>
            <w:tcW w:w="1913" w:type="dxa"/>
            <w:vMerge/>
            <w:vAlign w:val="center"/>
          </w:tcPr>
          <w:p w:rsidR="00414F99" w:rsidRPr="00963712" w:rsidRDefault="00414F99" w:rsidP="00F11353">
            <w:pPr>
              <w:pStyle w:val="30"/>
              <w:numPr>
                <w:ilvl w:val="0"/>
                <w:numId w:val="0"/>
              </w:numPr>
              <w:spacing w:before="0" w:after="0"/>
              <w:jc w:val="center"/>
              <w:rPr>
                <w:sz w:val="26"/>
                <w:szCs w:val="26"/>
              </w:rPr>
            </w:pPr>
          </w:p>
        </w:tc>
      </w:tr>
      <w:tr w:rsidR="00414F99" w:rsidRPr="00963712" w:rsidTr="00F11353">
        <w:tc>
          <w:tcPr>
            <w:tcW w:w="3216" w:type="dxa"/>
            <w:vAlign w:val="center"/>
          </w:tcPr>
          <w:p w:rsidR="00414F99" w:rsidRPr="00963712" w:rsidRDefault="00414F99" w:rsidP="00F11353">
            <w:pPr>
              <w:pStyle w:val="30"/>
              <w:numPr>
                <w:ilvl w:val="0"/>
                <w:numId w:val="0"/>
              </w:numPr>
              <w:spacing w:before="0" w:after="0"/>
              <w:jc w:val="left"/>
              <w:rPr>
                <w:sz w:val="26"/>
                <w:szCs w:val="26"/>
              </w:rPr>
            </w:pPr>
            <w:r w:rsidRPr="00963712">
              <w:rPr>
                <w:sz w:val="26"/>
                <w:szCs w:val="26"/>
              </w:rPr>
              <w:t>Специальные службы иностранных государств</w:t>
            </w:r>
          </w:p>
        </w:tc>
        <w:tc>
          <w:tcPr>
            <w:tcW w:w="1701" w:type="dxa"/>
            <w:shd w:val="clear" w:color="auto" w:fill="D9D9D9" w:themeFill="background1" w:themeFillShade="D9"/>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1701"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6025" w:type="dxa"/>
          </w:tcPr>
          <w:p w:rsidR="00414F99" w:rsidRPr="00963712" w:rsidRDefault="00414F99" w:rsidP="00F11353">
            <w:pPr>
              <w:pStyle w:val="30"/>
              <w:numPr>
                <w:ilvl w:val="0"/>
                <w:numId w:val="0"/>
              </w:numPr>
              <w:spacing w:before="0" w:after="0"/>
              <w:rPr>
                <w:sz w:val="26"/>
                <w:szCs w:val="26"/>
              </w:rPr>
            </w:pPr>
            <w:r w:rsidRPr="00963712">
              <w:rPr>
                <w:sz w:val="26"/>
                <w:szCs w:val="26"/>
              </w:rPr>
              <w:t>Дискредитация или дестабилизация деятельности органа государственной власти субъекта РФ</w:t>
            </w:r>
          </w:p>
        </w:tc>
        <w:tc>
          <w:tcPr>
            <w:tcW w:w="1913"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Нарушитель 1</w:t>
            </w:r>
          </w:p>
        </w:tc>
      </w:tr>
      <w:tr w:rsidR="00414F99" w:rsidRPr="00963712" w:rsidTr="00F11353">
        <w:tc>
          <w:tcPr>
            <w:tcW w:w="3216" w:type="dxa"/>
            <w:vAlign w:val="center"/>
          </w:tcPr>
          <w:p w:rsidR="00414F99" w:rsidRPr="00963712" w:rsidRDefault="00414F99" w:rsidP="00F11353">
            <w:pPr>
              <w:pStyle w:val="30"/>
              <w:numPr>
                <w:ilvl w:val="0"/>
                <w:numId w:val="0"/>
              </w:numPr>
              <w:spacing w:before="0" w:after="0"/>
              <w:jc w:val="left"/>
              <w:rPr>
                <w:sz w:val="26"/>
                <w:szCs w:val="26"/>
              </w:rPr>
            </w:pPr>
            <w:r w:rsidRPr="00963712">
              <w:rPr>
                <w:sz w:val="26"/>
                <w:szCs w:val="26"/>
              </w:rPr>
              <w:t>Преступные (хакерские) группы</w:t>
            </w:r>
          </w:p>
        </w:tc>
        <w:tc>
          <w:tcPr>
            <w:tcW w:w="1701" w:type="dxa"/>
            <w:shd w:val="clear" w:color="auto" w:fill="D9D9D9" w:themeFill="background1" w:themeFillShade="D9"/>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1701"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6025" w:type="dxa"/>
          </w:tcPr>
          <w:p w:rsidR="00414F99" w:rsidRPr="00963712" w:rsidRDefault="00414F99" w:rsidP="00F11353">
            <w:pPr>
              <w:pStyle w:val="30"/>
              <w:numPr>
                <w:ilvl w:val="0"/>
                <w:numId w:val="0"/>
              </w:numPr>
              <w:spacing w:before="0" w:after="0"/>
              <w:rPr>
                <w:sz w:val="26"/>
                <w:szCs w:val="26"/>
              </w:rPr>
            </w:pPr>
            <w:r w:rsidRPr="00963712">
              <w:rPr>
                <w:sz w:val="26"/>
                <w:szCs w:val="26"/>
              </w:rPr>
              <w:t>Причинение имущественного ущерба путем мошенничества или иным преступным путем. Выявление уязвимостей с целью их дальнейшей продажи и получения финансовой выгоды</w:t>
            </w:r>
          </w:p>
        </w:tc>
        <w:tc>
          <w:tcPr>
            <w:tcW w:w="1913" w:type="dxa"/>
            <w:vAlign w:val="center"/>
          </w:tcPr>
          <w:p w:rsidR="00414F99" w:rsidRPr="00963712" w:rsidRDefault="00414F99" w:rsidP="00F11353">
            <w:pPr>
              <w:jc w:val="center"/>
              <w:rPr>
                <w:sz w:val="26"/>
                <w:szCs w:val="26"/>
              </w:rPr>
            </w:pPr>
            <w:r w:rsidRPr="00963712">
              <w:rPr>
                <w:sz w:val="26"/>
                <w:szCs w:val="26"/>
              </w:rPr>
              <w:t>Нарушитель 2</w:t>
            </w:r>
          </w:p>
        </w:tc>
      </w:tr>
      <w:tr w:rsidR="00414F99" w:rsidRPr="00963712" w:rsidTr="00F11353">
        <w:tc>
          <w:tcPr>
            <w:tcW w:w="3216" w:type="dxa"/>
            <w:vAlign w:val="center"/>
          </w:tcPr>
          <w:p w:rsidR="00414F99" w:rsidRPr="00963712" w:rsidRDefault="00414F99" w:rsidP="00A05DD0">
            <w:pPr>
              <w:pStyle w:val="30"/>
              <w:numPr>
                <w:ilvl w:val="0"/>
                <w:numId w:val="0"/>
              </w:numPr>
              <w:spacing w:before="0" w:after="0"/>
              <w:jc w:val="left"/>
              <w:rPr>
                <w:sz w:val="26"/>
                <w:szCs w:val="26"/>
              </w:rPr>
            </w:pPr>
            <w:r w:rsidRPr="00963712">
              <w:rPr>
                <w:sz w:val="26"/>
                <w:szCs w:val="26"/>
              </w:rPr>
              <w:t xml:space="preserve">Физическое лицо, не являющееся служащим </w:t>
            </w:r>
            <w:r w:rsidR="00A05DD0">
              <w:rPr>
                <w:sz w:val="26"/>
                <w:szCs w:val="26"/>
              </w:rPr>
              <w:t xml:space="preserve">ГАПОУ ОАК имени В.М. </w:t>
            </w:r>
            <w:proofErr w:type="spellStart"/>
            <w:r w:rsidR="00A05DD0">
              <w:rPr>
                <w:sz w:val="26"/>
                <w:szCs w:val="26"/>
              </w:rPr>
              <w:t>Чердинцева</w:t>
            </w:r>
            <w:proofErr w:type="spellEnd"/>
          </w:p>
        </w:tc>
        <w:tc>
          <w:tcPr>
            <w:tcW w:w="1701" w:type="dxa"/>
            <w:shd w:val="clear" w:color="auto" w:fill="D9D9D9" w:themeFill="background1" w:themeFillShade="D9"/>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1701"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6025" w:type="dxa"/>
          </w:tcPr>
          <w:p w:rsidR="00414F99" w:rsidRPr="00963712" w:rsidRDefault="00414F99" w:rsidP="00F11353">
            <w:pPr>
              <w:pStyle w:val="30"/>
              <w:numPr>
                <w:ilvl w:val="0"/>
                <w:numId w:val="0"/>
              </w:numPr>
              <w:spacing w:before="0" w:after="0"/>
              <w:rPr>
                <w:sz w:val="26"/>
                <w:szCs w:val="26"/>
              </w:rPr>
            </w:pPr>
            <w:r w:rsidRPr="00963712">
              <w:rPr>
                <w:sz w:val="26"/>
                <w:szCs w:val="26"/>
              </w:rPr>
              <w:t>Идеологические или политические мотивы. Причинение имущественного ущерба путем мошенничества или иным преступным путем. Любопытство или желание самореализации (подтверждение статуса).</w:t>
            </w:r>
          </w:p>
          <w:p w:rsidR="00414F99" w:rsidRPr="00963712" w:rsidRDefault="00414F99" w:rsidP="00F11353">
            <w:pPr>
              <w:pStyle w:val="30"/>
              <w:numPr>
                <w:ilvl w:val="0"/>
                <w:numId w:val="0"/>
              </w:numPr>
              <w:spacing w:before="0" w:after="0"/>
              <w:rPr>
                <w:sz w:val="26"/>
                <w:szCs w:val="26"/>
              </w:rPr>
            </w:pPr>
            <w:r w:rsidRPr="00963712">
              <w:rPr>
                <w:sz w:val="26"/>
                <w:szCs w:val="26"/>
              </w:rPr>
              <w:t xml:space="preserve"> Выявление уязвимостей с целью их дальнейшей продажи и получения финансовой выгоды</w:t>
            </w:r>
          </w:p>
        </w:tc>
        <w:tc>
          <w:tcPr>
            <w:tcW w:w="1913" w:type="dxa"/>
            <w:vAlign w:val="center"/>
          </w:tcPr>
          <w:p w:rsidR="00414F99" w:rsidRPr="00963712" w:rsidRDefault="00414F99" w:rsidP="00F11353">
            <w:pPr>
              <w:jc w:val="center"/>
              <w:rPr>
                <w:sz w:val="26"/>
                <w:szCs w:val="26"/>
              </w:rPr>
            </w:pPr>
            <w:r w:rsidRPr="00963712">
              <w:rPr>
                <w:sz w:val="26"/>
                <w:szCs w:val="26"/>
              </w:rPr>
              <w:t>Нарушитель 3</w:t>
            </w:r>
          </w:p>
        </w:tc>
      </w:tr>
      <w:tr w:rsidR="00414F99" w:rsidRPr="00963712" w:rsidTr="00F11353">
        <w:tc>
          <w:tcPr>
            <w:tcW w:w="3216" w:type="dxa"/>
            <w:vAlign w:val="center"/>
          </w:tcPr>
          <w:p w:rsidR="00414F99" w:rsidRPr="00963712" w:rsidRDefault="00414F99" w:rsidP="00C4581A">
            <w:pPr>
              <w:pStyle w:val="30"/>
              <w:numPr>
                <w:ilvl w:val="0"/>
                <w:numId w:val="0"/>
              </w:numPr>
              <w:spacing w:before="0" w:after="0"/>
              <w:jc w:val="left"/>
              <w:rPr>
                <w:sz w:val="26"/>
                <w:szCs w:val="26"/>
              </w:rPr>
            </w:pPr>
            <w:r w:rsidRPr="00963712">
              <w:rPr>
                <w:sz w:val="26"/>
                <w:szCs w:val="26"/>
              </w:rPr>
              <w:t xml:space="preserve">Разработчики </w:t>
            </w:r>
            <w:proofErr w:type="spellStart"/>
            <w:r w:rsidR="00C4581A" w:rsidRPr="00963712">
              <w:rPr>
                <w:sz w:val="26"/>
                <w:szCs w:val="26"/>
              </w:rPr>
              <w:t>ИСПДн</w:t>
            </w:r>
            <w:proofErr w:type="spellEnd"/>
            <w:r w:rsidR="00C4581A" w:rsidRPr="00963712">
              <w:rPr>
                <w:sz w:val="26"/>
                <w:szCs w:val="26"/>
              </w:rPr>
              <w:t xml:space="preserve"> </w:t>
            </w:r>
            <w:r w:rsidRPr="00963712">
              <w:rPr>
                <w:sz w:val="26"/>
                <w:szCs w:val="26"/>
              </w:rPr>
              <w:t xml:space="preserve">и программного обеспечения  (обеспечивающие техническую поддержку) </w:t>
            </w:r>
          </w:p>
        </w:tc>
        <w:tc>
          <w:tcPr>
            <w:tcW w:w="1701" w:type="dxa"/>
            <w:shd w:val="clear" w:color="auto" w:fill="D9D9D9" w:themeFill="background1" w:themeFillShade="D9"/>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1701"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6025" w:type="dxa"/>
          </w:tcPr>
          <w:p w:rsidR="00414F99" w:rsidRPr="00963712" w:rsidRDefault="00414F99" w:rsidP="00F11353">
            <w:pPr>
              <w:pStyle w:val="30"/>
              <w:numPr>
                <w:ilvl w:val="0"/>
                <w:numId w:val="0"/>
              </w:numPr>
              <w:spacing w:before="0" w:after="0"/>
              <w:rPr>
                <w:sz w:val="26"/>
                <w:szCs w:val="26"/>
              </w:rPr>
            </w:pPr>
            <w:r w:rsidRPr="00963712">
              <w:rPr>
                <w:sz w:val="26"/>
                <w:szCs w:val="26"/>
              </w:rPr>
              <w:t xml:space="preserve">Внедрение дополнительных функциональных возможностей в программное обеспечение или программно-технические средства на этапе разработки. </w:t>
            </w:r>
          </w:p>
          <w:p w:rsidR="00414F99" w:rsidRPr="00963712" w:rsidRDefault="00414F99" w:rsidP="00F11353">
            <w:pPr>
              <w:pStyle w:val="30"/>
              <w:numPr>
                <w:ilvl w:val="0"/>
                <w:numId w:val="0"/>
              </w:numPr>
              <w:spacing w:before="0" w:after="0"/>
              <w:rPr>
                <w:sz w:val="26"/>
                <w:szCs w:val="26"/>
              </w:rPr>
            </w:pPr>
            <w:r w:rsidRPr="00963712">
              <w:rPr>
                <w:sz w:val="26"/>
                <w:szCs w:val="26"/>
              </w:rPr>
              <w:t xml:space="preserve">Причинение имущественного ущерба путем обмана или злоупотребления доверием. </w:t>
            </w:r>
          </w:p>
          <w:p w:rsidR="00414F99" w:rsidRPr="00963712" w:rsidRDefault="00414F99" w:rsidP="00F11353">
            <w:pPr>
              <w:pStyle w:val="30"/>
              <w:numPr>
                <w:ilvl w:val="0"/>
                <w:numId w:val="0"/>
              </w:numPr>
              <w:spacing w:before="0" w:after="0"/>
              <w:rPr>
                <w:sz w:val="26"/>
                <w:szCs w:val="26"/>
              </w:rPr>
            </w:pPr>
            <w:r w:rsidRPr="00963712">
              <w:rPr>
                <w:sz w:val="26"/>
                <w:szCs w:val="26"/>
              </w:rPr>
              <w:t>Непреднамеренные, неосторожные или неквалифицированные действия</w:t>
            </w:r>
          </w:p>
        </w:tc>
        <w:tc>
          <w:tcPr>
            <w:tcW w:w="1913" w:type="dxa"/>
            <w:vAlign w:val="center"/>
          </w:tcPr>
          <w:p w:rsidR="00414F99" w:rsidRPr="00963712" w:rsidRDefault="00414F99" w:rsidP="00F11353">
            <w:pPr>
              <w:jc w:val="center"/>
              <w:rPr>
                <w:sz w:val="26"/>
                <w:szCs w:val="26"/>
              </w:rPr>
            </w:pPr>
            <w:r w:rsidRPr="00963712">
              <w:rPr>
                <w:sz w:val="26"/>
                <w:szCs w:val="26"/>
              </w:rPr>
              <w:t>Нарушитель 4</w:t>
            </w:r>
          </w:p>
        </w:tc>
      </w:tr>
      <w:tr w:rsidR="00414F99" w:rsidRPr="00963712" w:rsidTr="00F11353">
        <w:tc>
          <w:tcPr>
            <w:tcW w:w="3216" w:type="dxa"/>
            <w:vAlign w:val="center"/>
          </w:tcPr>
          <w:p w:rsidR="00414F99" w:rsidRPr="00963712" w:rsidRDefault="00414F99" w:rsidP="00C4581A">
            <w:pPr>
              <w:pStyle w:val="30"/>
              <w:numPr>
                <w:ilvl w:val="0"/>
                <w:numId w:val="0"/>
              </w:numPr>
              <w:spacing w:before="0" w:after="0"/>
              <w:jc w:val="left"/>
              <w:rPr>
                <w:sz w:val="26"/>
                <w:szCs w:val="26"/>
              </w:rPr>
            </w:pPr>
            <w:r w:rsidRPr="00963712">
              <w:rPr>
                <w:sz w:val="26"/>
                <w:szCs w:val="26"/>
              </w:rPr>
              <w:t xml:space="preserve">Лица, имеющие санкционированный доступ к серверам на которых размещена </w:t>
            </w:r>
            <w:proofErr w:type="spellStart"/>
            <w:r w:rsidR="007C25CE" w:rsidRPr="007C25CE">
              <w:t>ИСПДн</w:t>
            </w:r>
            <w:proofErr w:type="spellEnd"/>
            <w:r w:rsidRPr="00963712">
              <w:rPr>
                <w:sz w:val="26"/>
                <w:szCs w:val="26"/>
              </w:rPr>
              <w:t xml:space="preserve">, но не имеющие доступа к информации (обслуживающий персонал (охрана, </w:t>
            </w:r>
            <w:r w:rsidRPr="00963712">
              <w:rPr>
                <w:sz w:val="26"/>
                <w:szCs w:val="26"/>
              </w:rPr>
              <w:lastRenderedPageBreak/>
              <w:t>работники административно-хозяйственных служб))</w:t>
            </w:r>
          </w:p>
        </w:tc>
        <w:tc>
          <w:tcPr>
            <w:tcW w:w="1701"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lastRenderedPageBreak/>
              <w:t>-</w:t>
            </w:r>
          </w:p>
        </w:tc>
        <w:tc>
          <w:tcPr>
            <w:tcW w:w="1701" w:type="dxa"/>
            <w:shd w:val="clear" w:color="auto" w:fill="D9D9D9" w:themeFill="background1" w:themeFillShade="D9"/>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6025" w:type="dxa"/>
          </w:tcPr>
          <w:p w:rsidR="00414F99" w:rsidRPr="00963712" w:rsidRDefault="00414F99" w:rsidP="00F11353">
            <w:pPr>
              <w:pStyle w:val="30"/>
              <w:numPr>
                <w:ilvl w:val="0"/>
                <w:numId w:val="0"/>
              </w:numPr>
              <w:spacing w:before="0" w:after="0"/>
              <w:rPr>
                <w:sz w:val="26"/>
                <w:szCs w:val="26"/>
              </w:rPr>
            </w:pPr>
            <w:r w:rsidRPr="00963712">
              <w:rPr>
                <w:sz w:val="26"/>
                <w:szCs w:val="26"/>
              </w:rPr>
              <w:t>Причинение имущественного ущерба путем обмана или злоупотребления доверием. Непреднамеренные, неосторожные или неквалифицированные действия</w:t>
            </w:r>
          </w:p>
        </w:tc>
        <w:tc>
          <w:tcPr>
            <w:tcW w:w="1913" w:type="dxa"/>
            <w:vAlign w:val="center"/>
          </w:tcPr>
          <w:p w:rsidR="00414F99" w:rsidRPr="00963712" w:rsidRDefault="00414F99" w:rsidP="00F11353">
            <w:pPr>
              <w:jc w:val="center"/>
              <w:rPr>
                <w:sz w:val="26"/>
                <w:szCs w:val="26"/>
              </w:rPr>
            </w:pPr>
            <w:r w:rsidRPr="00963712">
              <w:rPr>
                <w:sz w:val="26"/>
                <w:szCs w:val="26"/>
              </w:rPr>
              <w:t>Нарушитель 5</w:t>
            </w:r>
          </w:p>
        </w:tc>
      </w:tr>
      <w:tr w:rsidR="00414F99" w:rsidRPr="00963712" w:rsidTr="00F11353">
        <w:tc>
          <w:tcPr>
            <w:tcW w:w="3216" w:type="dxa"/>
            <w:vAlign w:val="center"/>
          </w:tcPr>
          <w:p w:rsidR="00414F99" w:rsidRPr="00963712" w:rsidRDefault="00414F99" w:rsidP="00C4581A">
            <w:pPr>
              <w:pStyle w:val="30"/>
              <w:numPr>
                <w:ilvl w:val="0"/>
                <w:numId w:val="0"/>
              </w:numPr>
              <w:spacing w:before="0" w:after="0"/>
              <w:jc w:val="left"/>
              <w:rPr>
                <w:sz w:val="26"/>
                <w:szCs w:val="26"/>
              </w:rPr>
            </w:pPr>
            <w:r w:rsidRPr="00963712">
              <w:rPr>
                <w:sz w:val="26"/>
                <w:szCs w:val="26"/>
              </w:rPr>
              <w:t xml:space="preserve">Администратор </w:t>
            </w:r>
            <w:proofErr w:type="spellStart"/>
            <w:r w:rsidR="00C4581A" w:rsidRPr="00963712">
              <w:rPr>
                <w:sz w:val="26"/>
                <w:szCs w:val="26"/>
              </w:rPr>
              <w:t>ИСПДн</w:t>
            </w:r>
            <w:proofErr w:type="spellEnd"/>
          </w:p>
        </w:tc>
        <w:tc>
          <w:tcPr>
            <w:tcW w:w="1701"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1701" w:type="dxa"/>
            <w:shd w:val="clear" w:color="auto" w:fill="D9D9D9" w:themeFill="background1" w:themeFillShade="D9"/>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6025" w:type="dxa"/>
          </w:tcPr>
          <w:p w:rsidR="00414F99" w:rsidRPr="00963712" w:rsidRDefault="00414F99" w:rsidP="00F11353">
            <w:pPr>
              <w:pStyle w:val="30"/>
              <w:numPr>
                <w:ilvl w:val="0"/>
                <w:numId w:val="0"/>
              </w:numPr>
              <w:spacing w:before="0" w:after="0"/>
              <w:rPr>
                <w:sz w:val="26"/>
                <w:szCs w:val="26"/>
              </w:rPr>
            </w:pPr>
            <w:r w:rsidRPr="00963712">
              <w:rPr>
                <w:sz w:val="26"/>
                <w:szCs w:val="26"/>
              </w:rPr>
              <w:t xml:space="preserve">Причинение имущественного ущерба путем мошенничества или иным преступным путем. Любопытство или желание самореализации (подтверждение статуса). </w:t>
            </w:r>
          </w:p>
          <w:p w:rsidR="00414F99" w:rsidRPr="00963712" w:rsidRDefault="00414F99" w:rsidP="00F11353">
            <w:pPr>
              <w:pStyle w:val="30"/>
              <w:numPr>
                <w:ilvl w:val="0"/>
                <w:numId w:val="0"/>
              </w:numPr>
              <w:spacing w:before="0" w:after="0"/>
              <w:rPr>
                <w:sz w:val="26"/>
                <w:szCs w:val="26"/>
              </w:rPr>
            </w:pPr>
            <w:r w:rsidRPr="00963712">
              <w:rPr>
                <w:sz w:val="26"/>
                <w:szCs w:val="26"/>
              </w:rPr>
              <w:t>Месть за ранее совершенные действия. Выявление уязвимостей с целью их дальнейшей продажи и получения финансовой выгоды. Непреднамеренные, неосторожные или неквалифицированные действия</w:t>
            </w:r>
          </w:p>
        </w:tc>
        <w:tc>
          <w:tcPr>
            <w:tcW w:w="1913" w:type="dxa"/>
            <w:vAlign w:val="center"/>
          </w:tcPr>
          <w:p w:rsidR="00414F99" w:rsidRPr="00963712" w:rsidRDefault="00414F99" w:rsidP="00C4581A">
            <w:pPr>
              <w:jc w:val="center"/>
              <w:rPr>
                <w:sz w:val="26"/>
                <w:szCs w:val="26"/>
              </w:rPr>
            </w:pPr>
            <w:r w:rsidRPr="00963712">
              <w:rPr>
                <w:sz w:val="26"/>
                <w:szCs w:val="26"/>
              </w:rPr>
              <w:t xml:space="preserve">Нарушитель </w:t>
            </w:r>
            <w:r w:rsidR="00C4581A" w:rsidRPr="00963712">
              <w:rPr>
                <w:sz w:val="26"/>
                <w:szCs w:val="26"/>
              </w:rPr>
              <w:t>6</w:t>
            </w:r>
          </w:p>
        </w:tc>
      </w:tr>
      <w:tr w:rsidR="00414F99" w:rsidRPr="00963712" w:rsidTr="00F11353">
        <w:tc>
          <w:tcPr>
            <w:tcW w:w="3216" w:type="dxa"/>
            <w:vAlign w:val="center"/>
          </w:tcPr>
          <w:p w:rsidR="00414F99" w:rsidRPr="00963712" w:rsidRDefault="00414F99" w:rsidP="00F11353">
            <w:pPr>
              <w:pStyle w:val="30"/>
              <w:numPr>
                <w:ilvl w:val="0"/>
                <w:numId w:val="0"/>
              </w:numPr>
              <w:spacing w:before="0" w:after="0"/>
              <w:jc w:val="left"/>
              <w:rPr>
                <w:sz w:val="26"/>
                <w:szCs w:val="26"/>
              </w:rPr>
            </w:pPr>
            <w:r w:rsidRPr="00963712">
              <w:rPr>
                <w:sz w:val="26"/>
                <w:szCs w:val="26"/>
              </w:rPr>
              <w:t>Администратор безопасности</w:t>
            </w:r>
          </w:p>
        </w:tc>
        <w:tc>
          <w:tcPr>
            <w:tcW w:w="1701"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1701" w:type="dxa"/>
            <w:shd w:val="clear" w:color="auto" w:fill="D9D9D9" w:themeFill="background1" w:themeFillShade="D9"/>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6025" w:type="dxa"/>
          </w:tcPr>
          <w:p w:rsidR="00414F99" w:rsidRPr="00963712" w:rsidRDefault="00414F99" w:rsidP="00F11353">
            <w:pPr>
              <w:pStyle w:val="30"/>
              <w:numPr>
                <w:ilvl w:val="0"/>
                <w:numId w:val="0"/>
              </w:numPr>
              <w:spacing w:before="0" w:after="0"/>
              <w:rPr>
                <w:sz w:val="26"/>
                <w:szCs w:val="26"/>
              </w:rPr>
            </w:pPr>
            <w:r w:rsidRPr="00963712">
              <w:rPr>
                <w:sz w:val="26"/>
                <w:szCs w:val="26"/>
              </w:rPr>
              <w:t xml:space="preserve">Причинение имущественного ущерба путем мошенничества или иным преступным путем. </w:t>
            </w:r>
          </w:p>
          <w:p w:rsidR="00414F99" w:rsidRPr="00963712" w:rsidRDefault="00414F99" w:rsidP="00F11353">
            <w:pPr>
              <w:pStyle w:val="30"/>
              <w:numPr>
                <w:ilvl w:val="0"/>
                <w:numId w:val="0"/>
              </w:numPr>
              <w:spacing w:before="0" w:after="0"/>
              <w:rPr>
                <w:sz w:val="26"/>
                <w:szCs w:val="26"/>
              </w:rPr>
            </w:pPr>
            <w:r w:rsidRPr="00963712">
              <w:rPr>
                <w:sz w:val="26"/>
                <w:szCs w:val="26"/>
              </w:rPr>
              <w:t xml:space="preserve">Месть за ранее совершенные действия. </w:t>
            </w:r>
          </w:p>
          <w:p w:rsidR="00414F99" w:rsidRPr="00963712" w:rsidRDefault="00414F99" w:rsidP="00F11353">
            <w:pPr>
              <w:pStyle w:val="30"/>
              <w:numPr>
                <w:ilvl w:val="0"/>
                <w:numId w:val="0"/>
              </w:numPr>
              <w:spacing w:before="0" w:after="0"/>
              <w:rPr>
                <w:sz w:val="26"/>
                <w:szCs w:val="26"/>
              </w:rPr>
            </w:pPr>
            <w:r w:rsidRPr="00963712">
              <w:rPr>
                <w:sz w:val="26"/>
                <w:szCs w:val="26"/>
              </w:rPr>
              <w:t>Выявление уязвимостей с целью их дальнейшей продажи и получения финансовой выгоды. Непреднамеренные, неосторожные или неквалифицированные действия</w:t>
            </w:r>
          </w:p>
        </w:tc>
        <w:tc>
          <w:tcPr>
            <w:tcW w:w="1913" w:type="dxa"/>
            <w:vAlign w:val="center"/>
          </w:tcPr>
          <w:p w:rsidR="00414F99" w:rsidRPr="00963712" w:rsidRDefault="00414F99" w:rsidP="00C4581A">
            <w:pPr>
              <w:jc w:val="center"/>
              <w:rPr>
                <w:sz w:val="26"/>
                <w:szCs w:val="26"/>
              </w:rPr>
            </w:pPr>
            <w:r w:rsidRPr="00963712">
              <w:rPr>
                <w:sz w:val="26"/>
                <w:szCs w:val="26"/>
              </w:rPr>
              <w:t xml:space="preserve">Нарушитель </w:t>
            </w:r>
            <w:r w:rsidR="00C4581A" w:rsidRPr="00963712">
              <w:rPr>
                <w:sz w:val="26"/>
                <w:szCs w:val="26"/>
              </w:rPr>
              <w:t>7</w:t>
            </w:r>
          </w:p>
        </w:tc>
      </w:tr>
      <w:tr w:rsidR="00414F99" w:rsidRPr="00963712" w:rsidTr="00F11353">
        <w:tc>
          <w:tcPr>
            <w:tcW w:w="3216" w:type="dxa"/>
            <w:vAlign w:val="center"/>
          </w:tcPr>
          <w:p w:rsidR="00414F99" w:rsidRPr="00963712" w:rsidRDefault="00414F99" w:rsidP="00F11353">
            <w:pPr>
              <w:pStyle w:val="30"/>
              <w:numPr>
                <w:ilvl w:val="0"/>
                <w:numId w:val="0"/>
              </w:numPr>
              <w:spacing w:before="0" w:after="0"/>
              <w:jc w:val="left"/>
              <w:rPr>
                <w:sz w:val="26"/>
                <w:szCs w:val="26"/>
              </w:rPr>
            </w:pPr>
            <w:r w:rsidRPr="00963712">
              <w:rPr>
                <w:sz w:val="26"/>
                <w:szCs w:val="26"/>
              </w:rPr>
              <w:t>Бывшие работники (пользователи)</w:t>
            </w:r>
          </w:p>
        </w:tc>
        <w:tc>
          <w:tcPr>
            <w:tcW w:w="1701" w:type="dxa"/>
            <w:shd w:val="clear" w:color="auto" w:fill="D9D9D9" w:themeFill="background1" w:themeFillShade="D9"/>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1701" w:type="dxa"/>
            <w:vAlign w:val="center"/>
          </w:tcPr>
          <w:p w:rsidR="00414F99" w:rsidRPr="00963712" w:rsidRDefault="00414F99" w:rsidP="00F11353">
            <w:pPr>
              <w:pStyle w:val="30"/>
              <w:numPr>
                <w:ilvl w:val="0"/>
                <w:numId w:val="0"/>
              </w:numPr>
              <w:spacing w:before="0" w:after="0"/>
              <w:jc w:val="center"/>
              <w:rPr>
                <w:sz w:val="26"/>
                <w:szCs w:val="26"/>
              </w:rPr>
            </w:pPr>
            <w:r w:rsidRPr="00963712">
              <w:rPr>
                <w:sz w:val="26"/>
                <w:szCs w:val="26"/>
              </w:rPr>
              <w:t>-</w:t>
            </w:r>
          </w:p>
        </w:tc>
        <w:tc>
          <w:tcPr>
            <w:tcW w:w="6025" w:type="dxa"/>
          </w:tcPr>
          <w:p w:rsidR="00414F99" w:rsidRPr="00963712" w:rsidRDefault="00414F99" w:rsidP="00F11353">
            <w:pPr>
              <w:pStyle w:val="30"/>
              <w:numPr>
                <w:ilvl w:val="0"/>
                <w:numId w:val="0"/>
              </w:numPr>
              <w:spacing w:before="0" w:after="0"/>
              <w:rPr>
                <w:sz w:val="26"/>
                <w:szCs w:val="26"/>
              </w:rPr>
            </w:pPr>
            <w:r w:rsidRPr="00963712">
              <w:rPr>
                <w:sz w:val="26"/>
                <w:szCs w:val="26"/>
              </w:rPr>
              <w:t>Причинение имущественного ущерба путем мошенничества или иным преступным путем.</w:t>
            </w:r>
          </w:p>
          <w:p w:rsidR="00414F99" w:rsidRPr="00963712" w:rsidRDefault="00414F99" w:rsidP="00F11353">
            <w:pPr>
              <w:pStyle w:val="30"/>
              <w:numPr>
                <w:ilvl w:val="0"/>
                <w:numId w:val="0"/>
              </w:numPr>
              <w:spacing w:before="0" w:after="0"/>
              <w:rPr>
                <w:sz w:val="26"/>
                <w:szCs w:val="26"/>
              </w:rPr>
            </w:pPr>
            <w:r w:rsidRPr="00963712">
              <w:rPr>
                <w:sz w:val="26"/>
                <w:szCs w:val="26"/>
              </w:rPr>
              <w:t>Месть за ранее совершенные действия</w:t>
            </w:r>
          </w:p>
        </w:tc>
        <w:tc>
          <w:tcPr>
            <w:tcW w:w="1913" w:type="dxa"/>
            <w:vAlign w:val="center"/>
          </w:tcPr>
          <w:p w:rsidR="00414F99" w:rsidRPr="00963712" w:rsidRDefault="00414F99" w:rsidP="00C4581A">
            <w:pPr>
              <w:jc w:val="center"/>
              <w:rPr>
                <w:sz w:val="26"/>
                <w:szCs w:val="26"/>
              </w:rPr>
            </w:pPr>
            <w:r w:rsidRPr="00963712">
              <w:rPr>
                <w:sz w:val="26"/>
                <w:szCs w:val="26"/>
              </w:rPr>
              <w:t xml:space="preserve">Нарушитель </w:t>
            </w:r>
            <w:r w:rsidR="00C4581A" w:rsidRPr="00963712">
              <w:rPr>
                <w:sz w:val="26"/>
                <w:szCs w:val="26"/>
              </w:rPr>
              <w:t>8</w:t>
            </w:r>
          </w:p>
        </w:tc>
      </w:tr>
    </w:tbl>
    <w:p w:rsidR="00414F99" w:rsidRPr="00963712" w:rsidRDefault="00414F99" w:rsidP="00414F99">
      <w:pPr>
        <w:pStyle w:val="30"/>
        <w:ind w:left="0" w:firstLine="709"/>
        <w:sectPr w:rsidR="00414F99" w:rsidRPr="00963712" w:rsidSect="00F11353">
          <w:pgSz w:w="16838" w:h="11906" w:orient="landscape"/>
          <w:pgMar w:top="851" w:right="851" w:bottom="993" w:left="851" w:header="709" w:footer="498" w:gutter="0"/>
          <w:cols w:space="720"/>
        </w:sectPr>
      </w:pPr>
    </w:p>
    <w:p w:rsidR="00414F99" w:rsidRPr="00963712" w:rsidRDefault="00414F99" w:rsidP="00C4581A">
      <w:pPr>
        <w:pStyle w:val="30"/>
        <w:numPr>
          <w:ilvl w:val="0"/>
          <w:numId w:val="0"/>
        </w:numPr>
        <w:ind w:firstLine="708"/>
      </w:pPr>
      <w:r w:rsidRPr="00963712">
        <w:lastRenderedPageBreak/>
        <w:t xml:space="preserve">В качестве нарушителей информационной безопасности </w:t>
      </w:r>
      <w:proofErr w:type="spellStart"/>
      <w:r w:rsidR="00C4581A" w:rsidRPr="00963712">
        <w:t>ИСПДн</w:t>
      </w:r>
      <w:proofErr w:type="spellEnd"/>
      <w:r w:rsidRPr="00963712">
        <w:t xml:space="preserve"> имеет смысл рассматривать исключительно субъектов, перечисленных выше, действующих либо самостоятельно, либо вступивших в сговор между собой. Модель нарушителя информационной безопасности </w:t>
      </w:r>
      <w:proofErr w:type="spellStart"/>
      <w:r w:rsidR="00C4581A" w:rsidRPr="00963712">
        <w:t>ИСПДн</w:t>
      </w:r>
      <w:proofErr w:type="spellEnd"/>
      <w:r w:rsidRPr="00963712">
        <w:t xml:space="preserve"> строится исходя из конкретных категорий субъектов, их квалификации, потенциала и мотивации действий.</w:t>
      </w:r>
    </w:p>
    <w:p w:rsidR="00C4581A" w:rsidRPr="00963712" w:rsidRDefault="00C4581A" w:rsidP="00C4581A">
      <w:pPr>
        <w:pStyle w:val="30"/>
        <w:numPr>
          <w:ilvl w:val="0"/>
          <w:numId w:val="0"/>
        </w:numPr>
        <w:spacing w:before="0" w:after="0"/>
        <w:ind w:firstLine="708"/>
        <w:rPr>
          <w:rStyle w:val="fontstyle01"/>
        </w:rPr>
      </w:pPr>
      <w:r w:rsidRPr="00963712">
        <w:rPr>
          <w:rStyle w:val="fontstyle01"/>
        </w:rPr>
        <w:t xml:space="preserve">Возможности каждого нарушителя (субъекта) по реализации угроз безопасности информации характеризуются его потенциалом. Потенциал нарушителя определяется компетентностью, ресурсами и мотивацией, требуемыми для реализации угроз безопасности информации в </w:t>
      </w:r>
      <w:proofErr w:type="spellStart"/>
      <w:r w:rsidRPr="00963712">
        <w:t>ИСПДн</w:t>
      </w:r>
      <w:proofErr w:type="spellEnd"/>
      <w:r w:rsidRPr="00963712">
        <w:rPr>
          <w:rStyle w:val="fontstyle01"/>
        </w:rPr>
        <w:t>.</w:t>
      </w:r>
    </w:p>
    <w:p w:rsidR="00C4581A" w:rsidRPr="00963712" w:rsidRDefault="00C4581A" w:rsidP="00C4581A">
      <w:pPr>
        <w:pStyle w:val="30"/>
        <w:numPr>
          <w:ilvl w:val="0"/>
          <w:numId w:val="0"/>
        </w:numPr>
        <w:spacing w:before="0" w:after="0"/>
        <w:ind w:firstLine="708"/>
      </w:pPr>
      <w:r w:rsidRPr="00963712">
        <w:t xml:space="preserve">В зависимости от потенциала, требуемого для реализации угроз безопасности защищаемой информации, обрабатываемой в </w:t>
      </w:r>
      <w:proofErr w:type="spellStart"/>
      <w:r w:rsidRPr="00963712">
        <w:t>ИСПДн</w:t>
      </w:r>
      <w:proofErr w:type="spellEnd"/>
      <w:r w:rsidRPr="00963712">
        <w:t>, нарушители подразделяются на:</w:t>
      </w:r>
    </w:p>
    <w:p w:rsidR="00C4581A" w:rsidRPr="00963712" w:rsidRDefault="00C4581A" w:rsidP="00C4581A">
      <w:pPr>
        <w:pStyle w:val="1"/>
        <w:numPr>
          <w:ilvl w:val="0"/>
          <w:numId w:val="0"/>
        </w:numPr>
        <w:ind w:firstLine="851"/>
        <w:jc w:val="both"/>
        <w:rPr>
          <w:b w:val="0"/>
          <w:color w:val="000000" w:themeColor="text1"/>
          <w:szCs w:val="28"/>
          <w:shd w:val="clear" w:color="auto" w:fill="FFFFFF"/>
        </w:rPr>
      </w:pPr>
      <w:r w:rsidRPr="00963712">
        <w:rPr>
          <w:b w:val="0"/>
          <w:color w:val="000000" w:themeColor="text1"/>
        </w:rPr>
        <w:t xml:space="preserve">нарушителя, обладающим базовым (низким) потенциалом - возможности уровня </w:t>
      </w:r>
      <w:r w:rsidRPr="00963712">
        <w:rPr>
          <w:b w:val="0"/>
          <w:color w:val="000000" w:themeColor="text1"/>
          <w:szCs w:val="28"/>
        </w:rPr>
        <w:t xml:space="preserve">одного человека, подразумевается, что </w:t>
      </w:r>
      <w:r w:rsidRPr="00963712">
        <w:rPr>
          <w:b w:val="0"/>
          <w:color w:val="000000" w:themeColor="text1"/>
          <w:szCs w:val="28"/>
          <w:shd w:val="clear" w:color="auto" w:fill="FFFFFF"/>
        </w:rPr>
        <w:t>для реализации атак могут использовать информацию только из общедоступных источников, а также могут приобретать и использовать специальные средства эксплуатации уязвимостей на бесплатной основе, находящиеся в свободном доступе</w:t>
      </w:r>
      <w:r w:rsidRPr="00963712">
        <w:rPr>
          <w:b w:val="0"/>
          <w:color w:val="000000" w:themeColor="text1"/>
          <w:szCs w:val="28"/>
        </w:rPr>
        <w:t>;</w:t>
      </w:r>
    </w:p>
    <w:p w:rsidR="00C4581A" w:rsidRPr="00963712" w:rsidRDefault="00C4581A" w:rsidP="00C4581A">
      <w:pPr>
        <w:pStyle w:val="24"/>
        <w:tabs>
          <w:tab w:val="clear" w:pos="926"/>
        </w:tabs>
        <w:ind w:left="0" w:firstLine="851"/>
        <w:rPr>
          <w:color w:val="000000" w:themeColor="text1"/>
          <w:szCs w:val="28"/>
        </w:rPr>
      </w:pPr>
      <w:r w:rsidRPr="00963712">
        <w:rPr>
          <w:color w:val="000000" w:themeColor="text1"/>
          <w:szCs w:val="28"/>
        </w:rPr>
        <w:t>нарушителя, обладающим усиленным базовым (средним) потенциалом - возможности уровня группы лиц/организации, подразумевается, что</w:t>
      </w:r>
      <w:r w:rsidRPr="00963712">
        <w:rPr>
          <w:color w:val="000000" w:themeColor="text1"/>
          <w:szCs w:val="28"/>
          <w:shd w:val="clear" w:color="auto" w:fill="F9F9F9"/>
        </w:rPr>
        <w:t xml:space="preserve"> </w:t>
      </w:r>
      <w:r w:rsidRPr="00963712">
        <w:rPr>
          <w:color w:val="000000" w:themeColor="text1"/>
          <w:szCs w:val="28"/>
        </w:rPr>
        <w:t>и</w:t>
      </w:r>
      <w:r w:rsidRPr="00963712">
        <w:rPr>
          <w:color w:val="000000" w:themeColor="text1"/>
          <w:szCs w:val="28"/>
          <w:shd w:val="clear" w:color="auto" w:fill="FFFFFF"/>
        </w:rPr>
        <w:t>меют возможность проводить </w:t>
      </w:r>
      <w:r w:rsidRPr="00963712">
        <w:rPr>
          <w:bCs/>
          <w:color w:val="000000" w:themeColor="text1"/>
          <w:szCs w:val="28"/>
          <w:shd w:val="clear" w:color="auto" w:fill="FFFFFF"/>
        </w:rPr>
        <w:t>анализ кода прикладного программного обеспечения</w:t>
      </w:r>
      <w:r w:rsidRPr="00963712">
        <w:rPr>
          <w:color w:val="000000" w:themeColor="text1"/>
          <w:szCs w:val="28"/>
          <w:shd w:val="clear" w:color="auto" w:fill="FFFFFF"/>
        </w:rPr>
        <w:t>, самостоятельно находить в нем уязвимости и использовать их</w:t>
      </w:r>
      <w:r w:rsidRPr="00963712">
        <w:rPr>
          <w:color w:val="000000" w:themeColor="text1"/>
          <w:szCs w:val="28"/>
        </w:rPr>
        <w:t>, а также могут разрабатывать и использовать специальные средства эксплуатации уязвимостей;</w:t>
      </w:r>
    </w:p>
    <w:p w:rsidR="00C4581A" w:rsidRPr="00963712" w:rsidRDefault="00C4581A" w:rsidP="00C4581A">
      <w:pPr>
        <w:pStyle w:val="24"/>
        <w:tabs>
          <w:tab w:val="clear" w:pos="926"/>
        </w:tabs>
        <w:ind w:left="0" w:firstLine="851"/>
        <w:rPr>
          <w:color w:val="000000" w:themeColor="text1"/>
          <w:szCs w:val="28"/>
        </w:rPr>
      </w:pPr>
      <w:r w:rsidRPr="00963712">
        <w:rPr>
          <w:color w:val="000000" w:themeColor="text1"/>
          <w:szCs w:val="28"/>
        </w:rPr>
        <w:t xml:space="preserve">нарушителя, обладающим высоким потенциалом - возможности уровня предприятия/группы предприятий/государства, предполагается, что </w:t>
      </w:r>
      <w:r w:rsidRPr="00963712">
        <w:rPr>
          <w:color w:val="000000" w:themeColor="text1"/>
          <w:szCs w:val="28"/>
          <w:shd w:val="clear" w:color="auto" w:fill="FFFFFF"/>
        </w:rPr>
        <w:t>имеют возможность</w:t>
      </w:r>
      <w:r w:rsidRPr="00963712">
        <w:rPr>
          <w:color w:val="000000" w:themeColor="text1"/>
          <w:szCs w:val="28"/>
        </w:rPr>
        <w:t xml:space="preserve"> разрабатывать и использовать специальные средства эксплуатации уязвимостей, а также могут </w:t>
      </w:r>
      <w:r w:rsidRPr="00963712">
        <w:rPr>
          <w:bCs/>
          <w:color w:val="000000" w:themeColor="text1"/>
          <w:szCs w:val="28"/>
          <w:shd w:val="clear" w:color="auto" w:fill="FFFFFF"/>
        </w:rPr>
        <w:t>вносить закладки в программно-техническое обеспечение системы</w:t>
      </w:r>
      <w:r w:rsidRPr="00963712">
        <w:rPr>
          <w:color w:val="000000" w:themeColor="text1"/>
          <w:szCs w:val="28"/>
          <w:shd w:val="clear" w:color="auto" w:fill="FFFFFF"/>
        </w:rPr>
        <w:t>, проводить специальные исследования и применять специализированные средства проникновения и добывания информации</w:t>
      </w:r>
      <w:r w:rsidRPr="00963712">
        <w:rPr>
          <w:color w:val="000000" w:themeColor="text1"/>
          <w:szCs w:val="28"/>
        </w:rPr>
        <w:t>.</w:t>
      </w:r>
    </w:p>
    <w:p w:rsidR="00C4581A" w:rsidRPr="00963712" w:rsidRDefault="00C4581A" w:rsidP="00C4581A">
      <w:pPr>
        <w:pStyle w:val="30"/>
        <w:numPr>
          <w:ilvl w:val="0"/>
          <w:numId w:val="0"/>
        </w:numPr>
        <w:spacing w:before="0" w:after="0"/>
        <w:ind w:firstLine="708"/>
        <w:rPr>
          <w:szCs w:val="28"/>
        </w:rPr>
      </w:pPr>
      <w:r w:rsidRPr="00963712">
        <w:t xml:space="preserve">Возможные потенциалы нарушителей и соответствующие им возможности приведены в приложении № </w:t>
      </w:r>
      <w:r w:rsidR="003B075F">
        <w:t>1</w:t>
      </w:r>
      <w:r w:rsidRPr="00963712">
        <w:t>.</w:t>
      </w:r>
    </w:p>
    <w:p w:rsidR="00C4581A" w:rsidRPr="00963712" w:rsidRDefault="00C4581A" w:rsidP="00C4581A">
      <w:pPr>
        <w:pStyle w:val="30"/>
        <w:keepNext/>
        <w:numPr>
          <w:ilvl w:val="0"/>
          <w:numId w:val="0"/>
        </w:numPr>
        <w:tabs>
          <w:tab w:val="left" w:pos="993"/>
        </w:tabs>
        <w:spacing w:before="0" w:after="0"/>
        <w:rPr>
          <w:szCs w:val="28"/>
        </w:rPr>
      </w:pPr>
      <w:r w:rsidRPr="00963712">
        <w:rPr>
          <w:szCs w:val="28"/>
        </w:rPr>
        <w:tab/>
        <w:t xml:space="preserve">Характер и объем информации, хранимой и обрабатываемой в </w:t>
      </w:r>
      <w:proofErr w:type="spellStart"/>
      <w:r w:rsidRPr="00963712">
        <w:t>ИСПДн</w:t>
      </w:r>
      <w:proofErr w:type="spellEnd"/>
      <w:r w:rsidRPr="00963712">
        <w:rPr>
          <w:szCs w:val="28"/>
        </w:rPr>
        <w:t>, является недостаточным для возможной мотивации следующих нарушителей</w:t>
      </w:r>
      <w:r w:rsidRPr="00963712">
        <w:t xml:space="preserve"> к реализации </w:t>
      </w:r>
      <w:r w:rsidRPr="00963712">
        <w:rPr>
          <w:szCs w:val="28"/>
        </w:rPr>
        <w:t>угроз различного типа (например, утечки информации по техническим каналам утечки информации):</w:t>
      </w:r>
    </w:p>
    <w:p w:rsidR="00C4581A" w:rsidRPr="00963712" w:rsidRDefault="00C4581A" w:rsidP="0001465C">
      <w:pPr>
        <w:pStyle w:val="30"/>
        <w:keepNext/>
        <w:numPr>
          <w:ilvl w:val="0"/>
          <w:numId w:val="8"/>
        </w:numPr>
        <w:tabs>
          <w:tab w:val="left" w:pos="567"/>
          <w:tab w:val="left" w:pos="1134"/>
        </w:tabs>
        <w:spacing w:before="0" w:after="0"/>
        <w:ind w:left="0" w:firstLine="851"/>
        <w:rPr>
          <w:szCs w:val="28"/>
        </w:rPr>
      </w:pPr>
      <w:r w:rsidRPr="00963712">
        <w:rPr>
          <w:szCs w:val="28"/>
        </w:rPr>
        <w:t>внешний нарушитель с высоким потенциалом - специальные службы иностранных государств (нарушитель 1);</w:t>
      </w:r>
    </w:p>
    <w:p w:rsidR="00C4581A" w:rsidRPr="00963712" w:rsidRDefault="00C4581A" w:rsidP="0001465C">
      <w:pPr>
        <w:pStyle w:val="30"/>
        <w:keepNext/>
        <w:numPr>
          <w:ilvl w:val="0"/>
          <w:numId w:val="8"/>
        </w:numPr>
        <w:tabs>
          <w:tab w:val="left" w:pos="567"/>
          <w:tab w:val="left" w:pos="1134"/>
        </w:tabs>
        <w:spacing w:before="0" w:after="0"/>
        <w:ind w:left="0" w:firstLine="851"/>
        <w:rPr>
          <w:szCs w:val="28"/>
        </w:rPr>
      </w:pPr>
      <w:r w:rsidRPr="00963712">
        <w:rPr>
          <w:szCs w:val="28"/>
        </w:rPr>
        <w:t>внешний нарушитель со средним потенциалом - преступные (хакерские) группы (нарушитель 2);</w:t>
      </w:r>
    </w:p>
    <w:p w:rsidR="00C4581A" w:rsidRPr="00963712" w:rsidRDefault="00C4581A" w:rsidP="0001465C">
      <w:pPr>
        <w:pStyle w:val="30"/>
        <w:keepNext/>
        <w:numPr>
          <w:ilvl w:val="0"/>
          <w:numId w:val="8"/>
        </w:numPr>
        <w:tabs>
          <w:tab w:val="left" w:pos="142"/>
          <w:tab w:val="left" w:pos="426"/>
          <w:tab w:val="left" w:pos="567"/>
          <w:tab w:val="left" w:pos="1134"/>
        </w:tabs>
        <w:spacing w:before="0" w:after="0"/>
        <w:ind w:left="0" w:firstLine="851"/>
        <w:rPr>
          <w:szCs w:val="28"/>
        </w:rPr>
      </w:pPr>
      <w:r w:rsidRPr="00963712">
        <w:rPr>
          <w:szCs w:val="28"/>
        </w:rPr>
        <w:t xml:space="preserve">внутренний нарушитель с высоким потенциалом. Нарушители данной категории не рассматриваются в настоящей Модели угроз, так как </w:t>
      </w:r>
      <w:r w:rsidRPr="00963712">
        <w:rPr>
          <w:szCs w:val="28"/>
        </w:rPr>
        <w:lastRenderedPageBreak/>
        <w:t xml:space="preserve">предполагается, что данная категория внутренних нарушителей имеет возможности </w:t>
      </w:r>
      <w:r w:rsidRPr="00963712">
        <w:rPr>
          <w:color w:val="000000" w:themeColor="text1"/>
          <w:szCs w:val="28"/>
        </w:rPr>
        <w:t xml:space="preserve">уровня предприятия/группы предприятий/государства, которые </w:t>
      </w:r>
      <w:r w:rsidRPr="00963712">
        <w:rPr>
          <w:szCs w:val="28"/>
        </w:rPr>
        <w:t xml:space="preserve">обладают большим финансированием, высоким потенциалом, знаниями и навыками для реализации угроз безопасности (например, </w:t>
      </w:r>
      <w:r w:rsidRPr="00963712">
        <w:rPr>
          <w:color w:val="222222"/>
          <w:szCs w:val="28"/>
          <w:shd w:val="clear" w:color="auto" w:fill="FFFFFF"/>
        </w:rPr>
        <w:t>проводить специальные исследования и применять специализированные средства проникновения и добывания информации</w:t>
      </w:r>
      <w:r w:rsidRPr="00963712">
        <w:rPr>
          <w:szCs w:val="28"/>
        </w:rPr>
        <w:t>).</w:t>
      </w:r>
    </w:p>
    <w:p w:rsidR="00C4581A" w:rsidRPr="00963712" w:rsidRDefault="008A7700" w:rsidP="008A7700">
      <w:pPr>
        <w:pStyle w:val="30"/>
        <w:keepNext/>
        <w:numPr>
          <w:ilvl w:val="0"/>
          <w:numId w:val="0"/>
        </w:numPr>
        <w:spacing w:before="0" w:after="0"/>
        <w:ind w:firstLine="708"/>
        <w:rPr>
          <w:szCs w:val="28"/>
        </w:rPr>
      </w:pPr>
      <w:r w:rsidRPr="00963712">
        <w:rPr>
          <w:szCs w:val="28"/>
        </w:rPr>
        <w:t xml:space="preserve">Исходя из </w:t>
      </w:r>
      <w:r w:rsidR="00C4581A" w:rsidRPr="00963712">
        <w:rPr>
          <w:szCs w:val="28"/>
        </w:rPr>
        <w:t xml:space="preserve">приложения № </w:t>
      </w:r>
      <w:r w:rsidR="003B075F">
        <w:rPr>
          <w:szCs w:val="28"/>
        </w:rPr>
        <w:t>1</w:t>
      </w:r>
      <w:r w:rsidR="00C4581A" w:rsidRPr="00963712">
        <w:rPr>
          <w:szCs w:val="28"/>
        </w:rPr>
        <w:t xml:space="preserve">, настоящей Модели угроз, актуальными нарушителями являются:  </w:t>
      </w:r>
      <w:bookmarkStart w:id="30" w:name="_Toc289777716"/>
    </w:p>
    <w:p w:rsidR="00C4581A" w:rsidRPr="00963712" w:rsidRDefault="00C4581A" w:rsidP="0001465C">
      <w:pPr>
        <w:pStyle w:val="30"/>
        <w:numPr>
          <w:ilvl w:val="0"/>
          <w:numId w:val="9"/>
        </w:numPr>
        <w:tabs>
          <w:tab w:val="left" w:pos="1134"/>
          <w:tab w:val="left" w:pos="1276"/>
          <w:tab w:val="num" w:pos="2520"/>
        </w:tabs>
        <w:spacing w:before="0" w:after="0"/>
        <w:ind w:left="0" w:firstLine="851"/>
        <w:rPr>
          <w:szCs w:val="28"/>
        </w:rPr>
      </w:pPr>
      <w:r w:rsidRPr="00963712">
        <w:rPr>
          <w:szCs w:val="28"/>
        </w:rPr>
        <w:t>внешний нарушитель с усиленным базовым (средним) потенциалом:</w:t>
      </w:r>
    </w:p>
    <w:p w:rsidR="00C4581A" w:rsidRPr="00963712" w:rsidRDefault="00C4581A" w:rsidP="00C4581A">
      <w:pPr>
        <w:pStyle w:val="30"/>
        <w:numPr>
          <w:ilvl w:val="0"/>
          <w:numId w:val="0"/>
        </w:numPr>
        <w:tabs>
          <w:tab w:val="left" w:pos="1134"/>
          <w:tab w:val="left" w:pos="1276"/>
        </w:tabs>
        <w:spacing w:before="0" w:after="0"/>
        <w:ind w:firstLine="1134"/>
        <w:rPr>
          <w:szCs w:val="28"/>
        </w:rPr>
      </w:pPr>
      <w:r w:rsidRPr="00963712">
        <w:rPr>
          <w:szCs w:val="28"/>
        </w:rPr>
        <w:t xml:space="preserve">разработчики </w:t>
      </w:r>
      <w:proofErr w:type="spellStart"/>
      <w:r w:rsidR="003B78C0" w:rsidRPr="00963712">
        <w:rPr>
          <w:szCs w:val="28"/>
        </w:rPr>
        <w:t>ИСПДн</w:t>
      </w:r>
      <w:proofErr w:type="spellEnd"/>
      <w:r w:rsidRPr="00963712">
        <w:rPr>
          <w:szCs w:val="28"/>
        </w:rPr>
        <w:t xml:space="preserve"> и программного обеспечения - нарушитель 4.   </w:t>
      </w:r>
    </w:p>
    <w:p w:rsidR="00C4581A" w:rsidRPr="00963712" w:rsidRDefault="00C4581A" w:rsidP="0001465C">
      <w:pPr>
        <w:pStyle w:val="30"/>
        <w:numPr>
          <w:ilvl w:val="0"/>
          <w:numId w:val="9"/>
        </w:numPr>
        <w:tabs>
          <w:tab w:val="left" w:pos="1134"/>
          <w:tab w:val="left" w:pos="1276"/>
          <w:tab w:val="num" w:pos="2520"/>
        </w:tabs>
        <w:spacing w:before="0" w:after="0"/>
        <w:ind w:left="0" w:firstLine="851"/>
        <w:rPr>
          <w:szCs w:val="28"/>
        </w:rPr>
      </w:pPr>
      <w:r w:rsidRPr="00963712">
        <w:rPr>
          <w:szCs w:val="28"/>
        </w:rPr>
        <w:t>внешний нарушитель с базовым (низким) потенциалом:</w:t>
      </w:r>
    </w:p>
    <w:p w:rsidR="00C4581A" w:rsidRPr="00963712" w:rsidRDefault="00C4581A" w:rsidP="00C4581A">
      <w:pPr>
        <w:pStyle w:val="30"/>
        <w:numPr>
          <w:ilvl w:val="0"/>
          <w:numId w:val="0"/>
        </w:numPr>
        <w:tabs>
          <w:tab w:val="left" w:pos="1134"/>
          <w:tab w:val="left" w:pos="1276"/>
        </w:tabs>
        <w:spacing w:before="0" w:after="0"/>
        <w:ind w:firstLine="1134"/>
        <w:rPr>
          <w:szCs w:val="28"/>
        </w:rPr>
      </w:pPr>
      <w:r w:rsidRPr="00963712">
        <w:rPr>
          <w:szCs w:val="28"/>
        </w:rPr>
        <w:t>физическое лицо, не являющееся служащим министерства – нарушитель 3;</w:t>
      </w:r>
    </w:p>
    <w:p w:rsidR="00C4581A" w:rsidRPr="00963712" w:rsidRDefault="00C4581A" w:rsidP="00C4581A">
      <w:pPr>
        <w:pStyle w:val="30"/>
        <w:numPr>
          <w:ilvl w:val="0"/>
          <w:numId w:val="0"/>
        </w:numPr>
        <w:tabs>
          <w:tab w:val="left" w:pos="1134"/>
          <w:tab w:val="left" w:pos="1276"/>
        </w:tabs>
        <w:spacing w:before="0" w:after="0"/>
        <w:ind w:firstLine="1134"/>
        <w:rPr>
          <w:szCs w:val="28"/>
        </w:rPr>
      </w:pPr>
      <w:r w:rsidRPr="00963712">
        <w:rPr>
          <w:szCs w:val="28"/>
        </w:rPr>
        <w:t xml:space="preserve">бывшие работники (пользователи) - нарушитель </w:t>
      </w:r>
      <w:r w:rsidR="008A7700" w:rsidRPr="00963712">
        <w:rPr>
          <w:szCs w:val="28"/>
        </w:rPr>
        <w:t>8</w:t>
      </w:r>
      <w:r w:rsidRPr="00963712">
        <w:rPr>
          <w:szCs w:val="28"/>
        </w:rPr>
        <w:t>.</w:t>
      </w:r>
    </w:p>
    <w:p w:rsidR="00C4581A" w:rsidRPr="00963712" w:rsidRDefault="00C4581A" w:rsidP="0001465C">
      <w:pPr>
        <w:pStyle w:val="30"/>
        <w:numPr>
          <w:ilvl w:val="0"/>
          <w:numId w:val="9"/>
        </w:numPr>
        <w:tabs>
          <w:tab w:val="left" w:pos="1134"/>
          <w:tab w:val="left" w:pos="1276"/>
          <w:tab w:val="num" w:pos="2520"/>
        </w:tabs>
        <w:spacing w:before="0" w:after="0"/>
        <w:ind w:left="0" w:firstLine="851"/>
        <w:rPr>
          <w:szCs w:val="28"/>
        </w:rPr>
      </w:pPr>
      <w:r w:rsidRPr="00963712">
        <w:rPr>
          <w:szCs w:val="28"/>
        </w:rPr>
        <w:t xml:space="preserve"> внутренний нарушитель с усиленным базовым (средним) потенциалом: </w:t>
      </w:r>
    </w:p>
    <w:p w:rsidR="00C4581A" w:rsidRPr="00963712" w:rsidRDefault="00C4581A" w:rsidP="00C4581A">
      <w:pPr>
        <w:pStyle w:val="30"/>
        <w:numPr>
          <w:ilvl w:val="0"/>
          <w:numId w:val="0"/>
        </w:numPr>
        <w:tabs>
          <w:tab w:val="left" w:pos="1134"/>
          <w:tab w:val="left" w:pos="1276"/>
        </w:tabs>
        <w:spacing w:before="0" w:after="0"/>
        <w:ind w:firstLine="1134"/>
        <w:rPr>
          <w:szCs w:val="28"/>
        </w:rPr>
      </w:pPr>
      <w:r w:rsidRPr="00963712">
        <w:rPr>
          <w:szCs w:val="28"/>
        </w:rPr>
        <w:t xml:space="preserve">администратор </w:t>
      </w:r>
      <w:proofErr w:type="spellStart"/>
      <w:r w:rsidR="003B78C0" w:rsidRPr="00963712">
        <w:rPr>
          <w:szCs w:val="28"/>
        </w:rPr>
        <w:t>ИСПДн</w:t>
      </w:r>
      <w:proofErr w:type="spellEnd"/>
      <w:r w:rsidRPr="00963712">
        <w:rPr>
          <w:szCs w:val="28"/>
        </w:rPr>
        <w:t xml:space="preserve"> - нарушитель </w:t>
      </w:r>
      <w:r w:rsidR="008A7700" w:rsidRPr="00963712">
        <w:rPr>
          <w:szCs w:val="28"/>
        </w:rPr>
        <w:t>6</w:t>
      </w:r>
      <w:r w:rsidRPr="00963712">
        <w:rPr>
          <w:szCs w:val="28"/>
        </w:rPr>
        <w:t>;</w:t>
      </w:r>
    </w:p>
    <w:p w:rsidR="00C4581A" w:rsidRPr="00963712" w:rsidRDefault="00C4581A" w:rsidP="00C4581A">
      <w:pPr>
        <w:pStyle w:val="30"/>
        <w:numPr>
          <w:ilvl w:val="0"/>
          <w:numId w:val="0"/>
        </w:numPr>
        <w:tabs>
          <w:tab w:val="left" w:pos="1134"/>
          <w:tab w:val="left" w:pos="1276"/>
        </w:tabs>
        <w:spacing w:before="0" w:after="0"/>
        <w:ind w:firstLine="1134"/>
        <w:rPr>
          <w:szCs w:val="28"/>
        </w:rPr>
      </w:pPr>
      <w:r w:rsidRPr="00963712">
        <w:rPr>
          <w:szCs w:val="28"/>
        </w:rPr>
        <w:t xml:space="preserve">администратор безопасности - нарушитель </w:t>
      </w:r>
      <w:r w:rsidR="008A7700" w:rsidRPr="00963712">
        <w:rPr>
          <w:szCs w:val="28"/>
        </w:rPr>
        <w:t>7</w:t>
      </w:r>
      <w:r w:rsidRPr="00963712">
        <w:rPr>
          <w:szCs w:val="28"/>
        </w:rPr>
        <w:t>.</w:t>
      </w:r>
    </w:p>
    <w:p w:rsidR="00C4581A" w:rsidRPr="00963712" w:rsidRDefault="00C4581A" w:rsidP="0001465C">
      <w:pPr>
        <w:pStyle w:val="a5"/>
        <w:numPr>
          <w:ilvl w:val="0"/>
          <w:numId w:val="9"/>
        </w:numPr>
        <w:tabs>
          <w:tab w:val="left" w:pos="1134"/>
          <w:tab w:val="left" w:pos="1276"/>
        </w:tabs>
        <w:spacing w:after="0" w:line="240" w:lineRule="auto"/>
        <w:ind w:left="0" w:firstLine="851"/>
        <w:jc w:val="both"/>
        <w:rPr>
          <w:rFonts w:ascii="Times New Roman" w:hAnsi="Times New Roman" w:cs="Times New Roman"/>
          <w:sz w:val="28"/>
          <w:szCs w:val="28"/>
        </w:rPr>
      </w:pPr>
      <w:r w:rsidRPr="00963712">
        <w:rPr>
          <w:rFonts w:ascii="Times New Roman" w:hAnsi="Times New Roman" w:cs="Times New Roman"/>
          <w:sz w:val="28"/>
          <w:szCs w:val="28"/>
        </w:rPr>
        <w:t>внутренний нарушитель с базовым (низким) потенциалом:</w:t>
      </w:r>
    </w:p>
    <w:p w:rsidR="00C4581A" w:rsidRPr="00963712" w:rsidRDefault="00C4581A" w:rsidP="00C4581A">
      <w:pPr>
        <w:pStyle w:val="a5"/>
        <w:tabs>
          <w:tab w:val="left" w:pos="1134"/>
          <w:tab w:val="left" w:pos="1276"/>
        </w:tabs>
        <w:ind w:left="0" w:firstLine="1134"/>
        <w:rPr>
          <w:rFonts w:ascii="Times New Roman" w:hAnsi="Times New Roman" w:cs="Times New Roman"/>
          <w:sz w:val="28"/>
          <w:szCs w:val="28"/>
        </w:rPr>
      </w:pPr>
      <w:r w:rsidRPr="00963712">
        <w:rPr>
          <w:rFonts w:ascii="Times New Roman" w:hAnsi="Times New Roman" w:cs="Times New Roman"/>
          <w:sz w:val="28"/>
          <w:szCs w:val="28"/>
        </w:rPr>
        <w:t>лица, имеющие санкционированный доступ к рабочим местам пользователей (обслуживающий персонал) - нарушитель 5;</w:t>
      </w:r>
    </w:p>
    <w:bookmarkEnd w:id="30"/>
    <w:p w:rsidR="00793F51" w:rsidRPr="00963712" w:rsidRDefault="00793F51" w:rsidP="00793F51">
      <w:pPr>
        <w:pStyle w:val="21"/>
        <w:numPr>
          <w:ilvl w:val="0"/>
          <w:numId w:val="0"/>
        </w:numPr>
        <w:spacing w:before="0" w:after="0"/>
        <w:rPr>
          <w:szCs w:val="28"/>
        </w:rPr>
      </w:pPr>
    </w:p>
    <w:p w:rsidR="00EA6BCF" w:rsidRPr="00963712" w:rsidRDefault="00EA6BCF" w:rsidP="00EA6BCF">
      <w:pPr>
        <w:pStyle w:val="21"/>
        <w:numPr>
          <w:ilvl w:val="0"/>
          <w:numId w:val="0"/>
        </w:numPr>
        <w:spacing w:before="0" w:after="0"/>
        <w:rPr>
          <w:szCs w:val="28"/>
        </w:rPr>
      </w:pPr>
    </w:p>
    <w:p w:rsidR="00FD6268" w:rsidRPr="00963712" w:rsidRDefault="00FD6268" w:rsidP="00FD6268">
      <w:pPr>
        <w:spacing w:after="0" w:line="240" w:lineRule="auto"/>
        <w:ind w:left="357"/>
        <w:jc w:val="both"/>
        <w:rPr>
          <w:rFonts w:ascii="Times New Roman" w:hAnsi="Times New Roman" w:cs="Times New Roman"/>
          <w:sz w:val="28"/>
          <w:szCs w:val="28"/>
        </w:rPr>
      </w:pPr>
    </w:p>
    <w:p w:rsidR="00C40089" w:rsidRPr="00963712" w:rsidRDefault="00C40089" w:rsidP="00FD6268">
      <w:pPr>
        <w:spacing w:after="0" w:line="240" w:lineRule="auto"/>
        <w:ind w:left="357"/>
        <w:jc w:val="both"/>
        <w:rPr>
          <w:rFonts w:ascii="Times New Roman" w:hAnsi="Times New Roman" w:cs="Times New Roman"/>
          <w:sz w:val="28"/>
          <w:szCs w:val="28"/>
        </w:rPr>
      </w:pPr>
      <w:r w:rsidRPr="00963712">
        <w:rPr>
          <w:rFonts w:ascii="Times New Roman" w:hAnsi="Times New Roman" w:cs="Times New Roman"/>
          <w:sz w:val="28"/>
          <w:szCs w:val="28"/>
        </w:rPr>
        <w:br w:type="page"/>
      </w:r>
    </w:p>
    <w:p w:rsidR="003B78C0" w:rsidRPr="00963712" w:rsidRDefault="003B78C0" w:rsidP="0029148A">
      <w:pPr>
        <w:pStyle w:val="a5"/>
        <w:numPr>
          <w:ilvl w:val="0"/>
          <w:numId w:val="19"/>
        </w:numPr>
        <w:spacing w:after="0" w:line="360" w:lineRule="auto"/>
        <w:jc w:val="both"/>
        <w:rPr>
          <w:rFonts w:ascii="Times New Roman" w:hAnsi="Times New Roman" w:cs="Times New Roman"/>
          <w:b/>
          <w:sz w:val="28"/>
          <w:szCs w:val="28"/>
        </w:rPr>
      </w:pPr>
      <w:bookmarkStart w:id="31" w:name="_Toc293395089"/>
      <w:bookmarkStart w:id="32" w:name="_Toc289699223"/>
      <w:bookmarkStart w:id="33" w:name="_Toc289699215"/>
      <w:bookmarkStart w:id="34" w:name="_Toc289698524"/>
      <w:bookmarkStart w:id="35" w:name="_Toc279939469"/>
      <w:bookmarkStart w:id="36" w:name="_Toc405447385"/>
      <w:r w:rsidRPr="00963712">
        <w:rPr>
          <w:rFonts w:ascii="Times New Roman" w:hAnsi="Times New Roman" w:cs="Times New Roman"/>
          <w:b/>
          <w:sz w:val="28"/>
          <w:szCs w:val="28"/>
        </w:rPr>
        <w:lastRenderedPageBreak/>
        <w:t xml:space="preserve">Анализ угроз безопасности информации, обрабатываемой в </w:t>
      </w:r>
      <w:bookmarkEnd w:id="31"/>
      <w:bookmarkEnd w:id="32"/>
      <w:bookmarkEnd w:id="33"/>
      <w:bookmarkEnd w:id="34"/>
      <w:bookmarkEnd w:id="35"/>
      <w:bookmarkEnd w:id="36"/>
      <w:proofErr w:type="spellStart"/>
      <w:r w:rsidRPr="00963712">
        <w:rPr>
          <w:rFonts w:ascii="Times New Roman" w:hAnsi="Times New Roman" w:cs="Times New Roman"/>
          <w:b/>
          <w:sz w:val="28"/>
          <w:szCs w:val="28"/>
        </w:rPr>
        <w:t>ИСПДн</w:t>
      </w:r>
      <w:proofErr w:type="spellEnd"/>
    </w:p>
    <w:p w:rsidR="003B78C0" w:rsidRPr="00963712" w:rsidRDefault="003B78C0" w:rsidP="003B78C0">
      <w:pPr>
        <w:pStyle w:val="30"/>
        <w:numPr>
          <w:ilvl w:val="0"/>
          <w:numId w:val="0"/>
        </w:numPr>
        <w:tabs>
          <w:tab w:val="left" w:pos="0"/>
        </w:tabs>
        <w:spacing w:before="0" w:after="0"/>
        <w:rPr>
          <w:szCs w:val="28"/>
        </w:rPr>
      </w:pPr>
      <w:r w:rsidRPr="00963712">
        <w:rPr>
          <w:szCs w:val="28"/>
        </w:rPr>
        <w:tab/>
        <w:t xml:space="preserve">В </w:t>
      </w:r>
      <w:proofErr w:type="spellStart"/>
      <w:r w:rsidR="007C25CE" w:rsidRPr="007C25CE">
        <w:t>ИСПДн</w:t>
      </w:r>
      <w:proofErr w:type="spellEnd"/>
      <w:r w:rsidRPr="00963712">
        <w:rPr>
          <w:szCs w:val="28"/>
        </w:rPr>
        <w:t xml:space="preserve"> требуется обеспечить доступность и целостность защищаемой информации.</w:t>
      </w:r>
    </w:p>
    <w:p w:rsidR="003B78C0" w:rsidRPr="00963712" w:rsidRDefault="003B78C0" w:rsidP="0029148A">
      <w:pPr>
        <w:pStyle w:val="30"/>
        <w:numPr>
          <w:ilvl w:val="0"/>
          <w:numId w:val="0"/>
        </w:numPr>
        <w:spacing w:before="0" w:after="0"/>
        <w:ind w:firstLine="708"/>
        <w:rPr>
          <w:szCs w:val="28"/>
        </w:rPr>
      </w:pPr>
      <w:r w:rsidRPr="00963712">
        <w:rPr>
          <w:szCs w:val="28"/>
        </w:rPr>
        <w:t xml:space="preserve">В соответствии с нормативными документами ФСТЭК России возможно возникновение или умышленная </w:t>
      </w:r>
      <w:proofErr w:type="gramStart"/>
      <w:r w:rsidRPr="00963712">
        <w:rPr>
          <w:szCs w:val="28"/>
        </w:rPr>
        <w:t xml:space="preserve">реализация </w:t>
      </w:r>
      <w:r w:rsidR="0029148A" w:rsidRPr="00963712">
        <w:rPr>
          <w:szCs w:val="28"/>
        </w:rPr>
        <w:t xml:space="preserve"> </w:t>
      </w:r>
      <w:r w:rsidRPr="00963712">
        <w:rPr>
          <w:szCs w:val="28"/>
        </w:rPr>
        <w:t>несанкционированного</w:t>
      </w:r>
      <w:proofErr w:type="gramEnd"/>
      <w:r w:rsidRPr="00963712">
        <w:rPr>
          <w:szCs w:val="28"/>
        </w:rPr>
        <w:t xml:space="preserve"> доступа к информации.</w:t>
      </w:r>
    </w:p>
    <w:p w:rsidR="003B78C0" w:rsidRPr="00963712" w:rsidRDefault="003B78C0" w:rsidP="003B78C0">
      <w:pPr>
        <w:pStyle w:val="30"/>
        <w:numPr>
          <w:ilvl w:val="0"/>
          <w:numId w:val="0"/>
        </w:numPr>
        <w:spacing w:before="0" w:after="0"/>
        <w:ind w:firstLine="708"/>
        <w:rPr>
          <w:szCs w:val="28"/>
        </w:rPr>
      </w:pPr>
      <w:r w:rsidRPr="00963712">
        <w:rPr>
          <w:szCs w:val="28"/>
        </w:rPr>
        <w:t xml:space="preserve">При обработке информации в </w:t>
      </w:r>
      <w:proofErr w:type="spellStart"/>
      <w:r w:rsidRPr="00963712">
        <w:rPr>
          <w:szCs w:val="28"/>
        </w:rPr>
        <w:t>ИСПДн</w:t>
      </w:r>
      <w:proofErr w:type="spellEnd"/>
      <w:r w:rsidRPr="00963712">
        <w:rPr>
          <w:szCs w:val="28"/>
        </w:rPr>
        <w:t xml:space="preserve"> за счет реализации ТКУИ возникновение угроз безопасности информации невозможно.</w:t>
      </w:r>
    </w:p>
    <w:p w:rsidR="003B78C0" w:rsidRPr="00963712" w:rsidRDefault="003B78C0" w:rsidP="003B78C0">
      <w:pPr>
        <w:pStyle w:val="30"/>
        <w:numPr>
          <w:ilvl w:val="0"/>
          <w:numId w:val="0"/>
        </w:numPr>
        <w:spacing w:before="0" w:after="0"/>
        <w:ind w:firstLine="708"/>
        <w:rPr>
          <w:szCs w:val="28"/>
        </w:rPr>
      </w:pPr>
      <w:bookmarkStart w:id="37" w:name="_Toc293395091"/>
      <w:r w:rsidRPr="00963712">
        <w:rPr>
          <w:szCs w:val="28"/>
        </w:rPr>
        <w:t xml:space="preserve">Угрозы несанкционированного доступа к </w:t>
      </w:r>
      <w:bookmarkEnd w:id="37"/>
      <w:r w:rsidRPr="00963712">
        <w:rPr>
          <w:szCs w:val="28"/>
        </w:rPr>
        <w:t>информации.</w:t>
      </w:r>
    </w:p>
    <w:p w:rsidR="003B78C0" w:rsidRPr="00963712" w:rsidRDefault="003B78C0" w:rsidP="003B78C0">
      <w:pPr>
        <w:pStyle w:val="43"/>
        <w:tabs>
          <w:tab w:val="clear" w:pos="1620"/>
          <w:tab w:val="num" w:pos="0"/>
        </w:tabs>
        <w:spacing w:before="0" w:after="0"/>
        <w:ind w:firstLine="0"/>
        <w:rPr>
          <w:szCs w:val="28"/>
        </w:rPr>
      </w:pPr>
      <w:r w:rsidRPr="00963712">
        <w:rPr>
          <w:szCs w:val="28"/>
        </w:rPr>
        <w:tab/>
        <w:t>Угрозы непосредственного доступа к информации. Возможные угрозы непосредственного доступа:</w:t>
      </w:r>
    </w:p>
    <w:p w:rsidR="003B78C0" w:rsidRPr="00963712" w:rsidRDefault="003B78C0" w:rsidP="003B78C0">
      <w:pPr>
        <w:pStyle w:val="24"/>
        <w:tabs>
          <w:tab w:val="clear" w:pos="926"/>
        </w:tabs>
        <w:ind w:left="0" w:firstLine="1134"/>
        <w:rPr>
          <w:szCs w:val="28"/>
        </w:rPr>
      </w:pPr>
      <w:r w:rsidRPr="00963712">
        <w:rPr>
          <w:szCs w:val="28"/>
        </w:rPr>
        <w:t>угрозы, направленные на выполнение несанкционированного доступа с применением стандартных функций (уничтожение, перемещение, форматирование носителей информации и т.п.) прикладной программы, с применением специальных программ для осуществления НСД;</w:t>
      </w:r>
    </w:p>
    <w:p w:rsidR="003B78C0" w:rsidRPr="00963712" w:rsidRDefault="003B78C0" w:rsidP="003B78C0">
      <w:pPr>
        <w:pStyle w:val="24"/>
        <w:tabs>
          <w:tab w:val="clear" w:pos="926"/>
        </w:tabs>
        <w:ind w:left="0" w:firstLine="1134"/>
        <w:rPr>
          <w:szCs w:val="28"/>
        </w:rPr>
      </w:pPr>
      <w:r w:rsidRPr="00963712">
        <w:rPr>
          <w:szCs w:val="28"/>
        </w:rPr>
        <w:t>угрозы внедрения вредоносных программ.</w:t>
      </w:r>
    </w:p>
    <w:p w:rsidR="003B78C0" w:rsidRPr="00963712" w:rsidRDefault="003B78C0" w:rsidP="003B78C0">
      <w:pPr>
        <w:pStyle w:val="43"/>
        <w:keepNext/>
        <w:tabs>
          <w:tab w:val="clear" w:pos="1620"/>
          <w:tab w:val="num" w:pos="0"/>
        </w:tabs>
        <w:spacing w:before="0" w:after="0"/>
        <w:ind w:firstLine="0"/>
        <w:rPr>
          <w:szCs w:val="28"/>
        </w:rPr>
      </w:pPr>
      <w:r w:rsidRPr="00963712">
        <w:rPr>
          <w:szCs w:val="28"/>
        </w:rPr>
        <w:tab/>
        <w:t>Угрозы удаленного доступа. Возможные угрозы удаленного доступа:</w:t>
      </w:r>
    </w:p>
    <w:p w:rsidR="003B78C0" w:rsidRPr="00963712" w:rsidRDefault="003B78C0" w:rsidP="003B78C0">
      <w:pPr>
        <w:pStyle w:val="24"/>
        <w:tabs>
          <w:tab w:val="clear" w:pos="926"/>
          <w:tab w:val="left" w:pos="851"/>
        </w:tabs>
        <w:ind w:left="0" w:firstLine="1134"/>
        <w:rPr>
          <w:szCs w:val="28"/>
        </w:rPr>
      </w:pPr>
      <w:r w:rsidRPr="00963712">
        <w:rPr>
          <w:szCs w:val="28"/>
        </w:rPr>
        <w:t>реализация отказа в обслуживании;</w:t>
      </w:r>
    </w:p>
    <w:p w:rsidR="003B78C0" w:rsidRPr="00963712" w:rsidRDefault="003B78C0" w:rsidP="003B78C0">
      <w:pPr>
        <w:pStyle w:val="24"/>
        <w:tabs>
          <w:tab w:val="clear" w:pos="926"/>
          <w:tab w:val="left" w:pos="851"/>
        </w:tabs>
        <w:ind w:left="0" w:firstLine="1134"/>
        <w:rPr>
          <w:szCs w:val="28"/>
        </w:rPr>
      </w:pPr>
      <w:r w:rsidRPr="00963712">
        <w:rPr>
          <w:szCs w:val="28"/>
        </w:rPr>
        <w:t>угрозы внедрения вредоносных программ.</w:t>
      </w:r>
    </w:p>
    <w:p w:rsidR="003B78C0" w:rsidRPr="00963712" w:rsidRDefault="003B78C0" w:rsidP="003B78C0">
      <w:pPr>
        <w:pStyle w:val="25"/>
        <w:numPr>
          <w:ilvl w:val="0"/>
          <w:numId w:val="0"/>
        </w:numPr>
        <w:ind w:firstLine="708"/>
        <w:jc w:val="both"/>
        <w:rPr>
          <w:sz w:val="28"/>
          <w:szCs w:val="28"/>
        </w:rPr>
      </w:pPr>
      <w:bookmarkStart w:id="38" w:name="_Toc405447389"/>
      <w:r w:rsidRPr="00963712">
        <w:rPr>
          <w:sz w:val="28"/>
          <w:szCs w:val="28"/>
        </w:rPr>
        <w:t>Анализ возможных угроз</w:t>
      </w:r>
      <w:bookmarkEnd w:id="38"/>
      <w:r w:rsidRPr="00963712">
        <w:rPr>
          <w:sz w:val="28"/>
          <w:szCs w:val="28"/>
        </w:rPr>
        <w:t>.</w:t>
      </w:r>
    </w:p>
    <w:p w:rsidR="003B78C0" w:rsidRPr="00963712" w:rsidRDefault="003B78C0" w:rsidP="003B78C0">
      <w:pPr>
        <w:pStyle w:val="30"/>
        <w:numPr>
          <w:ilvl w:val="0"/>
          <w:numId w:val="0"/>
        </w:numPr>
        <w:spacing w:before="0" w:after="0"/>
        <w:ind w:firstLine="708"/>
        <w:rPr>
          <w:szCs w:val="28"/>
        </w:rPr>
      </w:pPr>
      <w:r w:rsidRPr="00963712">
        <w:rPr>
          <w:szCs w:val="28"/>
        </w:rPr>
        <w:t>В качестве исходного перечня возможных уязвимостей и угроз безопасности информации используется банк данных угроз безопасности информации, сформированный ФСТЭК России (http://bdu.fstec.ru/).</w:t>
      </w:r>
    </w:p>
    <w:p w:rsidR="003B78C0" w:rsidRPr="00963712" w:rsidRDefault="003B78C0" w:rsidP="003B78C0">
      <w:pPr>
        <w:pStyle w:val="30"/>
        <w:numPr>
          <w:ilvl w:val="0"/>
          <w:numId w:val="0"/>
        </w:numPr>
        <w:spacing w:before="0" w:after="0"/>
        <w:ind w:firstLine="708"/>
        <w:rPr>
          <w:szCs w:val="28"/>
        </w:rPr>
      </w:pPr>
      <w:r w:rsidRPr="00963712">
        <w:rPr>
          <w:szCs w:val="28"/>
        </w:rPr>
        <w:t xml:space="preserve">Угрозы утечки информации по техническим каналам характеризуются высокой стоимостью оборудования, необходимого для их реализации, и высокой квалификацией нарушителя. Цели и задачи </w:t>
      </w:r>
      <w:proofErr w:type="spellStart"/>
      <w:r w:rsidRPr="00963712">
        <w:rPr>
          <w:szCs w:val="28"/>
        </w:rPr>
        <w:t>ИСПДн</w:t>
      </w:r>
      <w:proofErr w:type="spellEnd"/>
      <w:r w:rsidRPr="00963712">
        <w:rPr>
          <w:szCs w:val="28"/>
        </w:rPr>
        <w:t xml:space="preserve">, характер и объем защищаемой информации, хранимой и обрабатываемой в </w:t>
      </w:r>
      <w:proofErr w:type="spellStart"/>
      <w:r w:rsidRPr="00963712">
        <w:rPr>
          <w:szCs w:val="28"/>
        </w:rPr>
        <w:t>ИСПДн</w:t>
      </w:r>
      <w:proofErr w:type="spellEnd"/>
      <w:r w:rsidRPr="00963712">
        <w:rPr>
          <w:szCs w:val="28"/>
        </w:rPr>
        <w:t>, являются недостаточными для мотивации нарушителя к реализации угроз, связанных с техническими каналами утечки информации. Исходя из этого, угрозы связанные с утечкой информации по техническим каналам являются неактуальными.</w:t>
      </w:r>
    </w:p>
    <w:p w:rsidR="003B78C0" w:rsidRPr="00963712" w:rsidRDefault="003B78C0" w:rsidP="00E425E8">
      <w:pPr>
        <w:pStyle w:val="30"/>
        <w:numPr>
          <w:ilvl w:val="0"/>
          <w:numId w:val="0"/>
        </w:numPr>
        <w:spacing w:before="0" w:after="0"/>
        <w:ind w:firstLine="708"/>
        <w:rPr>
          <w:szCs w:val="28"/>
        </w:rPr>
      </w:pPr>
      <w:r w:rsidRPr="00963712">
        <w:rPr>
          <w:szCs w:val="28"/>
        </w:rPr>
        <w:t xml:space="preserve">Технологии, не применимые в </w:t>
      </w:r>
      <w:proofErr w:type="spellStart"/>
      <w:r w:rsidRPr="00963712">
        <w:rPr>
          <w:szCs w:val="28"/>
        </w:rPr>
        <w:t>ИСПДн</w:t>
      </w:r>
      <w:proofErr w:type="spellEnd"/>
      <w:r w:rsidRPr="00963712">
        <w:rPr>
          <w:szCs w:val="28"/>
        </w:rPr>
        <w:t xml:space="preserve">: </w:t>
      </w:r>
    </w:p>
    <w:p w:rsidR="003B78C0" w:rsidRPr="00963712" w:rsidRDefault="003B78C0" w:rsidP="003B78C0">
      <w:pPr>
        <w:pStyle w:val="30"/>
        <w:numPr>
          <w:ilvl w:val="0"/>
          <w:numId w:val="0"/>
        </w:numPr>
        <w:spacing w:before="0" w:after="0"/>
        <w:ind w:firstLine="993"/>
        <w:rPr>
          <w:szCs w:val="28"/>
        </w:rPr>
      </w:pPr>
      <w:r w:rsidRPr="00963712">
        <w:rPr>
          <w:szCs w:val="28"/>
        </w:rPr>
        <w:t>виртуализация;</w:t>
      </w:r>
    </w:p>
    <w:p w:rsidR="003B78C0" w:rsidRPr="00963712" w:rsidRDefault="003B78C0" w:rsidP="003B78C0">
      <w:pPr>
        <w:pStyle w:val="30"/>
        <w:numPr>
          <w:ilvl w:val="0"/>
          <w:numId w:val="0"/>
        </w:numPr>
        <w:spacing w:before="0" w:after="0"/>
        <w:ind w:firstLine="993"/>
        <w:rPr>
          <w:szCs w:val="28"/>
        </w:rPr>
      </w:pPr>
      <w:proofErr w:type="spellStart"/>
      <w:r w:rsidRPr="00963712">
        <w:rPr>
          <w:szCs w:val="28"/>
        </w:rPr>
        <w:t>грид</w:t>
      </w:r>
      <w:proofErr w:type="spellEnd"/>
      <w:r w:rsidRPr="00963712">
        <w:rPr>
          <w:szCs w:val="28"/>
        </w:rPr>
        <w:t>-система;</w:t>
      </w:r>
    </w:p>
    <w:p w:rsidR="003B78C0" w:rsidRPr="00963712" w:rsidRDefault="003B78C0" w:rsidP="003B78C0">
      <w:pPr>
        <w:pStyle w:val="30"/>
        <w:numPr>
          <w:ilvl w:val="0"/>
          <w:numId w:val="0"/>
        </w:numPr>
        <w:spacing w:before="0" w:after="0"/>
        <w:ind w:firstLine="993"/>
        <w:rPr>
          <w:szCs w:val="28"/>
        </w:rPr>
      </w:pPr>
      <w:r w:rsidRPr="00963712">
        <w:rPr>
          <w:szCs w:val="28"/>
        </w:rPr>
        <w:t>суперкомпьютер;</w:t>
      </w:r>
    </w:p>
    <w:p w:rsidR="003B78C0" w:rsidRPr="00963712" w:rsidRDefault="003B78C0" w:rsidP="003B78C0">
      <w:pPr>
        <w:pStyle w:val="30"/>
        <w:numPr>
          <w:ilvl w:val="0"/>
          <w:numId w:val="0"/>
        </w:numPr>
        <w:spacing w:before="0" w:after="0"/>
        <w:ind w:firstLine="993"/>
        <w:rPr>
          <w:szCs w:val="28"/>
        </w:rPr>
      </w:pPr>
      <w:r w:rsidRPr="00963712">
        <w:rPr>
          <w:szCs w:val="28"/>
        </w:rPr>
        <w:t>гипервизор;</w:t>
      </w:r>
    </w:p>
    <w:p w:rsidR="003B78C0" w:rsidRPr="00963712" w:rsidRDefault="003B78C0" w:rsidP="003B78C0">
      <w:pPr>
        <w:pStyle w:val="30"/>
        <w:numPr>
          <w:ilvl w:val="0"/>
          <w:numId w:val="0"/>
        </w:numPr>
        <w:spacing w:before="0" w:after="0"/>
        <w:ind w:firstLine="993"/>
        <w:rPr>
          <w:szCs w:val="28"/>
        </w:rPr>
      </w:pPr>
      <w:r w:rsidRPr="00963712">
        <w:rPr>
          <w:szCs w:val="28"/>
        </w:rPr>
        <w:t>хранилища больших данных;</w:t>
      </w:r>
    </w:p>
    <w:p w:rsidR="003B78C0" w:rsidRPr="00963712" w:rsidRDefault="003B78C0" w:rsidP="003B78C0">
      <w:pPr>
        <w:pStyle w:val="30"/>
        <w:numPr>
          <w:ilvl w:val="0"/>
          <w:numId w:val="0"/>
        </w:numPr>
        <w:spacing w:before="0" w:after="0"/>
        <w:ind w:firstLine="993"/>
        <w:rPr>
          <w:szCs w:val="28"/>
        </w:rPr>
      </w:pPr>
      <w:r w:rsidRPr="00963712">
        <w:rPr>
          <w:szCs w:val="28"/>
        </w:rPr>
        <w:t>облачные технологии;</w:t>
      </w:r>
    </w:p>
    <w:p w:rsidR="003B78C0" w:rsidRPr="00963712" w:rsidRDefault="003B78C0" w:rsidP="003B78C0">
      <w:pPr>
        <w:pStyle w:val="30"/>
        <w:numPr>
          <w:ilvl w:val="0"/>
          <w:numId w:val="0"/>
        </w:numPr>
        <w:spacing w:before="0" w:after="0"/>
        <w:ind w:firstLine="993"/>
        <w:rPr>
          <w:szCs w:val="28"/>
        </w:rPr>
      </w:pPr>
      <w:r w:rsidRPr="00963712">
        <w:rPr>
          <w:szCs w:val="28"/>
        </w:rPr>
        <w:t>промышленные роботы;</w:t>
      </w:r>
    </w:p>
    <w:p w:rsidR="003B78C0" w:rsidRPr="00963712" w:rsidRDefault="003B78C0" w:rsidP="003B78C0">
      <w:pPr>
        <w:pStyle w:val="30"/>
        <w:numPr>
          <w:ilvl w:val="0"/>
          <w:numId w:val="0"/>
        </w:numPr>
        <w:spacing w:before="0" w:after="0"/>
        <w:ind w:firstLine="993"/>
        <w:rPr>
          <w:color w:val="000000"/>
          <w:szCs w:val="18"/>
        </w:rPr>
      </w:pPr>
      <w:r w:rsidRPr="00963712">
        <w:rPr>
          <w:color w:val="000000"/>
          <w:szCs w:val="18"/>
        </w:rPr>
        <w:t>WSDL-интерфейс;</w:t>
      </w:r>
    </w:p>
    <w:p w:rsidR="003B78C0" w:rsidRPr="00963712" w:rsidRDefault="003B78C0" w:rsidP="003B78C0">
      <w:pPr>
        <w:pStyle w:val="30"/>
        <w:numPr>
          <w:ilvl w:val="0"/>
          <w:numId w:val="0"/>
        </w:numPr>
        <w:spacing w:before="0" w:after="0"/>
        <w:ind w:firstLine="993"/>
        <w:rPr>
          <w:sz w:val="44"/>
          <w:szCs w:val="28"/>
        </w:rPr>
      </w:pPr>
      <w:r w:rsidRPr="00963712">
        <w:rPr>
          <w:color w:val="000000"/>
          <w:szCs w:val="18"/>
        </w:rPr>
        <w:t>утечка информации с неподключенных к сети Интернет компьютеров;</w:t>
      </w:r>
    </w:p>
    <w:p w:rsidR="003B78C0" w:rsidRPr="00963712" w:rsidRDefault="003B78C0" w:rsidP="003B78C0">
      <w:pPr>
        <w:pStyle w:val="30"/>
        <w:numPr>
          <w:ilvl w:val="0"/>
          <w:numId w:val="0"/>
        </w:numPr>
        <w:spacing w:before="0" w:after="0"/>
        <w:ind w:firstLine="993"/>
        <w:rPr>
          <w:sz w:val="44"/>
          <w:szCs w:val="28"/>
        </w:rPr>
      </w:pPr>
      <w:r w:rsidRPr="00963712">
        <w:rPr>
          <w:color w:val="000000"/>
          <w:szCs w:val="18"/>
        </w:rPr>
        <w:t>одноразовые пароли;</w:t>
      </w:r>
    </w:p>
    <w:p w:rsidR="003B78C0" w:rsidRPr="00963712" w:rsidRDefault="003B78C0" w:rsidP="003B78C0">
      <w:pPr>
        <w:pStyle w:val="30"/>
        <w:numPr>
          <w:ilvl w:val="0"/>
          <w:numId w:val="0"/>
        </w:numPr>
        <w:spacing w:before="0" w:after="0"/>
        <w:ind w:firstLine="993"/>
        <w:rPr>
          <w:szCs w:val="28"/>
        </w:rPr>
      </w:pPr>
      <w:r w:rsidRPr="00963712">
        <w:rPr>
          <w:szCs w:val="28"/>
        </w:rPr>
        <w:lastRenderedPageBreak/>
        <w:t>АСУ ТП;</w:t>
      </w:r>
    </w:p>
    <w:p w:rsidR="003B78C0" w:rsidRPr="00963712" w:rsidRDefault="003B78C0" w:rsidP="003B78C0">
      <w:pPr>
        <w:pStyle w:val="30"/>
        <w:numPr>
          <w:ilvl w:val="0"/>
          <w:numId w:val="0"/>
        </w:numPr>
        <w:spacing w:before="0" w:after="0"/>
        <w:ind w:firstLine="993"/>
        <w:rPr>
          <w:szCs w:val="28"/>
        </w:rPr>
      </w:pPr>
      <w:r w:rsidRPr="00963712">
        <w:rPr>
          <w:szCs w:val="28"/>
        </w:rPr>
        <w:t>станки ЧПУ.</w:t>
      </w:r>
    </w:p>
    <w:p w:rsidR="003B78C0" w:rsidRPr="00963712" w:rsidRDefault="003B78C0" w:rsidP="00E425E8">
      <w:pPr>
        <w:pStyle w:val="30"/>
        <w:numPr>
          <w:ilvl w:val="0"/>
          <w:numId w:val="0"/>
        </w:numPr>
        <w:spacing w:before="0" w:after="0"/>
        <w:ind w:firstLine="708"/>
        <w:rPr>
          <w:szCs w:val="28"/>
        </w:rPr>
      </w:pPr>
      <w:r w:rsidRPr="00963712">
        <w:rPr>
          <w:szCs w:val="28"/>
        </w:rPr>
        <w:t xml:space="preserve">Перечень возможных угроз безопасности информации и определение их актуальности в </w:t>
      </w:r>
      <w:proofErr w:type="spellStart"/>
      <w:r w:rsidRPr="00963712">
        <w:rPr>
          <w:szCs w:val="28"/>
        </w:rPr>
        <w:t>ИСПДн</w:t>
      </w:r>
      <w:proofErr w:type="spellEnd"/>
      <w:r w:rsidRPr="00963712">
        <w:rPr>
          <w:szCs w:val="28"/>
        </w:rPr>
        <w:t xml:space="preserve"> представлен в приложении № </w:t>
      </w:r>
      <w:r w:rsidR="003B075F">
        <w:rPr>
          <w:rStyle w:val="ae"/>
          <w:szCs w:val="28"/>
        </w:rPr>
        <w:t>3</w:t>
      </w:r>
      <w:r w:rsidRPr="00963712">
        <w:rPr>
          <w:szCs w:val="28"/>
        </w:rPr>
        <w:t>.</w:t>
      </w:r>
    </w:p>
    <w:p w:rsidR="003B78C0" w:rsidRDefault="003B78C0" w:rsidP="00E425E8">
      <w:pPr>
        <w:pStyle w:val="30"/>
        <w:keepNext/>
        <w:numPr>
          <w:ilvl w:val="0"/>
          <w:numId w:val="0"/>
        </w:numPr>
        <w:spacing w:before="0" w:after="0"/>
        <w:ind w:firstLine="566"/>
        <w:rPr>
          <w:szCs w:val="28"/>
        </w:rPr>
      </w:pPr>
      <w:r w:rsidRPr="00963712">
        <w:rPr>
          <w:szCs w:val="28"/>
        </w:rPr>
        <w:t>По каждому виду угрозы, экспертным путем (опрос специалистов) определен</w:t>
      </w:r>
      <w:r w:rsidR="00E425E8" w:rsidRPr="00963712">
        <w:rPr>
          <w:szCs w:val="28"/>
        </w:rPr>
        <w:t xml:space="preserve">а </w:t>
      </w:r>
      <w:r w:rsidRPr="00963712">
        <w:rPr>
          <w:szCs w:val="28"/>
        </w:rPr>
        <w:t xml:space="preserve">опасность (ущерб) в соответствии с правилами </w:t>
      </w:r>
      <w:bookmarkStart w:id="39" w:name="_Hlk521501192"/>
      <w:r w:rsidRPr="00963712">
        <w:rPr>
          <w:szCs w:val="28"/>
        </w:rPr>
        <w:t xml:space="preserve">в таблице </w:t>
      </w:r>
      <w:r w:rsidR="00E425E8" w:rsidRPr="00963712">
        <w:rPr>
          <w:szCs w:val="28"/>
        </w:rPr>
        <w:t>4</w:t>
      </w:r>
      <w:r w:rsidRPr="00963712">
        <w:rPr>
          <w:szCs w:val="28"/>
        </w:rPr>
        <w:t>.</w:t>
      </w:r>
    </w:p>
    <w:p w:rsidR="00A05DD0" w:rsidRPr="00963712" w:rsidRDefault="00A05DD0" w:rsidP="00E425E8">
      <w:pPr>
        <w:pStyle w:val="30"/>
        <w:keepNext/>
        <w:numPr>
          <w:ilvl w:val="0"/>
          <w:numId w:val="0"/>
        </w:numPr>
        <w:spacing w:before="0" w:after="0"/>
        <w:ind w:firstLine="566"/>
        <w:rPr>
          <w:szCs w:val="28"/>
        </w:rPr>
      </w:pPr>
    </w:p>
    <w:p w:rsidR="003B78C0" w:rsidRPr="00963712" w:rsidRDefault="003B78C0" w:rsidP="003B78C0">
      <w:pPr>
        <w:pStyle w:val="a6"/>
        <w:keepNext/>
        <w:jc w:val="right"/>
        <w:rPr>
          <w:szCs w:val="28"/>
        </w:rPr>
      </w:pPr>
      <w:r w:rsidRPr="00963712">
        <w:rPr>
          <w:szCs w:val="28"/>
        </w:rPr>
        <w:t xml:space="preserve">Таблица </w:t>
      </w:r>
      <w:r w:rsidR="00E425E8" w:rsidRPr="00963712">
        <w:rPr>
          <w:szCs w:val="28"/>
        </w:rPr>
        <w:t>4</w:t>
      </w:r>
      <w:r w:rsidRPr="00963712">
        <w:rPr>
          <w:szCs w:val="28"/>
        </w:rPr>
        <w:t xml:space="preserve"> </w:t>
      </w:r>
    </w:p>
    <w:p w:rsidR="003B78C0" w:rsidRPr="00963712" w:rsidRDefault="003B78C0" w:rsidP="003B78C0">
      <w:pPr>
        <w:pStyle w:val="a6"/>
        <w:keepNext/>
        <w:jc w:val="right"/>
        <w:rPr>
          <w:szCs w:val="28"/>
        </w:rPr>
      </w:pPr>
      <w:r w:rsidRPr="00963712">
        <w:rPr>
          <w:szCs w:val="28"/>
        </w:rPr>
        <w:t xml:space="preserve"> Правила определения опасности (ущерба) </w:t>
      </w:r>
    </w:p>
    <w:p w:rsidR="003B78C0" w:rsidRDefault="003B78C0" w:rsidP="003B78C0">
      <w:pPr>
        <w:pStyle w:val="a6"/>
        <w:keepNext/>
        <w:jc w:val="right"/>
        <w:rPr>
          <w:szCs w:val="28"/>
        </w:rPr>
      </w:pPr>
      <w:r w:rsidRPr="00963712">
        <w:rPr>
          <w:szCs w:val="28"/>
        </w:rPr>
        <w:t>угрозы безопасности информации</w:t>
      </w:r>
    </w:p>
    <w:p w:rsidR="00A05DD0" w:rsidRPr="00963712" w:rsidRDefault="00A05DD0" w:rsidP="003B78C0">
      <w:pPr>
        <w:pStyle w:val="a6"/>
        <w:keepNext/>
        <w:jc w:val="right"/>
        <w:rPr>
          <w:szCs w:val="28"/>
        </w:rPr>
      </w:pPr>
    </w:p>
    <w:bookmarkEnd w:id="39"/>
    <w:tbl>
      <w:tblPr>
        <w:tblW w:w="4948" w:type="pct"/>
        <w:tblInd w:w="108" w:type="dxa"/>
        <w:tblLook w:val="04A0" w:firstRow="1" w:lastRow="0" w:firstColumn="1" w:lastColumn="0" w:noHBand="0" w:noVBand="1"/>
      </w:tblPr>
      <w:tblGrid>
        <w:gridCol w:w="3445"/>
        <w:gridCol w:w="3105"/>
        <w:gridCol w:w="2921"/>
      </w:tblGrid>
      <w:tr w:rsidR="003B78C0" w:rsidRPr="00963712" w:rsidTr="00F11353">
        <w:trPr>
          <w:trHeight w:val="20"/>
        </w:trPr>
        <w:tc>
          <w:tcPr>
            <w:tcW w:w="5000" w:type="pct"/>
            <w:gridSpan w:val="3"/>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sz w:val="28"/>
                <w:szCs w:val="28"/>
              </w:rPr>
              <w:br w:type="page"/>
            </w:r>
            <w:r w:rsidRPr="00963712">
              <w:rPr>
                <w:rFonts w:ascii="Times New Roman" w:hAnsi="Times New Roman" w:cs="Times New Roman"/>
                <w:b/>
                <w:bCs/>
                <w:sz w:val="28"/>
                <w:szCs w:val="28"/>
              </w:rPr>
              <w:t>Опасность угрозы</w:t>
            </w:r>
          </w:p>
        </w:tc>
      </w:tr>
      <w:tr w:rsidR="003B78C0" w:rsidRPr="00963712" w:rsidTr="00F11353">
        <w:trPr>
          <w:trHeight w:val="20"/>
        </w:trPr>
        <w:tc>
          <w:tcPr>
            <w:tcW w:w="1819"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Низкая</w:t>
            </w:r>
          </w:p>
        </w:tc>
        <w:tc>
          <w:tcPr>
            <w:tcW w:w="1639" w:type="pct"/>
            <w:tcBorders>
              <w:top w:val="nil"/>
              <w:left w:val="nil"/>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Средняя</w:t>
            </w:r>
          </w:p>
        </w:tc>
        <w:tc>
          <w:tcPr>
            <w:tcW w:w="1542" w:type="pct"/>
            <w:tcBorders>
              <w:top w:val="nil"/>
              <w:left w:val="nil"/>
              <w:bottom w:val="single" w:sz="4" w:space="0" w:color="auto"/>
              <w:right w:val="single" w:sz="8"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Высокая</w:t>
            </w:r>
          </w:p>
        </w:tc>
      </w:tr>
      <w:tr w:rsidR="003B78C0" w:rsidRPr="00963712" w:rsidTr="00F11353">
        <w:trPr>
          <w:trHeight w:val="20"/>
        </w:trPr>
        <w:tc>
          <w:tcPr>
            <w:tcW w:w="1819" w:type="pct"/>
            <w:tcBorders>
              <w:top w:val="nil"/>
              <w:left w:val="single" w:sz="4" w:space="0" w:color="auto"/>
              <w:bottom w:val="single" w:sz="8" w:space="0" w:color="auto"/>
              <w:right w:val="single" w:sz="4" w:space="0" w:color="auto"/>
            </w:tcBorders>
            <w:vAlign w:val="center"/>
          </w:tcPr>
          <w:p w:rsidR="003B78C0" w:rsidRPr="00963712" w:rsidRDefault="003B78C0" w:rsidP="00F11353">
            <w:pPr>
              <w:pStyle w:val="ab"/>
              <w:rPr>
                <w:sz w:val="28"/>
                <w:szCs w:val="28"/>
              </w:rPr>
            </w:pPr>
            <w:r w:rsidRPr="00963712">
              <w:rPr>
                <w:sz w:val="28"/>
                <w:szCs w:val="28"/>
              </w:rPr>
              <w:t>Реализация угрозы может привести к незначительным негативным последствиям для субъектов персональных данных</w:t>
            </w:r>
          </w:p>
        </w:tc>
        <w:tc>
          <w:tcPr>
            <w:tcW w:w="1639" w:type="pct"/>
            <w:tcBorders>
              <w:top w:val="nil"/>
              <w:left w:val="nil"/>
              <w:bottom w:val="single" w:sz="8" w:space="0" w:color="auto"/>
              <w:right w:val="single" w:sz="4" w:space="0" w:color="auto"/>
            </w:tcBorders>
            <w:vAlign w:val="center"/>
          </w:tcPr>
          <w:p w:rsidR="003B78C0" w:rsidRPr="00963712" w:rsidRDefault="003B78C0" w:rsidP="00F11353">
            <w:pPr>
              <w:pStyle w:val="ab"/>
              <w:rPr>
                <w:sz w:val="28"/>
                <w:szCs w:val="28"/>
              </w:rPr>
            </w:pPr>
            <w:r w:rsidRPr="00963712">
              <w:rPr>
                <w:sz w:val="28"/>
                <w:szCs w:val="28"/>
              </w:rPr>
              <w:t>Реализация угрозы может привести к негативным последствиям для субъектов персональных данных</w:t>
            </w:r>
          </w:p>
        </w:tc>
        <w:tc>
          <w:tcPr>
            <w:tcW w:w="1542" w:type="pct"/>
            <w:tcBorders>
              <w:top w:val="nil"/>
              <w:left w:val="nil"/>
              <w:bottom w:val="single" w:sz="8" w:space="0" w:color="auto"/>
              <w:right w:val="single" w:sz="8" w:space="0" w:color="auto"/>
            </w:tcBorders>
            <w:vAlign w:val="center"/>
          </w:tcPr>
          <w:p w:rsidR="003B78C0" w:rsidRPr="00963712" w:rsidRDefault="003B78C0" w:rsidP="00F11353">
            <w:pPr>
              <w:pStyle w:val="ab"/>
              <w:rPr>
                <w:sz w:val="28"/>
                <w:szCs w:val="28"/>
              </w:rPr>
            </w:pPr>
            <w:r w:rsidRPr="00963712">
              <w:rPr>
                <w:sz w:val="28"/>
                <w:szCs w:val="28"/>
              </w:rPr>
              <w:t>Реализация угрозы может привести к значительным негативным последствиям для субъектов персональных данных</w:t>
            </w:r>
          </w:p>
        </w:tc>
      </w:tr>
    </w:tbl>
    <w:p w:rsidR="003B78C0" w:rsidRPr="00963712" w:rsidRDefault="003B78C0" w:rsidP="003B78C0">
      <w:pPr>
        <w:pStyle w:val="a6"/>
        <w:rPr>
          <w:szCs w:val="28"/>
        </w:rPr>
      </w:pPr>
    </w:p>
    <w:p w:rsidR="003B78C0" w:rsidRDefault="003B78C0" w:rsidP="003B78C0">
      <w:pPr>
        <w:pStyle w:val="24"/>
        <w:tabs>
          <w:tab w:val="clear" w:pos="926"/>
        </w:tabs>
        <w:ind w:left="0" w:firstLine="993"/>
        <w:rPr>
          <w:szCs w:val="28"/>
        </w:rPr>
      </w:pPr>
      <w:r w:rsidRPr="00963712">
        <w:rPr>
          <w:szCs w:val="28"/>
        </w:rPr>
        <w:t xml:space="preserve">вероятность реализации угрозы (в виде вербальной градации показателя о частоте (вероятности) реализации угрозы безопасности информации и соответствующего числового коэффициента Y2) в соответствии с правилами </w:t>
      </w:r>
      <w:bookmarkStart w:id="40" w:name="_Hlk521501265"/>
      <w:r w:rsidRPr="00963712">
        <w:rPr>
          <w:szCs w:val="28"/>
        </w:rPr>
        <w:t xml:space="preserve">в таблице </w:t>
      </w:r>
      <w:r w:rsidR="00E425E8" w:rsidRPr="00963712">
        <w:rPr>
          <w:szCs w:val="28"/>
        </w:rPr>
        <w:t>5</w:t>
      </w:r>
      <w:r w:rsidRPr="00963712">
        <w:rPr>
          <w:szCs w:val="28"/>
        </w:rPr>
        <w:t>.</w:t>
      </w:r>
    </w:p>
    <w:p w:rsidR="00A05DD0" w:rsidRPr="00963712" w:rsidRDefault="00A05DD0" w:rsidP="003B78C0">
      <w:pPr>
        <w:pStyle w:val="24"/>
        <w:tabs>
          <w:tab w:val="clear" w:pos="926"/>
        </w:tabs>
        <w:ind w:left="0" w:firstLine="993"/>
        <w:rPr>
          <w:szCs w:val="28"/>
        </w:rPr>
      </w:pPr>
    </w:p>
    <w:p w:rsidR="003B78C0" w:rsidRPr="00963712" w:rsidRDefault="003B78C0" w:rsidP="003B78C0">
      <w:pPr>
        <w:pStyle w:val="a6"/>
        <w:keepNext/>
        <w:jc w:val="right"/>
        <w:rPr>
          <w:szCs w:val="28"/>
        </w:rPr>
      </w:pPr>
      <w:r w:rsidRPr="00963712">
        <w:rPr>
          <w:szCs w:val="28"/>
        </w:rPr>
        <w:t xml:space="preserve">Таблица </w:t>
      </w:r>
      <w:r w:rsidR="00E425E8" w:rsidRPr="00963712">
        <w:rPr>
          <w:szCs w:val="28"/>
        </w:rPr>
        <w:t>5</w:t>
      </w:r>
    </w:p>
    <w:p w:rsidR="003B78C0" w:rsidRPr="00963712" w:rsidRDefault="003B78C0" w:rsidP="003B78C0">
      <w:pPr>
        <w:pStyle w:val="a6"/>
        <w:keepNext/>
        <w:jc w:val="right"/>
        <w:rPr>
          <w:szCs w:val="28"/>
        </w:rPr>
      </w:pPr>
      <w:r w:rsidRPr="00963712">
        <w:rPr>
          <w:szCs w:val="28"/>
        </w:rPr>
        <w:t xml:space="preserve">Правила определения частоты (вероятности) </w:t>
      </w:r>
    </w:p>
    <w:p w:rsidR="003B78C0" w:rsidRDefault="003B78C0" w:rsidP="003B78C0">
      <w:pPr>
        <w:pStyle w:val="a6"/>
        <w:keepNext/>
        <w:jc w:val="right"/>
        <w:rPr>
          <w:szCs w:val="28"/>
        </w:rPr>
      </w:pPr>
      <w:r w:rsidRPr="00963712">
        <w:rPr>
          <w:szCs w:val="28"/>
        </w:rPr>
        <w:t>реализации угрозы безопасности информации</w:t>
      </w:r>
    </w:p>
    <w:p w:rsidR="00A05DD0" w:rsidRDefault="00A05DD0" w:rsidP="003B78C0">
      <w:pPr>
        <w:pStyle w:val="a6"/>
        <w:keepNext/>
        <w:jc w:val="right"/>
        <w:rPr>
          <w:szCs w:val="28"/>
        </w:rPr>
      </w:pPr>
    </w:p>
    <w:tbl>
      <w:tblPr>
        <w:tblW w:w="3696" w:type="dxa"/>
        <w:jc w:val="center"/>
        <w:shd w:val="clear" w:color="auto" w:fill="FFFFFF"/>
        <w:tblLook w:val="04A0" w:firstRow="1" w:lastRow="0" w:firstColumn="1" w:lastColumn="0" w:noHBand="0" w:noVBand="1"/>
      </w:tblPr>
      <w:tblGrid>
        <w:gridCol w:w="2278"/>
        <w:gridCol w:w="1418"/>
      </w:tblGrid>
      <w:tr w:rsidR="00A05DD0" w:rsidRPr="00963712" w:rsidTr="00C5118C">
        <w:trPr>
          <w:cantSplit/>
          <w:trHeight w:val="270"/>
          <w:tblHeader/>
          <w:jc w:val="center"/>
        </w:trPr>
        <w:tc>
          <w:tcPr>
            <w:tcW w:w="3696"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tcPr>
          <w:p w:rsidR="00A05DD0" w:rsidRPr="00963712" w:rsidRDefault="00A05DD0" w:rsidP="00C5118C">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Вероятность (Y2)</w:t>
            </w:r>
          </w:p>
        </w:tc>
      </w:tr>
      <w:tr w:rsidR="00A05DD0" w:rsidRPr="00963712" w:rsidTr="00C5118C">
        <w:trPr>
          <w:trHeight w:val="255"/>
          <w:jc w:val="center"/>
        </w:trPr>
        <w:tc>
          <w:tcPr>
            <w:tcW w:w="2278" w:type="dxa"/>
            <w:tcBorders>
              <w:top w:val="nil"/>
              <w:left w:val="single" w:sz="8" w:space="0" w:color="auto"/>
              <w:bottom w:val="single" w:sz="4" w:space="0" w:color="auto"/>
              <w:right w:val="single" w:sz="4" w:space="0" w:color="auto"/>
            </w:tcBorders>
            <w:shd w:val="clear" w:color="auto" w:fill="FFFFFF"/>
            <w:vAlign w:val="center"/>
          </w:tcPr>
          <w:p w:rsidR="00A05DD0" w:rsidRPr="00963712" w:rsidRDefault="00A05DD0" w:rsidP="00C5118C">
            <w:pPr>
              <w:pStyle w:val="ab"/>
              <w:rPr>
                <w:sz w:val="28"/>
                <w:szCs w:val="28"/>
              </w:rPr>
            </w:pPr>
            <w:r w:rsidRPr="00963712">
              <w:rPr>
                <w:sz w:val="28"/>
                <w:szCs w:val="28"/>
              </w:rPr>
              <w:t>Маловероятно</w:t>
            </w:r>
          </w:p>
        </w:tc>
        <w:tc>
          <w:tcPr>
            <w:tcW w:w="1418" w:type="dxa"/>
            <w:tcBorders>
              <w:top w:val="nil"/>
              <w:left w:val="nil"/>
              <w:bottom w:val="single" w:sz="4" w:space="0" w:color="auto"/>
              <w:right w:val="single" w:sz="8" w:space="0" w:color="auto"/>
            </w:tcBorders>
            <w:shd w:val="clear" w:color="auto" w:fill="FFFFFF"/>
            <w:vAlign w:val="center"/>
          </w:tcPr>
          <w:p w:rsidR="00A05DD0" w:rsidRPr="00963712" w:rsidRDefault="00A05DD0" w:rsidP="00C5118C">
            <w:pPr>
              <w:pStyle w:val="ab"/>
              <w:rPr>
                <w:sz w:val="28"/>
                <w:szCs w:val="28"/>
              </w:rPr>
            </w:pPr>
            <w:r w:rsidRPr="00963712">
              <w:rPr>
                <w:sz w:val="28"/>
                <w:szCs w:val="28"/>
              </w:rPr>
              <w:t>0</w:t>
            </w:r>
          </w:p>
        </w:tc>
      </w:tr>
      <w:tr w:rsidR="00A05DD0" w:rsidRPr="00963712" w:rsidTr="00C5118C">
        <w:trPr>
          <w:trHeight w:val="270"/>
          <w:jc w:val="center"/>
        </w:trPr>
        <w:tc>
          <w:tcPr>
            <w:tcW w:w="2278" w:type="dxa"/>
            <w:tcBorders>
              <w:top w:val="nil"/>
              <w:left w:val="single" w:sz="8" w:space="0" w:color="auto"/>
              <w:bottom w:val="single" w:sz="4" w:space="0" w:color="auto"/>
              <w:right w:val="single" w:sz="4" w:space="0" w:color="auto"/>
            </w:tcBorders>
            <w:shd w:val="clear" w:color="auto" w:fill="FFFFFF"/>
            <w:vAlign w:val="center"/>
          </w:tcPr>
          <w:p w:rsidR="00A05DD0" w:rsidRPr="00963712" w:rsidRDefault="00A05DD0" w:rsidP="00C5118C">
            <w:pPr>
              <w:pStyle w:val="ab"/>
              <w:rPr>
                <w:sz w:val="28"/>
                <w:szCs w:val="28"/>
              </w:rPr>
            </w:pPr>
            <w:r w:rsidRPr="00963712">
              <w:rPr>
                <w:sz w:val="28"/>
                <w:szCs w:val="28"/>
              </w:rPr>
              <w:t>Низкая</w:t>
            </w:r>
          </w:p>
        </w:tc>
        <w:tc>
          <w:tcPr>
            <w:tcW w:w="1418" w:type="dxa"/>
            <w:tcBorders>
              <w:top w:val="nil"/>
              <w:left w:val="nil"/>
              <w:bottom w:val="single" w:sz="4" w:space="0" w:color="auto"/>
              <w:right w:val="single" w:sz="8" w:space="0" w:color="auto"/>
            </w:tcBorders>
            <w:shd w:val="clear" w:color="auto" w:fill="FFFFFF"/>
            <w:vAlign w:val="center"/>
          </w:tcPr>
          <w:p w:rsidR="00A05DD0" w:rsidRPr="00963712" w:rsidRDefault="00A05DD0" w:rsidP="00C5118C">
            <w:pPr>
              <w:pStyle w:val="ab"/>
              <w:rPr>
                <w:sz w:val="28"/>
                <w:szCs w:val="28"/>
              </w:rPr>
            </w:pPr>
            <w:r w:rsidRPr="00963712">
              <w:rPr>
                <w:sz w:val="28"/>
                <w:szCs w:val="28"/>
              </w:rPr>
              <w:t>2</w:t>
            </w:r>
          </w:p>
        </w:tc>
      </w:tr>
      <w:tr w:rsidR="00A05DD0" w:rsidRPr="00963712" w:rsidTr="00C5118C">
        <w:trPr>
          <w:trHeight w:val="270"/>
          <w:jc w:val="center"/>
        </w:trPr>
        <w:tc>
          <w:tcPr>
            <w:tcW w:w="2278" w:type="dxa"/>
            <w:tcBorders>
              <w:top w:val="nil"/>
              <w:left w:val="single" w:sz="8" w:space="0" w:color="auto"/>
              <w:bottom w:val="single" w:sz="4" w:space="0" w:color="auto"/>
              <w:right w:val="single" w:sz="4" w:space="0" w:color="auto"/>
            </w:tcBorders>
            <w:shd w:val="clear" w:color="auto" w:fill="FFFFFF"/>
            <w:vAlign w:val="center"/>
          </w:tcPr>
          <w:p w:rsidR="00A05DD0" w:rsidRPr="00963712" w:rsidRDefault="00A05DD0" w:rsidP="00C5118C">
            <w:pPr>
              <w:pStyle w:val="ab"/>
              <w:rPr>
                <w:sz w:val="28"/>
                <w:szCs w:val="28"/>
              </w:rPr>
            </w:pPr>
            <w:r w:rsidRPr="00963712">
              <w:rPr>
                <w:sz w:val="28"/>
                <w:szCs w:val="28"/>
              </w:rPr>
              <w:t>Средняя</w:t>
            </w:r>
          </w:p>
        </w:tc>
        <w:tc>
          <w:tcPr>
            <w:tcW w:w="1418" w:type="dxa"/>
            <w:tcBorders>
              <w:top w:val="nil"/>
              <w:left w:val="nil"/>
              <w:bottom w:val="single" w:sz="4" w:space="0" w:color="auto"/>
              <w:right w:val="single" w:sz="8" w:space="0" w:color="auto"/>
            </w:tcBorders>
            <w:shd w:val="clear" w:color="auto" w:fill="FFFFFF"/>
            <w:vAlign w:val="center"/>
          </w:tcPr>
          <w:p w:rsidR="00A05DD0" w:rsidRPr="00963712" w:rsidRDefault="00A05DD0" w:rsidP="00C5118C">
            <w:pPr>
              <w:pStyle w:val="ab"/>
              <w:rPr>
                <w:sz w:val="28"/>
                <w:szCs w:val="28"/>
              </w:rPr>
            </w:pPr>
            <w:r w:rsidRPr="00963712">
              <w:rPr>
                <w:sz w:val="28"/>
                <w:szCs w:val="28"/>
              </w:rPr>
              <w:t>5</w:t>
            </w:r>
          </w:p>
        </w:tc>
      </w:tr>
      <w:tr w:rsidR="00A05DD0" w:rsidRPr="00963712" w:rsidTr="00C5118C">
        <w:trPr>
          <w:trHeight w:val="270"/>
          <w:jc w:val="center"/>
        </w:trPr>
        <w:tc>
          <w:tcPr>
            <w:tcW w:w="2278" w:type="dxa"/>
            <w:tcBorders>
              <w:top w:val="nil"/>
              <w:left w:val="single" w:sz="8" w:space="0" w:color="auto"/>
              <w:bottom w:val="single" w:sz="8" w:space="0" w:color="auto"/>
              <w:right w:val="single" w:sz="4" w:space="0" w:color="auto"/>
            </w:tcBorders>
            <w:shd w:val="clear" w:color="auto" w:fill="FFFFFF"/>
            <w:vAlign w:val="center"/>
          </w:tcPr>
          <w:p w:rsidR="00A05DD0" w:rsidRPr="00963712" w:rsidRDefault="00A05DD0" w:rsidP="00C5118C">
            <w:pPr>
              <w:pStyle w:val="ab"/>
              <w:rPr>
                <w:sz w:val="28"/>
                <w:szCs w:val="28"/>
              </w:rPr>
            </w:pPr>
            <w:r w:rsidRPr="00963712">
              <w:rPr>
                <w:sz w:val="28"/>
                <w:szCs w:val="28"/>
              </w:rPr>
              <w:t>Высокая</w:t>
            </w:r>
          </w:p>
        </w:tc>
        <w:tc>
          <w:tcPr>
            <w:tcW w:w="1418" w:type="dxa"/>
            <w:tcBorders>
              <w:top w:val="nil"/>
              <w:left w:val="nil"/>
              <w:bottom w:val="single" w:sz="8" w:space="0" w:color="auto"/>
              <w:right w:val="single" w:sz="8" w:space="0" w:color="auto"/>
            </w:tcBorders>
            <w:shd w:val="clear" w:color="auto" w:fill="FFFFFF"/>
            <w:vAlign w:val="center"/>
          </w:tcPr>
          <w:p w:rsidR="00A05DD0" w:rsidRPr="00963712" w:rsidRDefault="00A05DD0" w:rsidP="00C5118C">
            <w:pPr>
              <w:pStyle w:val="ab"/>
              <w:rPr>
                <w:sz w:val="28"/>
                <w:szCs w:val="28"/>
              </w:rPr>
            </w:pPr>
            <w:r w:rsidRPr="00963712">
              <w:rPr>
                <w:sz w:val="28"/>
                <w:szCs w:val="28"/>
              </w:rPr>
              <w:t>10</w:t>
            </w:r>
          </w:p>
        </w:tc>
      </w:tr>
    </w:tbl>
    <w:p w:rsidR="00A05DD0" w:rsidRPr="00963712" w:rsidRDefault="00A05DD0" w:rsidP="003B78C0">
      <w:pPr>
        <w:pStyle w:val="a6"/>
        <w:keepNext/>
        <w:jc w:val="right"/>
        <w:rPr>
          <w:szCs w:val="28"/>
        </w:rPr>
      </w:pPr>
    </w:p>
    <w:bookmarkEnd w:id="40"/>
    <w:p w:rsidR="003B78C0" w:rsidRPr="00963712" w:rsidRDefault="003B78C0" w:rsidP="003B78C0">
      <w:pPr>
        <w:pStyle w:val="30"/>
        <w:tabs>
          <w:tab w:val="num" w:pos="1440"/>
        </w:tabs>
        <w:spacing w:before="0" w:after="0"/>
        <w:ind w:left="0" w:firstLine="851"/>
        <w:rPr>
          <w:szCs w:val="28"/>
        </w:rPr>
      </w:pPr>
      <w:r w:rsidRPr="00963712">
        <w:rPr>
          <w:szCs w:val="28"/>
        </w:rPr>
        <w:t xml:space="preserve">Результаты изучения вероятности реализации угроз и опасности угроз приведены в приложении № </w:t>
      </w:r>
      <w:r w:rsidR="003B075F">
        <w:rPr>
          <w:rStyle w:val="ae"/>
          <w:szCs w:val="28"/>
        </w:rPr>
        <w:t>3</w:t>
      </w:r>
      <w:r w:rsidRPr="00963712">
        <w:rPr>
          <w:szCs w:val="28"/>
        </w:rPr>
        <w:t>.</w:t>
      </w:r>
    </w:p>
    <w:p w:rsidR="003B78C0" w:rsidRPr="00963712" w:rsidRDefault="003B78C0" w:rsidP="003B78C0">
      <w:pPr>
        <w:pStyle w:val="30"/>
        <w:keepNext/>
        <w:tabs>
          <w:tab w:val="num" w:pos="1440"/>
        </w:tabs>
        <w:spacing w:before="0" w:after="0"/>
        <w:ind w:left="0" w:firstLine="851"/>
        <w:rPr>
          <w:szCs w:val="28"/>
        </w:rPr>
      </w:pPr>
      <w:r w:rsidRPr="00963712">
        <w:rPr>
          <w:szCs w:val="28"/>
        </w:rPr>
        <w:t xml:space="preserve">С учетом полученных числовых коэффициентов Y1 и Y2 по каждому виду угрозы безопасности информации рассчитан числовой коэффициент реализуемости угрозы Y по формуле (1) и определена вербальная интерпретация реализуемости конкретной угрозы безопасности информации в соответствии с формулами </w:t>
      </w:r>
      <w:bookmarkStart w:id="41" w:name="_Hlk521501386"/>
      <w:r w:rsidRPr="00963712">
        <w:rPr>
          <w:szCs w:val="28"/>
        </w:rPr>
        <w:t xml:space="preserve">в таблице </w:t>
      </w:r>
      <w:bookmarkEnd w:id="41"/>
      <w:r w:rsidR="00E425E8" w:rsidRPr="00963712">
        <w:rPr>
          <w:szCs w:val="28"/>
        </w:rPr>
        <w:t>6</w:t>
      </w:r>
      <w:r w:rsidRPr="00963712">
        <w:rPr>
          <w:szCs w:val="28"/>
        </w:rPr>
        <w:t>.</w:t>
      </w:r>
    </w:p>
    <w:p w:rsidR="003B78C0" w:rsidRPr="00963712" w:rsidRDefault="003B78C0" w:rsidP="003B78C0">
      <w:pPr>
        <w:pStyle w:val="a6"/>
        <w:tabs>
          <w:tab w:val="center" w:pos="4820"/>
          <w:tab w:val="left" w:pos="9639"/>
        </w:tabs>
        <w:rPr>
          <w:szCs w:val="28"/>
        </w:rPr>
      </w:pPr>
      <w:r w:rsidRPr="00963712">
        <w:rPr>
          <w:szCs w:val="28"/>
        </w:rPr>
        <w:tab/>
        <w:t xml:space="preserve">Y = (Y1+Y2)/20 </w:t>
      </w:r>
      <w:r w:rsidRPr="00963712">
        <w:rPr>
          <w:szCs w:val="28"/>
        </w:rPr>
        <w:tab/>
      </w:r>
    </w:p>
    <w:p w:rsidR="003B78C0" w:rsidRPr="00963712" w:rsidRDefault="003B78C0" w:rsidP="003B78C0">
      <w:pPr>
        <w:pStyle w:val="a6"/>
        <w:keepNext/>
        <w:jc w:val="right"/>
        <w:rPr>
          <w:szCs w:val="28"/>
        </w:rPr>
      </w:pPr>
      <w:bookmarkStart w:id="42" w:name="_Hlk521501357"/>
      <w:r w:rsidRPr="00963712">
        <w:rPr>
          <w:szCs w:val="28"/>
        </w:rPr>
        <w:lastRenderedPageBreak/>
        <w:t xml:space="preserve">Таблица </w:t>
      </w:r>
      <w:r w:rsidR="00E425E8" w:rsidRPr="00963712">
        <w:rPr>
          <w:szCs w:val="28"/>
        </w:rPr>
        <w:t>6</w:t>
      </w:r>
    </w:p>
    <w:p w:rsidR="003B78C0" w:rsidRPr="00963712" w:rsidRDefault="003B78C0" w:rsidP="003B78C0">
      <w:pPr>
        <w:pStyle w:val="a6"/>
        <w:keepNext/>
        <w:jc w:val="right"/>
        <w:rPr>
          <w:szCs w:val="28"/>
        </w:rPr>
      </w:pPr>
      <w:r w:rsidRPr="00963712">
        <w:rPr>
          <w:szCs w:val="28"/>
        </w:rPr>
        <w:t xml:space="preserve">Вербальная интерпретация определения </w:t>
      </w:r>
    </w:p>
    <w:p w:rsidR="003B78C0" w:rsidRDefault="003B78C0" w:rsidP="003B78C0">
      <w:pPr>
        <w:pStyle w:val="a6"/>
        <w:keepNext/>
        <w:jc w:val="right"/>
        <w:rPr>
          <w:szCs w:val="28"/>
        </w:rPr>
      </w:pPr>
      <w:r w:rsidRPr="00963712">
        <w:rPr>
          <w:szCs w:val="28"/>
        </w:rPr>
        <w:t>реализуемости угрозы безопасности информации</w:t>
      </w:r>
    </w:p>
    <w:p w:rsidR="00106E10" w:rsidRDefault="00106E10" w:rsidP="003B78C0">
      <w:pPr>
        <w:pStyle w:val="a6"/>
        <w:keepNext/>
        <w:jc w:val="right"/>
        <w:rPr>
          <w:szCs w:val="28"/>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4465"/>
      </w:tblGrid>
      <w:tr w:rsidR="00106E10" w:rsidRPr="00963712" w:rsidTr="00C5118C">
        <w:trPr>
          <w:trHeight w:val="20"/>
          <w:tblHeader/>
        </w:trPr>
        <w:tc>
          <w:tcPr>
            <w:tcW w:w="2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E10" w:rsidRPr="00963712" w:rsidRDefault="00106E10" w:rsidP="00C5118C">
            <w:pPr>
              <w:spacing w:after="0" w:line="240" w:lineRule="auto"/>
              <w:jc w:val="center"/>
              <w:rPr>
                <w:rFonts w:ascii="Times New Roman" w:hAnsi="Times New Roman" w:cs="Times New Roman"/>
                <w:b/>
                <w:bCs/>
                <w:sz w:val="28"/>
                <w:szCs w:val="28"/>
              </w:rPr>
            </w:pPr>
            <w:r w:rsidRPr="00963712">
              <w:rPr>
                <w:rFonts w:ascii="Times New Roman" w:hAnsi="Times New Roman" w:cs="Times New Roman"/>
                <w:b/>
                <w:sz w:val="28"/>
                <w:szCs w:val="28"/>
              </w:rPr>
              <w:br w:type="page"/>
            </w:r>
            <w:r w:rsidRPr="00963712">
              <w:rPr>
                <w:rFonts w:ascii="Times New Roman" w:hAnsi="Times New Roman" w:cs="Times New Roman"/>
                <w:b/>
                <w:sz w:val="28"/>
                <w:szCs w:val="28"/>
              </w:rPr>
              <w:br w:type="page"/>
            </w:r>
            <w:r w:rsidRPr="00963712">
              <w:rPr>
                <w:rFonts w:ascii="Times New Roman" w:hAnsi="Times New Roman" w:cs="Times New Roman"/>
                <w:b/>
                <w:bCs/>
                <w:sz w:val="28"/>
                <w:szCs w:val="28"/>
              </w:rPr>
              <w:t>Значение числового коэффициента реализуемости угрозы Y</w:t>
            </w:r>
          </w:p>
        </w:tc>
        <w:tc>
          <w:tcPr>
            <w:tcW w:w="23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6E10" w:rsidRPr="00963712" w:rsidRDefault="00106E10" w:rsidP="00C5118C">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Возможность реализации угрозы</w:t>
            </w:r>
          </w:p>
        </w:tc>
      </w:tr>
      <w:tr w:rsidR="00106E10" w:rsidRPr="00963712" w:rsidTr="00C5118C">
        <w:trPr>
          <w:trHeight w:val="20"/>
        </w:trPr>
        <w:tc>
          <w:tcPr>
            <w:tcW w:w="2643" w:type="pct"/>
            <w:tcBorders>
              <w:top w:val="single" w:sz="4" w:space="0" w:color="auto"/>
              <w:left w:val="single" w:sz="4" w:space="0" w:color="auto"/>
              <w:bottom w:val="single" w:sz="4" w:space="0" w:color="auto"/>
              <w:right w:val="single" w:sz="4" w:space="0" w:color="auto"/>
            </w:tcBorders>
            <w:vAlign w:val="center"/>
          </w:tcPr>
          <w:p w:rsidR="00106E10" w:rsidRPr="00963712" w:rsidRDefault="00106E10" w:rsidP="00C5118C">
            <w:pPr>
              <w:pStyle w:val="ab"/>
              <w:jc w:val="center"/>
              <w:rPr>
                <w:sz w:val="28"/>
                <w:szCs w:val="28"/>
              </w:rPr>
            </w:pPr>
            <w:r w:rsidRPr="00963712">
              <w:rPr>
                <w:sz w:val="28"/>
                <w:szCs w:val="28"/>
              </w:rPr>
              <w:t xml:space="preserve">0 ≤ </w:t>
            </w:r>
            <w:r w:rsidRPr="00963712">
              <w:rPr>
                <w:bCs/>
                <w:sz w:val="28"/>
                <w:szCs w:val="28"/>
              </w:rPr>
              <w:t>Y</w:t>
            </w:r>
            <w:r w:rsidRPr="00963712">
              <w:rPr>
                <w:sz w:val="28"/>
                <w:szCs w:val="28"/>
              </w:rPr>
              <w:t xml:space="preserve"> ≤ 0,3</w:t>
            </w:r>
          </w:p>
        </w:tc>
        <w:tc>
          <w:tcPr>
            <w:tcW w:w="2357" w:type="pct"/>
            <w:tcBorders>
              <w:top w:val="single" w:sz="4" w:space="0" w:color="auto"/>
              <w:left w:val="single" w:sz="4" w:space="0" w:color="auto"/>
              <w:bottom w:val="single" w:sz="4" w:space="0" w:color="auto"/>
              <w:right w:val="single" w:sz="4" w:space="0" w:color="auto"/>
            </w:tcBorders>
            <w:vAlign w:val="center"/>
          </w:tcPr>
          <w:p w:rsidR="00106E10" w:rsidRPr="00963712" w:rsidRDefault="00106E10" w:rsidP="00C5118C">
            <w:pPr>
              <w:pStyle w:val="ab"/>
              <w:jc w:val="center"/>
              <w:rPr>
                <w:bCs/>
                <w:sz w:val="28"/>
                <w:szCs w:val="28"/>
              </w:rPr>
            </w:pPr>
            <w:r w:rsidRPr="00963712">
              <w:rPr>
                <w:bCs/>
                <w:sz w:val="28"/>
                <w:szCs w:val="28"/>
              </w:rPr>
              <w:t>Низкая</w:t>
            </w:r>
          </w:p>
        </w:tc>
      </w:tr>
      <w:tr w:rsidR="00106E10" w:rsidRPr="00963712" w:rsidTr="00C5118C">
        <w:trPr>
          <w:trHeight w:val="20"/>
        </w:trPr>
        <w:tc>
          <w:tcPr>
            <w:tcW w:w="2643" w:type="pct"/>
            <w:tcBorders>
              <w:top w:val="single" w:sz="4" w:space="0" w:color="auto"/>
              <w:left w:val="single" w:sz="4" w:space="0" w:color="auto"/>
              <w:bottom w:val="single" w:sz="4" w:space="0" w:color="auto"/>
              <w:right w:val="single" w:sz="4" w:space="0" w:color="auto"/>
            </w:tcBorders>
            <w:vAlign w:val="center"/>
          </w:tcPr>
          <w:p w:rsidR="00106E10" w:rsidRPr="00963712" w:rsidRDefault="00106E10" w:rsidP="00C5118C">
            <w:pPr>
              <w:pStyle w:val="ab"/>
              <w:jc w:val="center"/>
              <w:rPr>
                <w:sz w:val="28"/>
                <w:szCs w:val="28"/>
              </w:rPr>
            </w:pPr>
            <w:r w:rsidRPr="00963712">
              <w:rPr>
                <w:sz w:val="28"/>
                <w:szCs w:val="28"/>
              </w:rPr>
              <w:t>0,3 &lt;</w:t>
            </w:r>
            <w:r w:rsidRPr="00963712">
              <w:rPr>
                <w:bCs/>
                <w:sz w:val="28"/>
                <w:szCs w:val="28"/>
              </w:rPr>
              <w:t xml:space="preserve">Y </w:t>
            </w:r>
            <w:r w:rsidRPr="00963712">
              <w:rPr>
                <w:sz w:val="28"/>
                <w:szCs w:val="28"/>
              </w:rPr>
              <w:t>≤ 0,6</w:t>
            </w:r>
          </w:p>
        </w:tc>
        <w:tc>
          <w:tcPr>
            <w:tcW w:w="2357" w:type="pct"/>
            <w:tcBorders>
              <w:top w:val="single" w:sz="4" w:space="0" w:color="auto"/>
              <w:left w:val="single" w:sz="4" w:space="0" w:color="auto"/>
              <w:bottom w:val="single" w:sz="4" w:space="0" w:color="auto"/>
              <w:right w:val="single" w:sz="4" w:space="0" w:color="auto"/>
            </w:tcBorders>
            <w:vAlign w:val="center"/>
          </w:tcPr>
          <w:p w:rsidR="00106E10" w:rsidRPr="00963712" w:rsidRDefault="00106E10" w:rsidP="00C5118C">
            <w:pPr>
              <w:pStyle w:val="ab"/>
              <w:jc w:val="center"/>
              <w:rPr>
                <w:bCs/>
                <w:sz w:val="28"/>
                <w:szCs w:val="28"/>
              </w:rPr>
            </w:pPr>
            <w:r w:rsidRPr="00963712">
              <w:rPr>
                <w:bCs/>
                <w:sz w:val="28"/>
                <w:szCs w:val="28"/>
              </w:rPr>
              <w:t>Средняя</w:t>
            </w:r>
          </w:p>
        </w:tc>
      </w:tr>
      <w:tr w:rsidR="00106E10" w:rsidRPr="00963712" w:rsidTr="00C5118C">
        <w:trPr>
          <w:trHeight w:val="20"/>
        </w:trPr>
        <w:tc>
          <w:tcPr>
            <w:tcW w:w="2643" w:type="pct"/>
            <w:tcBorders>
              <w:top w:val="single" w:sz="4" w:space="0" w:color="auto"/>
              <w:left w:val="single" w:sz="4" w:space="0" w:color="auto"/>
              <w:bottom w:val="single" w:sz="4" w:space="0" w:color="auto"/>
              <w:right w:val="single" w:sz="4" w:space="0" w:color="auto"/>
            </w:tcBorders>
            <w:vAlign w:val="center"/>
          </w:tcPr>
          <w:p w:rsidR="00106E10" w:rsidRPr="00963712" w:rsidRDefault="00106E10" w:rsidP="00C5118C">
            <w:pPr>
              <w:pStyle w:val="ab"/>
              <w:jc w:val="center"/>
              <w:rPr>
                <w:sz w:val="28"/>
                <w:szCs w:val="28"/>
              </w:rPr>
            </w:pPr>
            <w:r w:rsidRPr="00963712">
              <w:rPr>
                <w:sz w:val="28"/>
                <w:szCs w:val="28"/>
              </w:rPr>
              <w:t xml:space="preserve">0,6 </w:t>
            </w:r>
            <w:r w:rsidRPr="00963712">
              <w:rPr>
                <w:sz w:val="28"/>
                <w:szCs w:val="28"/>
                <w:lang w:val="en-US"/>
              </w:rPr>
              <w:t>&lt;</w:t>
            </w:r>
            <w:r w:rsidRPr="00963712">
              <w:rPr>
                <w:bCs/>
                <w:sz w:val="28"/>
                <w:szCs w:val="28"/>
              </w:rPr>
              <w:t>Y</w:t>
            </w:r>
            <w:r w:rsidRPr="00963712">
              <w:rPr>
                <w:sz w:val="28"/>
                <w:szCs w:val="28"/>
              </w:rPr>
              <w:t xml:space="preserve"> ≤ 0,8</w:t>
            </w:r>
          </w:p>
        </w:tc>
        <w:tc>
          <w:tcPr>
            <w:tcW w:w="2357" w:type="pct"/>
            <w:tcBorders>
              <w:top w:val="single" w:sz="4" w:space="0" w:color="auto"/>
              <w:left w:val="single" w:sz="4" w:space="0" w:color="auto"/>
              <w:bottom w:val="single" w:sz="4" w:space="0" w:color="auto"/>
              <w:right w:val="single" w:sz="4" w:space="0" w:color="auto"/>
            </w:tcBorders>
            <w:vAlign w:val="center"/>
          </w:tcPr>
          <w:p w:rsidR="00106E10" w:rsidRPr="00963712" w:rsidRDefault="00106E10" w:rsidP="00C5118C">
            <w:pPr>
              <w:pStyle w:val="ab"/>
              <w:jc w:val="center"/>
              <w:rPr>
                <w:bCs/>
                <w:sz w:val="28"/>
                <w:szCs w:val="28"/>
              </w:rPr>
            </w:pPr>
            <w:r w:rsidRPr="00963712">
              <w:rPr>
                <w:bCs/>
                <w:sz w:val="28"/>
                <w:szCs w:val="28"/>
              </w:rPr>
              <w:t>Высокая</w:t>
            </w:r>
          </w:p>
        </w:tc>
      </w:tr>
      <w:tr w:rsidR="00106E10" w:rsidRPr="00963712" w:rsidTr="00C5118C">
        <w:trPr>
          <w:trHeight w:val="20"/>
        </w:trPr>
        <w:tc>
          <w:tcPr>
            <w:tcW w:w="2643" w:type="pct"/>
            <w:tcBorders>
              <w:top w:val="single" w:sz="4" w:space="0" w:color="auto"/>
              <w:left w:val="single" w:sz="4" w:space="0" w:color="auto"/>
              <w:bottom w:val="single" w:sz="4" w:space="0" w:color="auto"/>
              <w:right w:val="single" w:sz="4" w:space="0" w:color="auto"/>
            </w:tcBorders>
            <w:vAlign w:val="center"/>
          </w:tcPr>
          <w:p w:rsidR="00106E10" w:rsidRPr="00963712" w:rsidRDefault="00106E10" w:rsidP="00C5118C">
            <w:pPr>
              <w:pStyle w:val="ab"/>
              <w:jc w:val="center"/>
              <w:rPr>
                <w:bCs/>
                <w:sz w:val="28"/>
                <w:szCs w:val="28"/>
              </w:rPr>
            </w:pPr>
            <w:r w:rsidRPr="00963712">
              <w:rPr>
                <w:bCs/>
                <w:sz w:val="28"/>
                <w:szCs w:val="28"/>
              </w:rPr>
              <w:t>Y</w:t>
            </w:r>
            <w:r w:rsidRPr="00963712">
              <w:rPr>
                <w:sz w:val="28"/>
                <w:szCs w:val="28"/>
              </w:rPr>
              <w:t>&gt; 0,8</w:t>
            </w:r>
          </w:p>
        </w:tc>
        <w:tc>
          <w:tcPr>
            <w:tcW w:w="2357" w:type="pct"/>
            <w:tcBorders>
              <w:top w:val="single" w:sz="4" w:space="0" w:color="auto"/>
              <w:left w:val="single" w:sz="4" w:space="0" w:color="auto"/>
              <w:bottom w:val="single" w:sz="4" w:space="0" w:color="auto"/>
              <w:right w:val="single" w:sz="4" w:space="0" w:color="auto"/>
            </w:tcBorders>
            <w:vAlign w:val="center"/>
          </w:tcPr>
          <w:p w:rsidR="00106E10" w:rsidRPr="00963712" w:rsidRDefault="00106E10" w:rsidP="00C5118C">
            <w:pPr>
              <w:pStyle w:val="ab"/>
              <w:jc w:val="center"/>
              <w:rPr>
                <w:bCs/>
                <w:sz w:val="28"/>
                <w:szCs w:val="28"/>
              </w:rPr>
            </w:pPr>
            <w:r w:rsidRPr="00963712">
              <w:rPr>
                <w:bCs/>
                <w:sz w:val="28"/>
                <w:szCs w:val="28"/>
              </w:rPr>
              <w:t>Очень высокая</w:t>
            </w:r>
          </w:p>
        </w:tc>
      </w:tr>
    </w:tbl>
    <w:p w:rsidR="00106E10" w:rsidRPr="00963712" w:rsidRDefault="00106E10" w:rsidP="003B78C0">
      <w:pPr>
        <w:pStyle w:val="a6"/>
        <w:keepNext/>
        <w:jc w:val="right"/>
        <w:rPr>
          <w:szCs w:val="28"/>
        </w:rPr>
      </w:pPr>
    </w:p>
    <w:bookmarkEnd w:id="42"/>
    <w:p w:rsidR="003B78C0" w:rsidRPr="00963712" w:rsidRDefault="003B78C0" w:rsidP="003B78C0">
      <w:pPr>
        <w:pStyle w:val="30"/>
        <w:tabs>
          <w:tab w:val="num" w:pos="1440"/>
        </w:tabs>
        <w:spacing w:before="0" w:after="0"/>
        <w:ind w:left="0" w:firstLine="851"/>
        <w:rPr>
          <w:szCs w:val="28"/>
        </w:rPr>
      </w:pPr>
      <w:r w:rsidRPr="00963712">
        <w:rPr>
          <w:szCs w:val="28"/>
        </w:rPr>
        <w:t>При определении степени опасности угроз утечки информации по техническим каналам связи учитывались границы контролируемой зоны (КЗ) и размещение технических средств.</w:t>
      </w:r>
    </w:p>
    <w:p w:rsidR="00106E10" w:rsidRPr="00106E10" w:rsidRDefault="003B78C0" w:rsidP="00106E10">
      <w:pPr>
        <w:pStyle w:val="30"/>
        <w:keepNext/>
        <w:tabs>
          <w:tab w:val="num" w:pos="1440"/>
        </w:tabs>
        <w:spacing w:before="0" w:after="0"/>
        <w:ind w:left="0" w:firstLine="851"/>
        <w:rPr>
          <w:szCs w:val="28"/>
        </w:rPr>
      </w:pPr>
      <w:r w:rsidRPr="00963712">
        <w:rPr>
          <w:szCs w:val="28"/>
        </w:rPr>
        <w:t>Определена актуальность угроз безопасности информации на основании коэффициента реализуемости угрозы (</w:t>
      </w:r>
      <w:r w:rsidRPr="00963712">
        <w:rPr>
          <w:szCs w:val="28"/>
          <w:lang w:val="en-US"/>
        </w:rPr>
        <w:t>Y</w:t>
      </w:r>
      <w:r w:rsidRPr="00963712">
        <w:rPr>
          <w:szCs w:val="28"/>
        </w:rPr>
        <w:t xml:space="preserve">) и показателя опасности угрозы по каждому ее виду, сделан вывод об актуальности угроз в соответствии </w:t>
      </w:r>
      <w:bookmarkStart w:id="43" w:name="_Hlk521501723"/>
      <w:r w:rsidRPr="00963712">
        <w:rPr>
          <w:szCs w:val="28"/>
        </w:rPr>
        <w:t xml:space="preserve">с правилами в таблице </w:t>
      </w:r>
      <w:r w:rsidR="00E425E8" w:rsidRPr="00963712">
        <w:rPr>
          <w:szCs w:val="28"/>
        </w:rPr>
        <w:t>7</w:t>
      </w:r>
      <w:r w:rsidRPr="00963712">
        <w:rPr>
          <w:szCs w:val="28"/>
        </w:rPr>
        <w:t>.</w:t>
      </w:r>
    </w:p>
    <w:p w:rsidR="003B78C0" w:rsidRPr="00963712" w:rsidRDefault="003B78C0" w:rsidP="003B78C0">
      <w:pPr>
        <w:pStyle w:val="a6"/>
        <w:keepNext/>
        <w:jc w:val="right"/>
        <w:rPr>
          <w:szCs w:val="28"/>
        </w:rPr>
      </w:pPr>
      <w:bookmarkStart w:id="44" w:name="_Hlk521491266"/>
      <w:r w:rsidRPr="00963712">
        <w:rPr>
          <w:szCs w:val="28"/>
        </w:rPr>
        <w:t xml:space="preserve">Таблица </w:t>
      </w:r>
      <w:r w:rsidR="00E425E8" w:rsidRPr="00963712">
        <w:rPr>
          <w:szCs w:val="28"/>
        </w:rPr>
        <w:t>7</w:t>
      </w:r>
      <w:r w:rsidRPr="00963712">
        <w:rPr>
          <w:szCs w:val="28"/>
        </w:rPr>
        <w:t xml:space="preserve"> </w:t>
      </w:r>
    </w:p>
    <w:p w:rsidR="003B78C0" w:rsidRPr="00963712" w:rsidRDefault="003B78C0" w:rsidP="003B78C0">
      <w:pPr>
        <w:pStyle w:val="a6"/>
        <w:keepNext/>
        <w:jc w:val="right"/>
        <w:rPr>
          <w:szCs w:val="28"/>
        </w:rPr>
      </w:pPr>
      <w:r w:rsidRPr="00963712">
        <w:rPr>
          <w:szCs w:val="28"/>
        </w:rPr>
        <w:t xml:space="preserve"> Правила определения актуальности </w:t>
      </w:r>
    </w:p>
    <w:p w:rsidR="003B78C0" w:rsidRDefault="003B78C0" w:rsidP="003B78C0">
      <w:pPr>
        <w:pStyle w:val="a6"/>
        <w:keepNext/>
        <w:jc w:val="right"/>
        <w:rPr>
          <w:szCs w:val="28"/>
        </w:rPr>
      </w:pPr>
      <w:r w:rsidRPr="00963712">
        <w:rPr>
          <w:szCs w:val="28"/>
        </w:rPr>
        <w:t xml:space="preserve">угрозы </w:t>
      </w:r>
      <w:bookmarkEnd w:id="44"/>
      <w:r w:rsidRPr="00963712">
        <w:rPr>
          <w:szCs w:val="28"/>
        </w:rPr>
        <w:t>безопасности информации</w:t>
      </w:r>
    </w:p>
    <w:p w:rsidR="00106E10" w:rsidRPr="00963712" w:rsidRDefault="00106E10" w:rsidP="003B78C0">
      <w:pPr>
        <w:pStyle w:val="a6"/>
        <w:keepNext/>
        <w:jc w:val="right"/>
        <w:rPr>
          <w:szCs w:val="28"/>
        </w:rPr>
      </w:pPr>
    </w:p>
    <w:tbl>
      <w:tblPr>
        <w:tblW w:w="4948" w:type="pct"/>
        <w:tblInd w:w="108" w:type="dxa"/>
        <w:shd w:val="clear" w:color="auto" w:fill="FFFFFF"/>
        <w:tblLook w:val="04A0" w:firstRow="1" w:lastRow="0" w:firstColumn="1" w:lastColumn="0" w:noHBand="0" w:noVBand="1"/>
      </w:tblPr>
      <w:tblGrid>
        <w:gridCol w:w="2244"/>
        <w:gridCol w:w="2409"/>
        <w:gridCol w:w="2409"/>
        <w:gridCol w:w="2409"/>
      </w:tblGrid>
      <w:tr w:rsidR="003B78C0" w:rsidRPr="00963712" w:rsidTr="00F11353">
        <w:trPr>
          <w:cantSplit/>
          <w:trHeight w:val="284"/>
        </w:trPr>
        <w:tc>
          <w:tcPr>
            <w:tcW w:w="1184" w:type="pct"/>
            <w:vMerge w:val="restart"/>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tcPr>
          <w:bookmarkEnd w:id="43"/>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Возможность реализации угрозы</w:t>
            </w:r>
          </w:p>
        </w:tc>
        <w:tc>
          <w:tcPr>
            <w:tcW w:w="3816" w:type="pct"/>
            <w:gridSpan w:val="3"/>
            <w:tcBorders>
              <w:top w:val="single" w:sz="8" w:space="0" w:color="auto"/>
              <w:left w:val="nil"/>
              <w:bottom w:val="single" w:sz="4" w:space="0" w:color="auto"/>
              <w:right w:val="single" w:sz="8" w:space="0" w:color="000000"/>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Опасность угрозы</w:t>
            </w:r>
          </w:p>
        </w:tc>
      </w:tr>
      <w:tr w:rsidR="003B78C0" w:rsidRPr="00963712" w:rsidTr="00F11353">
        <w:trPr>
          <w:cantSplit/>
          <w:trHeight w:val="284"/>
        </w:trPr>
        <w:tc>
          <w:tcPr>
            <w:tcW w:w="1184" w:type="pct"/>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tcPr>
          <w:p w:rsidR="003B78C0" w:rsidRPr="00963712" w:rsidRDefault="003B78C0" w:rsidP="00F11353">
            <w:pPr>
              <w:spacing w:after="0" w:line="240" w:lineRule="auto"/>
              <w:rPr>
                <w:rFonts w:ascii="Times New Roman" w:hAnsi="Times New Roman" w:cs="Times New Roman"/>
                <w:b/>
                <w:sz w:val="28"/>
                <w:szCs w:val="28"/>
              </w:rPr>
            </w:pPr>
          </w:p>
        </w:tc>
        <w:tc>
          <w:tcPr>
            <w:tcW w:w="127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Низкая</w:t>
            </w:r>
          </w:p>
        </w:tc>
        <w:tc>
          <w:tcPr>
            <w:tcW w:w="127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Средняя</w:t>
            </w:r>
          </w:p>
        </w:tc>
        <w:tc>
          <w:tcPr>
            <w:tcW w:w="127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Высокая</w:t>
            </w:r>
          </w:p>
        </w:tc>
      </w:tr>
      <w:tr w:rsidR="003B78C0" w:rsidRPr="00963712" w:rsidTr="00F11353">
        <w:trPr>
          <w:cantSplit/>
          <w:trHeight w:val="284"/>
        </w:trPr>
        <w:tc>
          <w:tcPr>
            <w:tcW w:w="1184" w:type="pct"/>
            <w:tcBorders>
              <w:top w:val="nil"/>
              <w:left w:val="single" w:sz="8" w:space="0" w:color="auto"/>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Низкая</w:t>
            </w:r>
          </w:p>
        </w:tc>
        <w:tc>
          <w:tcPr>
            <w:tcW w:w="1272" w:type="pct"/>
            <w:tcBorders>
              <w:top w:val="single" w:sz="4" w:space="0" w:color="auto"/>
              <w:left w:val="nil"/>
              <w:bottom w:val="single" w:sz="4" w:space="0" w:color="auto"/>
              <w:right w:val="single" w:sz="4"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Неактуальная</w:t>
            </w:r>
          </w:p>
        </w:tc>
        <w:tc>
          <w:tcPr>
            <w:tcW w:w="1272" w:type="pct"/>
            <w:tcBorders>
              <w:top w:val="single" w:sz="4" w:space="0" w:color="auto"/>
              <w:left w:val="nil"/>
              <w:bottom w:val="single" w:sz="4" w:space="0" w:color="auto"/>
              <w:right w:val="single" w:sz="4"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Неактуальная</w:t>
            </w:r>
          </w:p>
        </w:tc>
        <w:tc>
          <w:tcPr>
            <w:tcW w:w="1272" w:type="pct"/>
            <w:tcBorders>
              <w:top w:val="single" w:sz="4" w:space="0" w:color="auto"/>
              <w:left w:val="nil"/>
              <w:bottom w:val="single" w:sz="4" w:space="0" w:color="auto"/>
              <w:right w:val="single" w:sz="8"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r>
      <w:tr w:rsidR="003B78C0" w:rsidRPr="00963712" w:rsidTr="00F11353">
        <w:trPr>
          <w:cantSplit/>
          <w:trHeight w:val="284"/>
        </w:trPr>
        <w:tc>
          <w:tcPr>
            <w:tcW w:w="1184" w:type="pct"/>
            <w:tcBorders>
              <w:top w:val="nil"/>
              <w:left w:val="single" w:sz="8" w:space="0" w:color="auto"/>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Средняя</w:t>
            </w:r>
          </w:p>
        </w:tc>
        <w:tc>
          <w:tcPr>
            <w:tcW w:w="1272" w:type="pct"/>
            <w:tcBorders>
              <w:top w:val="nil"/>
              <w:left w:val="nil"/>
              <w:bottom w:val="single" w:sz="4" w:space="0" w:color="auto"/>
              <w:right w:val="single" w:sz="4"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Неактуальная</w:t>
            </w:r>
          </w:p>
        </w:tc>
        <w:tc>
          <w:tcPr>
            <w:tcW w:w="1272" w:type="pct"/>
            <w:tcBorders>
              <w:top w:val="nil"/>
              <w:left w:val="nil"/>
              <w:bottom w:val="single" w:sz="4" w:space="0" w:color="auto"/>
              <w:right w:val="single" w:sz="4"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c>
          <w:tcPr>
            <w:tcW w:w="1272" w:type="pct"/>
            <w:tcBorders>
              <w:top w:val="nil"/>
              <w:left w:val="nil"/>
              <w:bottom w:val="single" w:sz="4" w:space="0" w:color="auto"/>
              <w:right w:val="single" w:sz="8"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r>
      <w:tr w:rsidR="003B78C0" w:rsidRPr="00963712" w:rsidTr="00F11353">
        <w:trPr>
          <w:cantSplit/>
          <w:trHeight w:val="284"/>
        </w:trPr>
        <w:tc>
          <w:tcPr>
            <w:tcW w:w="1184" w:type="pct"/>
            <w:tcBorders>
              <w:top w:val="nil"/>
              <w:left w:val="single" w:sz="8" w:space="0" w:color="auto"/>
              <w:bottom w:val="single" w:sz="4"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Высокая</w:t>
            </w:r>
          </w:p>
        </w:tc>
        <w:tc>
          <w:tcPr>
            <w:tcW w:w="1272" w:type="pct"/>
            <w:tcBorders>
              <w:top w:val="nil"/>
              <w:left w:val="nil"/>
              <w:bottom w:val="single" w:sz="4" w:space="0" w:color="auto"/>
              <w:right w:val="single" w:sz="4"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c>
          <w:tcPr>
            <w:tcW w:w="1272" w:type="pct"/>
            <w:tcBorders>
              <w:top w:val="nil"/>
              <w:left w:val="nil"/>
              <w:bottom w:val="single" w:sz="4" w:space="0" w:color="auto"/>
              <w:right w:val="single" w:sz="4"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c>
          <w:tcPr>
            <w:tcW w:w="1272" w:type="pct"/>
            <w:tcBorders>
              <w:top w:val="nil"/>
              <w:left w:val="nil"/>
              <w:bottom w:val="single" w:sz="4" w:space="0" w:color="auto"/>
              <w:right w:val="single" w:sz="8"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r>
      <w:tr w:rsidR="003B78C0" w:rsidRPr="00963712" w:rsidTr="00F11353">
        <w:trPr>
          <w:cantSplit/>
          <w:trHeight w:val="284"/>
        </w:trPr>
        <w:tc>
          <w:tcPr>
            <w:tcW w:w="1184" w:type="pct"/>
            <w:tcBorders>
              <w:top w:val="nil"/>
              <w:left w:val="single" w:sz="8" w:space="0" w:color="auto"/>
              <w:bottom w:val="single" w:sz="8" w:space="0" w:color="auto"/>
              <w:right w:val="single" w:sz="4" w:space="0" w:color="auto"/>
            </w:tcBorders>
            <w:shd w:val="clear" w:color="auto" w:fill="F2F2F2" w:themeFill="background1" w:themeFillShade="F2"/>
            <w:vAlign w:val="center"/>
          </w:tcPr>
          <w:p w:rsidR="003B78C0" w:rsidRPr="00963712" w:rsidRDefault="003B78C0" w:rsidP="00F11353">
            <w:pPr>
              <w:spacing w:after="0" w:line="240" w:lineRule="auto"/>
              <w:jc w:val="center"/>
              <w:rPr>
                <w:rFonts w:ascii="Times New Roman" w:hAnsi="Times New Roman" w:cs="Times New Roman"/>
                <w:b/>
                <w:bCs/>
                <w:sz w:val="28"/>
                <w:szCs w:val="28"/>
              </w:rPr>
            </w:pPr>
            <w:r w:rsidRPr="00963712">
              <w:rPr>
                <w:rFonts w:ascii="Times New Roman" w:hAnsi="Times New Roman" w:cs="Times New Roman"/>
                <w:b/>
                <w:bCs/>
                <w:sz w:val="28"/>
                <w:szCs w:val="28"/>
              </w:rPr>
              <w:t>Очень высокая</w:t>
            </w:r>
          </w:p>
        </w:tc>
        <w:tc>
          <w:tcPr>
            <w:tcW w:w="1272" w:type="pct"/>
            <w:tcBorders>
              <w:top w:val="nil"/>
              <w:left w:val="nil"/>
              <w:bottom w:val="single" w:sz="8" w:space="0" w:color="auto"/>
              <w:right w:val="single" w:sz="4"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c>
          <w:tcPr>
            <w:tcW w:w="1272" w:type="pct"/>
            <w:tcBorders>
              <w:top w:val="nil"/>
              <w:left w:val="nil"/>
              <w:bottom w:val="single" w:sz="8" w:space="0" w:color="auto"/>
              <w:right w:val="single" w:sz="4"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c>
          <w:tcPr>
            <w:tcW w:w="1272" w:type="pct"/>
            <w:tcBorders>
              <w:top w:val="nil"/>
              <w:left w:val="nil"/>
              <w:bottom w:val="single" w:sz="8" w:space="0" w:color="auto"/>
              <w:right w:val="single" w:sz="8" w:space="0" w:color="auto"/>
            </w:tcBorders>
            <w:shd w:val="clear" w:color="auto" w:fill="FFFFFF"/>
            <w:vAlign w:val="center"/>
          </w:tcPr>
          <w:p w:rsidR="003B78C0" w:rsidRPr="00963712" w:rsidRDefault="003B78C0" w:rsidP="00F11353">
            <w:pPr>
              <w:spacing w:after="0" w:line="240" w:lineRule="auto"/>
              <w:jc w:val="center"/>
              <w:rPr>
                <w:rFonts w:ascii="Times New Roman" w:hAnsi="Times New Roman" w:cs="Times New Roman"/>
                <w:sz w:val="28"/>
                <w:szCs w:val="28"/>
              </w:rPr>
            </w:pPr>
            <w:r w:rsidRPr="00963712">
              <w:rPr>
                <w:rFonts w:ascii="Times New Roman" w:hAnsi="Times New Roman" w:cs="Times New Roman"/>
                <w:sz w:val="28"/>
                <w:szCs w:val="28"/>
              </w:rPr>
              <w:t>Актуальная</w:t>
            </w:r>
          </w:p>
        </w:tc>
      </w:tr>
    </w:tbl>
    <w:p w:rsidR="00C40089" w:rsidRPr="00963712" w:rsidRDefault="00C40089" w:rsidP="00AA3DC4">
      <w:pPr>
        <w:spacing w:after="0" w:line="360" w:lineRule="auto"/>
        <w:rPr>
          <w:rFonts w:ascii="Times New Roman" w:hAnsi="Times New Roman" w:cs="Times New Roman"/>
          <w:sz w:val="28"/>
          <w:szCs w:val="28"/>
        </w:rPr>
      </w:pPr>
    </w:p>
    <w:p w:rsidR="0001465C" w:rsidRPr="00963712" w:rsidRDefault="0001465C" w:rsidP="00E425E8">
      <w:pPr>
        <w:pStyle w:val="a5"/>
        <w:numPr>
          <w:ilvl w:val="0"/>
          <w:numId w:val="19"/>
        </w:numPr>
        <w:spacing w:after="0" w:line="360" w:lineRule="auto"/>
        <w:jc w:val="both"/>
        <w:rPr>
          <w:rFonts w:ascii="Times New Roman" w:hAnsi="Times New Roman" w:cs="Times New Roman"/>
          <w:b/>
          <w:sz w:val="28"/>
          <w:szCs w:val="28"/>
        </w:rPr>
      </w:pPr>
      <w:r w:rsidRPr="00963712">
        <w:rPr>
          <w:rFonts w:ascii="Times New Roman" w:hAnsi="Times New Roman" w:cs="Times New Roman"/>
          <w:b/>
          <w:sz w:val="28"/>
          <w:szCs w:val="28"/>
        </w:rPr>
        <w:t>Актуальные угрозы</w:t>
      </w:r>
    </w:p>
    <w:p w:rsidR="0001465C" w:rsidRPr="00963712" w:rsidRDefault="0001465C" w:rsidP="0001465C">
      <w:pPr>
        <w:pStyle w:val="30"/>
        <w:numPr>
          <w:ilvl w:val="0"/>
          <w:numId w:val="0"/>
        </w:numPr>
        <w:spacing w:before="0" w:after="0"/>
        <w:ind w:firstLine="708"/>
        <w:rPr>
          <w:szCs w:val="28"/>
          <w:highlight w:val="yellow"/>
        </w:rPr>
      </w:pPr>
      <w:r w:rsidRPr="00963712">
        <w:rPr>
          <w:szCs w:val="28"/>
        </w:rPr>
        <w:t xml:space="preserve">В результате </w:t>
      </w:r>
      <w:r w:rsidRPr="00963712">
        <w:t>проведенных мероприятий по анализу и выявлению актуальных угроз</w:t>
      </w:r>
      <w:r w:rsidRPr="00963712">
        <w:rPr>
          <w:szCs w:val="28"/>
        </w:rPr>
        <w:t xml:space="preserve"> безопасности информации, </w:t>
      </w:r>
      <w:r w:rsidRPr="00963712">
        <w:t xml:space="preserve">сведений, содержащихся в </w:t>
      </w:r>
      <w:proofErr w:type="spellStart"/>
      <w:r w:rsidRPr="00963712">
        <w:t>ИСПДн</w:t>
      </w:r>
      <w:proofErr w:type="spellEnd"/>
      <w:r w:rsidRPr="00963712">
        <w:t>, и структурно</w:t>
      </w:r>
      <w:r w:rsidRPr="00963712">
        <w:noBreakHyphen/>
        <w:t>функциональных особенностей</w:t>
      </w:r>
      <w:r w:rsidRPr="00963712">
        <w:rPr>
          <w:szCs w:val="28"/>
        </w:rPr>
        <w:t xml:space="preserve"> </w:t>
      </w:r>
      <w:proofErr w:type="spellStart"/>
      <w:r w:rsidRPr="00963712">
        <w:t>ИСПДн</w:t>
      </w:r>
      <w:proofErr w:type="spellEnd"/>
      <w:r w:rsidRPr="00963712">
        <w:rPr>
          <w:szCs w:val="28"/>
        </w:rPr>
        <w:t xml:space="preserve">, </w:t>
      </w:r>
      <w:r w:rsidRPr="00963712">
        <w:t>было установлено</w:t>
      </w:r>
      <w:r w:rsidRPr="00963712">
        <w:rPr>
          <w:szCs w:val="28"/>
        </w:rPr>
        <w:t xml:space="preserve"> экспертным путем</w:t>
      </w:r>
      <w:r w:rsidRPr="00963712">
        <w:t xml:space="preserve">, что угрозы 1-го типа и 2-го типа не являются актуальными. </w:t>
      </w:r>
      <w:r w:rsidRPr="00963712">
        <w:rPr>
          <w:szCs w:val="28"/>
        </w:rPr>
        <w:t xml:space="preserve">Так как, реализация угроз в данной </w:t>
      </w:r>
      <w:proofErr w:type="spellStart"/>
      <w:r w:rsidRPr="00963712">
        <w:t>ИСПДн</w:t>
      </w:r>
      <w:proofErr w:type="spellEnd"/>
      <w:r w:rsidRPr="00963712">
        <w:t>,</w:t>
      </w:r>
      <w:r w:rsidRPr="00963712">
        <w:rPr>
          <w:szCs w:val="28"/>
        </w:rPr>
        <w:t xml:space="preserve"> связанных с наличием недокументированных (</w:t>
      </w:r>
      <w:proofErr w:type="spellStart"/>
      <w:r w:rsidRPr="00963712">
        <w:rPr>
          <w:szCs w:val="28"/>
        </w:rPr>
        <w:t>недекларированных</w:t>
      </w:r>
      <w:proofErr w:type="spellEnd"/>
      <w:r w:rsidRPr="00963712">
        <w:rPr>
          <w:szCs w:val="28"/>
        </w:rPr>
        <w:t xml:space="preserve">) возможностей в системном и прикладном программном обеспечении считается маловероятной, ввиду обработки в </w:t>
      </w:r>
      <w:proofErr w:type="spellStart"/>
      <w:r w:rsidRPr="00963712">
        <w:t>ИСПДн</w:t>
      </w:r>
      <w:proofErr w:type="spellEnd"/>
      <w:r w:rsidRPr="00963712">
        <w:rPr>
          <w:szCs w:val="28"/>
        </w:rPr>
        <w:t xml:space="preserve"> информации, имеющей меньшую ценность (или стоимость), чем затраты на ее получение, а также </w:t>
      </w:r>
      <w:r w:rsidRPr="00963712">
        <w:t xml:space="preserve">использования в </w:t>
      </w:r>
      <w:proofErr w:type="spellStart"/>
      <w:r w:rsidRPr="00963712">
        <w:t>ИСПДн</w:t>
      </w:r>
      <w:proofErr w:type="spellEnd"/>
      <w:r w:rsidRPr="00963712">
        <w:t xml:space="preserve"> лицензионного системного программного обеспечения, сертифицированного программного обеспечения</w:t>
      </w:r>
      <w:r w:rsidRPr="00963712">
        <w:rPr>
          <w:color w:val="000000"/>
          <w:szCs w:val="28"/>
          <w:shd w:val="clear" w:color="auto" w:fill="FBFCFD"/>
        </w:rPr>
        <w:t>, сертифицированного средства антивирусной защиты</w:t>
      </w:r>
      <w:r w:rsidRPr="00963712">
        <w:t>.</w:t>
      </w:r>
    </w:p>
    <w:p w:rsidR="0001465C" w:rsidRPr="00963712" w:rsidRDefault="0001465C" w:rsidP="0001465C">
      <w:pPr>
        <w:pStyle w:val="30"/>
        <w:numPr>
          <w:ilvl w:val="0"/>
          <w:numId w:val="0"/>
        </w:numPr>
        <w:spacing w:before="0" w:after="0"/>
        <w:ind w:firstLine="708"/>
        <w:rPr>
          <w:szCs w:val="28"/>
        </w:rPr>
      </w:pPr>
      <w:r w:rsidRPr="00963712">
        <w:rPr>
          <w:szCs w:val="28"/>
        </w:rPr>
        <w:lastRenderedPageBreak/>
        <w:t xml:space="preserve">Выявленные актуальные угрозы безопасности информации в </w:t>
      </w:r>
      <w:proofErr w:type="spellStart"/>
      <w:r w:rsidRPr="00963712">
        <w:t>ИСПДн</w:t>
      </w:r>
      <w:proofErr w:type="spellEnd"/>
      <w:r w:rsidRPr="00963712">
        <w:rPr>
          <w:szCs w:val="28"/>
        </w:rPr>
        <w:t xml:space="preserve"> относятся к угрозам 3-го типа: угрозы, не связанные с наличием недокументированных (</w:t>
      </w:r>
      <w:proofErr w:type="spellStart"/>
      <w:r w:rsidRPr="00963712">
        <w:rPr>
          <w:szCs w:val="28"/>
        </w:rPr>
        <w:t>недекларированных</w:t>
      </w:r>
      <w:proofErr w:type="spellEnd"/>
      <w:r w:rsidRPr="00963712">
        <w:rPr>
          <w:szCs w:val="28"/>
        </w:rPr>
        <w:t>) возможностей в системном и прикладном программном обеспечении, используемом в</w:t>
      </w:r>
      <w:r w:rsidRPr="00963712">
        <w:t xml:space="preserve"> </w:t>
      </w:r>
      <w:proofErr w:type="spellStart"/>
      <w:r w:rsidRPr="00963712">
        <w:t>ИСПДн</w:t>
      </w:r>
      <w:proofErr w:type="spellEnd"/>
      <w:r w:rsidRPr="00963712">
        <w:rPr>
          <w:szCs w:val="28"/>
        </w:rPr>
        <w:t>.</w:t>
      </w:r>
      <w:bookmarkStart w:id="45" w:name="_Hlk488149743"/>
    </w:p>
    <w:bookmarkEnd w:id="45"/>
    <w:p w:rsidR="0001465C" w:rsidRDefault="0001465C" w:rsidP="0001465C">
      <w:pPr>
        <w:pStyle w:val="30"/>
        <w:numPr>
          <w:ilvl w:val="0"/>
          <w:numId w:val="0"/>
        </w:numPr>
        <w:spacing w:before="0" w:after="0"/>
        <w:ind w:firstLine="708"/>
      </w:pPr>
      <w:r w:rsidRPr="00963712">
        <w:t xml:space="preserve">Таким </w:t>
      </w:r>
      <w:r w:rsidR="003B075F">
        <w:t>образом, согласно приложению № 3</w:t>
      </w:r>
      <w:r w:rsidRPr="00963712">
        <w:t xml:space="preserve">, приведенной в настоящей Модели угроз было выявлено </w:t>
      </w:r>
      <w:r w:rsidR="004D678B">
        <w:t>120</w:t>
      </w:r>
      <w:r w:rsidRPr="00963712">
        <w:t xml:space="preserve"> актуальных угроз безопасности. </w:t>
      </w:r>
      <w:bookmarkStart w:id="46" w:name="_Hlk521501883"/>
      <w:r w:rsidRPr="00963712">
        <w:t xml:space="preserve">Актуальные угрозы безопасности информации в </w:t>
      </w:r>
      <w:proofErr w:type="spellStart"/>
      <w:r w:rsidRPr="00963712">
        <w:t>ИСПДн</w:t>
      </w:r>
      <w:proofErr w:type="spellEnd"/>
      <w:r w:rsidRPr="00963712">
        <w:t xml:space="preserve"> приведены в таблице </w:t>
      </w:r>
      <w:r w:rsidR="00E425E8" w:rsidRPr="00963712">
        <w:t>8</w:t>
      </w:r>
      <w:r w:rsidRPr="00963712">
        <w:t>.</w:t>
      </w:r>
      <w:bookmarkEnd w:id="46"/>
    </w:p>
    <w:p w:rsidR="00106E10" w:rsidRPr="00963712" w:rsidRDefault="00106E10" w:rsidP="0001465C">
      <w:pPr>
        <w:pStyle w:val="30"/>
        <w:numPr>
          <w:ilvl w:val="0"/>
          <w:numId w:val="0"/>
        </w:numPr>
        <w:spacing w:before="0" w:after="0"/>
        <w:ind w:firstLine="708"/>
      </w:pPr>
    </w:p>
    <w:p w:rsidR="0001465C" w:rsidRPr="00963712" w:rsidRDefault="0001465C" w:rsidP="0001465C">
      <w:pPr>
        <w:pStyle w:val="a6"/>
        <w:keepNext/>
        <w:jc w:val="right"/>
      </w:pPr>
      <w:bookmarkStart w:id="47" w:name="_Hlk521501922"/>
      <w:r w:rsidRPr="00963712">
        <w:t xml:space="preserve">Таблица </w:t>
      </w:r>
      <w:r w:rsidR="00E425E8" w:rsidRPr="00963712">
        <w:t>8</w:t>
      </w:r>
      <w:r w:rsidRPr="00963712">
        <w:t xml:space="preserve"> </w:t>
      </w:r>
    </w:p>
    <w:p w:rsidR="0001465C" w:rsidRDefault="0001465C" w:rsidP="0001465C">
      <w:pPr>
        <w:pStyle w:val="a6"/>
        <w:keepNext/>
        <w:jc w:val="right"/>
      </w:pPr>
      <w:r w:rsidRPr="00963712">
        <w:t xml:space="preserve"> Актуальные угрозы безопасности </w:t>
      </w:r>
      <w:r w:rsidRPr="00963712">
        <w:rPr>
          <w:szCs w:val="28"/>
        </w:rPr>
        <w:t>информации</w:t>
      </w:r>
      <w:r w:rsidRPr="00963712">
        <w:t xml:space="preserve"> в </w:t>
      </w:r>
      <w:proofErr w:type="spellStart"/>
      <w:r w:rsidR="007C25CE" w:rsidRPr="007C25CE">
        <w:t>ИСПДн</w:t>
      </w:r>
      <w:proofErr w:type="spellEnd"/>
    </w:p>
    <w:p w:rsidR="00106E10" w:rsidRPr="00963712" w:rsidRDefault="00106E10" w:rsidP="0001465C">
      <w:pPr>
        <w:pStyle w:val="a6"/>
        <w:keepNext/>
        <w:jc w:val="right"/>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08"/>
        <w:gridCol w:w="2445"/>
      </w:tblGrid>
      <w:tr w:rsidR="0001465C" w:rsidRPr="00DB3BE0" w:rsidTr="002C161E">
        <w:trPr>
          <w:trHeight w:val="284"/>
          <w:tblHeader/>
        </w:trPr>
        <w:tc>
          <w:tcPr>
            <w:tcW w:w="326" w:type="pct"/>
            <w:shd w:val="clear" w:color="auto" w:fill="F2F2F2" w:themeFill="background1" w:themeFillShade="F2"/>
            <w:vAlign w:val="center"/>
          </w:tcPr>
          <w:p w:rsidR="0001465C" w:rsidRPr="00DB3BE0" w:rsidRDefault="0001465C" w:rsidP="00F11353">
            <w:pPr>
              <w:spacing w:after="0" w:line="240" w:lineRule="auto"/>
              <w:jc w:val="center"/>
              <w:rPr>
                <w:rFonts w:ascii="Times New Roman" w:hAnsi="Times New Roman" w:cs="Times New Roman"/>
                <w:b/>
                <w:bCs/>
                <w:color w:val="000000"/>
                <w:sz w:val="24"/>
                <w:szCs w:val="24"/>
              </w:rPr>
            </w:pPr>
            <w:r w:rsidRPr="00DB3BE0">
              <w:rPr>
                <w:rFonts w:ascii="Times New Roman" w:hAnsi="Times New Roman" w:cs="Times New Roman"/>
                <w:b/>
                <w:bCs/>
                <w:sz w:val="24"/>
                <w:szCs w:val="24"/>
              </w:rPr>
              <w:t>№ п/п</w:t>
            </w:r>
          </w:p>
        </w:tc>
        <w:tc>
          <w:tcPr>
            <w:tcW w:w="3383" w:type="pct"/>
            <w:shd w:val="clear" w:color="auto" w:fill="F2F2F2" w:themeFill="background1" w:themeFillShade="F2"/>
            <w:vAlign w:val="center"/>
          </w:tcPr>
          <w:p w:rsidR="0001465C" w:rsidRPr="00DB3BE0" w:rsidRDefault="0001465C" w:rsidP="00DB3BE0">
            <w:pPr>
              <w:rPr>
                <w:rFonts w:ascii="Times New Roman" w:hAnsi="Times New Roman" w:cs="Times New Roman"/>
                <w:sz w:val="24"/>
                <w:szCs w:val="24"/>
              </w:rPr>
            </w:pPr>
            <w:r w:rsidRPr="00DB3BE0">
              <w:rPr>
                <w:rFonts w:ascii="Times New Roman" w:hAnsi="Times New Roman" w:cs="Times New Roman"/>
                <w:sz w:val="24"/>
                <w:szCs w:val="24"/>
              </w:rPr>
              <w:t>Угроза</w:t>
            </w:r>
          </w:p>
        </w:tc>
        <w:tc>
          <w:tcPr>
            <w:tcW w:w="1291" w:type="pct"/>
            <w:shd w:val="clear" w:color="auto" w:fill="F2F2F2" w:themeFill="background1" w:themeFillShade="F2"/>
            <w:vAlign w:val="center"/>
          </w:tcPr>
          <w:p w:rsidR="0001465C" w:rsidRPr="00DB3BE0" w:rsidRDefault="0001465C" w:rsidP="00F11353">
            <w:pPr>
              <w:spacing w:after="0" w:line="240" w:lineRule="auto"/>
              <w:jc w:val="center"/>
              <w:rPr>
                <w:rFonts w:ascii="Times New Roman" w:hAnsi="Times New Roman" w:cs="Times New Roman"/>
                <w:b/>
                <w:bCs/>
                <w:color w:val="000000"/>
                <w:sz w:val="24"/>
                <w:szCs w:val="24"/>
              </w:rPr>
            </w:pPr>
            <w:r w:rsidRPr="00DB3BE0">
              <w:rPr>
                <w:rFonts w:ascii="Times New Roman" w:hAnsi="Times New Roman" w:cs="Times New Roman"/>
                <w:b/>
                <w:bCs/>
                <w:sz w:val="24"/>
                <w:szCs w:val="24"/>
              </w:rPr>
              <w:t>Тип угроз</w:t>
            </w:r>
          </w:p>
        </w:tc>
      </w:tr>
      <w:tr w:rsidR="002C161E" w:rsidRPr="00DB3BE0" w:rsidTr="00DB3BE0">
        <w:trPr>
          <w:trHeight w:val="625"/>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воздействия на программы с высокими привилегиями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bCs/>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восстановления </w:t>
            </w:r>
            <w:proofErr w:type="spellStart"/>
            <w:r w:rsidRPr="00DB3BE0">
              <w:rPr>
                <w:rFonts w:ascii="Times New Roman" w:hAnsi="Times New Roman" w:cs="Times New Roman"/>
                <w:sz w:val="24"/>
                <w:szCs w:val="24"/>
              </w:rPr>
              <w:t>аутентификационной</w:t>
            </w:r>
            <w:proofErr w:type="spellEnd"/>
            <w:r w:rsidRPr="00DB3BE0">
              <w:rPr>
                <w:rFonts w:ascii="Times New Roman" w:hAnsi="Times New Roman" w:cs="Times New Roman"/>
                <w:sz w:val="24"/>
                <w:szCs w:val="24"/>
              </w:rPr>
              <w:t xml:space="preserve">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bCs/>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восстановления предыдущей уязвимой версии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bCs/>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деструктивного изменения конфигурации/ среды окружения программ</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bCs/>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деструктивного использования декларированного функционала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bCs/>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длительного удержания вычислительных ресурсов пользователями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bCs/>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доступа к локальным файлам сервера при помощи URL</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bCs/>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доступа/перехвата/изменения HTTP </w:t>
            </w:r>
            <w:proofErr w:type="spellStart"/>
            <w:r w:rsidRPr="00DB3BE0">
              <w:rPr>
                <w:rFonts w:ascii="Times New Roman" w:hAnsi="Times New Roman" w:cs="Times New Roman"/>
                <w:sz w:val="24"/>
                <w:szCs w:val="24"/>
              </w:rPr>
              <w:t>cookies</w:t>
            </w:r>
            <w:proofErr w:type="spellEnd"/>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загрузки нештатной операционной системы</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заражения DNS-</w:t>
            </w:r>
            <w:proofErr w:type="spellStart"/>
            <w:r w:rsidRPr="00DB3BE0">
              <w:rPr>
                <w:rFonts w:ascii="Times New Roman" w:hAnsi="Times New Roman" w:cs="Times New Roman"/>
                <w:sz w:val="24"/>
                <w:szCs w:val="24"/>
              </w:rPr>
              <w:t>кеша</w:t>
            </w:r>
            <w:proofErr w:type="spellEnd"/>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избыточного выделения оперативной памяти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изменения компонентов системы</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искажения XML-схемы</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искажения вводимой и выводимой на периферийные устройства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использования альтернативных путей доступа к ресурсам</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использования информации идентификации/аутентификации, заданной по умолчанию</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использования механизмов авторизации для повышения привилегий</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использования поддельных цифровых подписей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использования слабостей протоколов сетевого/локального обмена данными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исследования механизмов работы программы</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исследования приложения через отчёты об ошибках</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межсайтового </w:t>
            </w:r>
            <w:proofErr w:type="spellStart"/>
            <w:r w:rsidRPr="00DB3BE0">
              <w:rPr>
                <w:rFonts w:ascii="Times New Roman" w:hAnsi="Times New Roman" w:cs="Times New Roman"/>
                <w:sz w:val="24"/>
                <w:szCs w:val="24"/>
              </w:rPr>
              <w:t>скриптинга</w:t>
            </w:r>
            <w:proofErr w:type="spellEnd"/>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межсайтовой подделки запроса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нарушения изоляции среды исполнения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нарушения целостности данных кэша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невозможности восстановления сессии работы на ПЭВМ при выводе из промежуточных состояний питания</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невозможности управления правами пользователей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неконтролируемого роста числа зарезервированных вычислительных ресурсов</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некорректного задания структуры данных транзакции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некорректного использования прозрачного прокси-сервера за счёт плагинов браузера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некорректного использования функционала программного и аппаратного обеспечения</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неправомерного ознакомления с защищаемой информацией</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неправомерного/некорректного использования интерфейса взаимодействия с приложением</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неправомерных действий в каналах связи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восстановления удалённой защищаемой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выключения или обхода механизма защиты от записи в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несанкционированного доступа к </w:t>
            </w:r>
            <w:proofErr w:type="spellStart"/>
            <w:r w:rsidRPr="00DB3BE0">
              <w:rPr>
                <w:rFonts w:ascii="Times New Roman" w:hAnsi="Times New Roman" w:cs="Times New Roman"/>
                <w:sz w:val="24"/>
                <w:szCs w:val="24"/>
              </w:rPr>
              <w:t>аутентификационной</w:t>
            </w:r>
            <w:proofErr w:type="spellEnd"/>
            <w:r w:rsidRPr="00DB3BE0">
              <w:rPr>
                <w:rFonts w:ascii="Times New Roman" w:hAnsi="Times New Roman" w:cs="Times New Roman"/>
                <w:sz w:val="24"/>
                <w:szCs w:val="24"/>
              </w:rPr>
              <w:t xml:space="preserve">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несанкционированного изменения </w:t>
            </w:r>
            <w:proofErr w:type="spellStart"/>
            <w:r w:rsidRPr="00DB3BE0">
              <w:rPr>
                <w:rFonts w:ascii="Times New Roman" w:hAnsi="Times New Roman" w:cs="Times New Roman"/>
                <w:sz w:val="24"/>
                <w:szCs w:val="24"/>
              </w:rPr>
              <w:t>аутентификационной</w:t>
            </w:r>
            <w:proofErr w:type="spellEnd"/>
            <w:r w:rsidRPr="00DB3BE0">
              <w:rPr>
                <w:rFonts w:ascii="Times New Roman" w:hAnsi="Times New Roman" w:cs="Times New Roman"/>
                <w:sz w:val="24"/>
                <w:szCs w:val="24"/>
              </w:rPr>
              <w:t xml:space="preserve">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использования привилегированных функций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копирования защищаемой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редактирования реестра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создания учётной записи пользователя</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удаления защищаемой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управления буфером</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управления указателями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обнаружения открытых портов и идентификации привязанных к нему сетевых служб</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обнаружения хостов</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обхода некорректно настроенных механизмов аутентификации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опосредованного управления группой программ через совместно используемые данные</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определения типов объектов защиты</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определения топологии вычислительной сети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отключения контрольных датчиков</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перебора всех настроек и параметров приложения</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передачи данных по скрытым каналам</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перезагрузки аппаратных и программно-аппаратных средств вычислительной техники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переполнения целочисленных переменных</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перехвата вводимой и выводимой на периферийные устройства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перехвата данных, передаваемых по вычислительной сети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перехвата привилегированного потока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перехвата привилегированного процесса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повреждения системного реестра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повышения привилегий</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подбора пароля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подделки записей журнала регистрации событий</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подмены резервной копии программного обеспечения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подмены содержимого сетевых ресурсов</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подмены субъекта сетевого доступа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получения предварительной информации об объекте защиты</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преодоления физической защиты</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приведения системы в состояние «отказ в обслуживании»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программного выведения из строя средств хранения, обработки и (или) ввода/вывода/передачи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программного сброса пароля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пропуска проверки целостности программного обеспечения</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сбоя обработки специальным образом изменённых </w:t>
            </w:r>
            <w:r w:rsidRPr="00DB3BE0">
              <w:rPr>
                <w:rFonts w:ascii="Times New Roman" w:hAnsi="Times New Roman" w:cs="Times New Roman"/>
                <w:sz w:val="24"/>
                <w:szCs w:val="24"/>
              </w:rPr>
              <w:lastRenderedPageBreak/>
              <w:t>файлов</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lastRenderedPageBreak/>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сбоя процесса обновления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удаления </w:t>
            </w:r>
            <w:proofErr w:type="spellStart"/>
            <w:r w:rsidRPr="00DB3BE0">
              <w:rPr>
                <w:rFonts w:ascii="Times New Roman" w:hAnsi="Times New Roman" w:cs="Times New Roman"/>
                <w:sz w:val="24"/>
                <w:szCs w:val="24"/>
              </w:rPr>
              <w:t>аутентификационной</w:t>
            </w:r>
            <w:proofErr w:type="spellEnd"/>
            <w:r w:rsidRPr="00DB3BE0">
              <w:rPr>
                <w:rFonts w:ascii="Times New Roman" w:hAnsi="Times New Roman" w:cs="Times New Roman"/>
                <w:sz w:val="24"/>
                <w:szCs w:val="24"/>
              </w:rPr>
              <w:t xml:space="preserve">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усиления воздействия на вычислительные ресурсы пользователей при помощи сторонних серверов</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установки уязвимых версий обновления программного обеспечения BIOS</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утраты вычислительных ресурсов</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утраты носителей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физического выведения из строя средств хранения, обработки и (или) ввода/вывода/передачи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форматирования носителей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«форсированного веб-</w:t>
            </w:r>
            <w:proofErr w:type="spellStart"/>
            <w:r w:rsidRPr="00DB3BE0">
              <w:rPr>
                <w:rFonts w:ascii="Times New Roman" w:hAnsi="Times New Roman" w:cs="Times New Roman"/>
                <w:sz w:val="24"/>
                <w:szCs w:val="24"/>
              </w:rPr>
              <w:t>браузинга</w:t>
            </w:r>
            <w:proofErr w:type="spellEnd"/>
            <w:r w:rsidRPr="00DB3BE0">
              <w:rPr>
                <w:rFonts w:ascii="Times New Roman" w:hAnsi="Times New Roman" w:cs="Times New Roman"/>
                <w:sz w:val="24"/>
                <w:szCs w:val="24"/>
              </w:rPr>
              <w:t>»</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хищения средств хранения, обработки и (или) ввода/вывода/передачи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эксплуатации цифровой подписи программного кода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перехвата исключения/сигнала из привилегированного блока функций</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«кражи» учётной записи доступа к сетевым сервисам</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наличия механизмов разработчика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неправомерного шифрования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скрытного включения вычислительного устройства в состав бот-сети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распространения «почтовых червей»</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«спама» веб-сервера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w:t>
            </w:r>
            <w:proofErr w:type="spellStart"/>
            <w:r w:rsidRPr="00DB3BE0">
              <w:rPr>
                <w:rFonts w:ascii="Times New Roman" w:hAnsi="Times New Roman" w:cs="Times New Roman"/>
                <w:sz w:val="24"/>
                <w:szCs w:val="24"/>
              </w:rPr>
              <w:t>фарминга</w:t>
            </w:r>
            <w:proofErr w:type="spellEnd"/>
            <w:r w:rsidRPr="00DB3BE0">
              <w:rPr>
                <w:rFonts w:ascii="Times New Roman" w:hAnsi="Times New Roman" w:cs="Times New Roman"/>
                <w:sz w:val="24"/>
                <w:szCs w:val="24"/>
              </w:rPr>
              <w:t>»</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нарушения технологического/производственного процесса из-за </w:t>
            </w:r>
            <w:proofErr w:type="spellStart"/>
            <w:r w:rsidRPr="00DB3BE0">
              <w:rPr>
                <w:rFonts w:ascii="Times New Roman" w:hAnsi="Times New Roman" w:cs="Times New Roman"/>
                <w:sz w:val="24"/>
                <w:szCs w:val="24"/>
              </w:rPr>
              <w:t>временны́х</w:t>
            </w:r>
            <w:proofErr w:type="spellEnd"/>
            <w:r w:rsidRPr="00DB3BE0">
              <w:rPr>
                <w:rFonts w:ascii="Times New Roman" w:hAnsi="Times New Roman" w:cs="Times New Roman"/>
                <w:sz w:val="24"/>
                <w:szCs w:val="24"/>
              </w:rPr>
              <w:t xml:space="preserve"> задержек, вносимых средством </w:t>
            </w:r>
            <w:r w:rsidRPr="00DB3BE0">
              <w:rPr>
                <w:rFonts w:ascii="Times New Roman" w:hAnsi="Times New Roman" w:cs="Times New Roman"/>
                <w:sz w:val="24"/>
                <w:szCs w:val="24"/>
              </w:rPr>
              <w:lastRenderedPageBreak/>
              <w:t>защиты</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lastRenderedPageBreak/>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неподтверждённого ввода данных оператором в систему, связанную с безопасностью</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использования системных и сетевых утилит</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несанкционированной модификации защищаемой информации</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отказа подсистемы обеспечения температурного режима</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2C161E" w:rsidRPr="00DB3BE0" w:rsidTr="00E52A40">
        <w:trPr>
          <w:trHeight w:val="284"/>
        </w:trPr>
        <w:tc>
          <w:tcPr>
            <w:tcW w:w="326" w:type="pct"/>
            <w:shd w:val="clear" w:color="auto" w:fill="auto"/>
          </w:tcPr>
          <w:p w:rsidR="002C161E" w:rsidRPr="00DB3BE0" w:rsidRDefault="002C161E"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2C161E" w:rsidRPr="00DB3BE0" w:rsidRDefault="002C161E" w:rsidP="00DB3BE0">
            <w:pPr>
              <w:rPr>
                <w:rFonts w:ascii="Times New Roman" w:hAnsi="Times New Roman" w:cs="Times New Roman"/>
                <w:sz w:val="24"/>
                <w:szCs w:val="24"/>
              </w:rPr>
            </w:pPr>
            <w:r w:rsidRPr="00DB3BE0">
              <w:rPr>
                <w:rFonts w:ascii="Times New Roman" w:hAnsi="Times New Roman" w:cs="Times New Roman"/>
                <w:sz w:val="24"/>
                <w:szCs w:val="24"/>
              </w:rPr>
              <w:t>Угроза физического устаревания аппаратных компонентов</w:t>
            </w:r>
          </w:p>
        </w:tc>
        <w:tc>
          <w:tcPr>
            <w:tcW w:w="1291" w:type="pct"/>
            <w:shd w:val="clear" w:color="auto" w:fill="auto"/>
            <w:vAlign w:val="center"/>
          </w:tcPr>
          <w:p w:rsidR="002C161E" w:rsidRPr="00DB3BE0" w:rsidRDefault="002C161E" w:rsidP="00F11353">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изменения параметров настройки средств защиты информации</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воздействия на средство защиты информации</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подмены программного обеспечения</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маскирования действий вредоносного кода</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внедрения вредоносного кода за счет посещения зараженных сайтов в сети Интернет</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хищения </w:t>
            </w:r>
            <w:proofErr w:type="spellStart"/>
            <w:r w:rsidRPr="00DB3BE0">
              <w:rPr>
                <w:rFonts w:ascii="Times New Roman" w:hAnsi="Times New Roman" w:cs="Times New Roman"/>
                <w:sz w:val="24"/>
                <w:szCs w:val="24"/>
              </w:rPr>
              <w:t>аутентификационной</w:t>
            </w:r>
            <w:proofErr w:type="spellEnd"/>
            <w:r w:rsidRPr="00DB3BE0">
              <w:rPr>
                <w:rFonts w:ascii="Times New Roman" w:hAnsi="Times New Roman" w:cs="Times New Roman"/>
                <w:sz w:val="24"/>
                <w:szCs w:val="24"/>
              </w:rPr>
              <w:t xml:space="preserve"> информации из временных файлов </w:t>
            </w:r>
            <w:proofErr w:type="spellStart"/>
            <w:r w:rsidRPr="00DB3BE0">
              <w:rPr>
                <w:rFonts w:ascii="Times New Roman" w:hAnsi="Times New Roman" w:cs="Times New Roman"/>
                <w:sz w:val="24"/>
                <w:szCs w:val="24"/>
              </w:rPr>
              <w:t>cookie</w:t>
            </w:r>
            <w:proofErr w:type="spellEnd"/>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скрытной регистрации вредоносной программой учетных записей администраторов</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утечки пользовательских данных при использовании функций автоматического заполнения </w:t>
            </w:r>
            <w:proofErr w:type="spellStart"/>
            <w:r w:rsidRPr="00DB3BE0">
              <w:rPr>
                <w:rFonts w:ascii="Times New Roman" w:hAnsi="Times New Roman" w:cs="Times New Roman"/>
                <w:sz w:val="24"/>
                <w:szCs w:val="24"/>
              </w:rPr>
              <w:t>аутентификационной</w:t>
            </w:r>
            <w:proofErr w:type="spellEnd"/>
            <w:r w:rsidRPr="00DB3BE0">
              <w:rPr>
                <w:rFonts w:ascii="Times New Roman" w:hAnsi="Times New Roman" w:cs="Times New Roman"/>
                <w:sz w:val="24"/>
                <w:szCs w:val="24"/>
              </w:rPr>
              <w:t xml:space="preserve"> информации в браузере</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изменения вредоносной программой значений параметров программируемых логических контроллеров</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нарушения работы компьютера и блокирования доступа к его данным из-за некорректной работы установленных на нем средств защиты</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нецелевого использования вычислительных </w:t>
            </w:r>
            <w:r w:rsidRPr="00DB3BE0">
              <w:rPr>
                <w:rFonts w:ascii="Times New Roman" w:hAnsi="Times New Roman" w:cs="Times New Roman"/>
                <w:sz w:val="24"/>
                <w:szCs w:val="24"/>
              </w:rPr>
              <w:lastRenderedPageBreak/>
              <w:t>ресурсов средства вычислительной техники</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lastRenderedPageBreak/>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доступа к защищаемой памяти ядра процессора</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использования непроверенных пользовательских данных при формировании конфигурационного файла, используемого программным обеспечением администрирования информационных систем</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перехвата управления информационной системой</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Угрозы выявления или подбора паролей</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сбоя системы </w:t>
            </w:r>
            <w:proofErr w:type="spellStart"/>
            <w:r w:rsidRPr="00DB3BE0">
              <w:rPr>
                <w:rFonts w:ascii="Times New Roman" w:hAnsi="Times New Roman" w:cs="Times New Roman"/>
                <w:sz w:val="24"/>
                <w:szCs w:val="24"/>
              </w:rPr>
              <w:t>электроснабже-ния</w:t>
            </w:r>
            <w:proofErr w:type="spellEnd"/>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использования не учтенных отчуждаемых носителей информации</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вывода из строя автоматизированные рабочие места, сервера  или каналы связи</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DB3BE0">
        <w:trPr>
          <w:trHeight w:val="395"/>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несанкционированного отключения средств антивирусной защиты информации</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Угроза утраты, кражи  носителей информации содержащих ключи электронной подписи</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r w:rsidR="00DB3BE0" w:rsidRPr="00DB3BE0" w:rsidTr="00E52A40">
        <w:trPr>
          <w:trHeight w:val="284"/>
        </w:trPr>
        <w:tc>
          <w:tcPr>
            <w:tcW w:w="326" w:type="pct"/>
            <w:shd w:val="clear" w:color="auto" w:fill="auto"/>
          </w:tcPr>
          <w:p w:rsidR="00DB3BE0" w:rsidRPr="00DB3BE0" w:rsidRDefault="00DB3BE0" w:rsidP="0001465C">
            <w:pPr>
              <w:pStyle w:val="30"/>
              <w:numPr>
                <w:ilvl w:val="0"/>
                <w:numId w:val="10"/>
              </w:numPr>
              <w:tabs>
                <w:tab w:val="left" w:pos="403"/>
              </w:tabs>
              <w:spacing w:before="0" w:after="0"/>
              <w:ind w:left="0" w:firstLine="0"/>
              <w:jc w:val="center"/>
              <w:rPr>
                <w:color w:val="000000"/>
                <w:sz w:val="24"/>
              </w:rPr>
            </w:pPr>
          </w:p>
        </w:tc>
        <w:tc>
          <w:tcPr>
            <w:tcW w:w="3383" w:type="pct"/>
            <w:shd w:val="clear" w:color="auto" w:fill="auto"/>
          </w:tcPr>
          <w:p w:rsidR="00DB3BE0" w:rsidRPr="00DB3BE0" w:rsidRDefault="00DB3BE0" w:rsidP="00DB3BE0">
            <w:pPr>
              <w:rPr>
                <w:rFonts w:ascii="Times New Roman" w:hAnsi="Times New Roman" w:cs="Times New Roman"/>
                <w:sz w:val="24"/>
                <w:szCs w:val="24"/>
              </w:rPr>
            </w:pPr>
            <w:r w:rsidRPr="00DB3BE0">
              <w:rPr>
                <w:rFonts w:ascii="Times New Roman" w:hAnsi="Times New Roman" w:cs="Times New Roman"/>
                <w:sz w:val="24"/>
                <w:szCs w:val="24"/>
              </w:rPr>
              <w:t xml:space="preserve">Угроза </w:t>
            </w:r>
            <w:proofErr w:type="spellStart"/>
            <w:r w:rsidRPr="00DB3BE0">
              <w:rPr>
                <w:rFonts w:ascii="Times New Roman" w:hAnsi="Times New Roman" w:cs="Times New Roman"/>
                <w:sz w:val="24"/>
                <w:szCs w:val="24"/>
              </w:rPr>
              <w:t>неантропогенно-го</w:t>
            </w:r>
            <w:proofErr w:type="spellEnd"/>
            <w:r w:rsidRPr="00DB3BE0">
              <w:rPr>
                <w:rFonts w:ascii="Times New Roman" w:hAnsi="Times New Roman" w:cs="Times New Roman"/>
                <w:sz w:val="24"/>
                <w:szCs w:val="24"/>
              </w:rPr>
              <w:t xml:space="preserve">  (стихийного) характера, например удары молнии, пожары, наводнения и т.п.</w:t>
            </w:r>
          </w:p>
        </w:tc>
        <w:tc>
          <w:tcPr>
            <w:tcW w:w="1291" w:type="pct"/>
            <w:shd w:val="clear" w:color="auto" w:fill="auto"/>
            <w:vAlign w:val="center"/>
          </w:tcPr>
          <w:p w:rsidR="00DB3BE0" w:rsidRPr="00DB3BE0" w:rsidRDefault="00DB3BE0" w:rsidP="00E52A40">
            <w:pPr>
              <w:spacing w:after="0" w:line="240" w:lineRule="auto"/>
              <w:jc w:val="center"/>
              <w:rPr>
                <w:rFonts w:ascii="Times New Roman" w:hAnsi="Times New Roman" w:cs="Times New Roman"/>
                <w:sz w:val="24"/>
                <w:szCs w:val="24"/>
              </w:rPr>
            </w:pPr>
            <w:r w:rsidRPr="00DB3BE0">
              <w:rPr>
                <w:rFonts w:ascii="Times New Roman" w:hAnsi="Times New Roman" w:cs="Times New Roman"/>
                <w:bCs/>
                <w:sz w:val="24"/>
                <w:szCs w:val="24"/>
              </w:rPr>
              <w:t>Угрозы 3-го типа</w:t>
            </w:r>
          </w:p>
        </w:tc>
      </w:tr>
    </w:tbl>
    <w:p w:rsidR="0001465C" w:rsidRPr="00963712" w:rsidRDefault="0001465C" w:rsidP="0001465C">
      <w:pPr>
        <w:pStyle w:val="a6"/>
        <w:keepNext/>
        <w:jc w:val="right"/>
      </w:pPr>
    </w:p>
    <w:bookmarkEnd w:id="47"/>
    <w:p w:rsidR="0001465C" w:rsidRPr="00963712" w:rsidRDefault="0001465C" w:rsidP="0001465C">
      <w:pPr>
        <w:rPr>
          <w:rFonts w:ascii="Times New Roman" w:hAnsi="Times New Roman" w:cs="Times New Roman"/>
          <w:sz w:val="28"/>
          <w:szCs w:val="28"/>
        </w:rPr>
        <w:sectPr w:rsidR="0001465C" w:rsidRPr="00963712">
          <w:pgSz w:w="11906" w:h="16838"/>
          <w:pgMar w:top="1134" w:right="850" w:bottom="1134" w:left="1701" w:header="708" w:footer="708" w:gutter="0"/>
          <w:cols w:space="708"/>
          <w:docGrid w:linePitch="360"/>
        </w:sectPr>
      </w:pPr>
    </w:p>
    <w:p w:rsidR="0001465C" w:rsidRPr="00963712" w:rsidRDefault="0001465C" w:rsidP="0001465C">
      <w:pPr>
        <w:spacing w:after="0" w:line="240" w:lineRule="auto"/>
        <w:jc w:val="right"/>
        <w:rPr>
          <w:rStyle w:val="ae"/>
          <w:rFonts w:ascii="Times New Roman" w:hAnsi="Times New Roman" w:cs="Times New Roman"/>
          <w:sz w:val="28"/>
          <w:szCs w:val="18"/>
        </w:rPr>
      </w:pPr>
      <w:r w:rsidRPr="00963712">
        <w:rPr>
          <w:rFonts w:ascii="Times New Roman" w:hAnsi="Times New Roman" w:cs="Times New Roman"/>
          <w:sz w:val="28"/>
          <w:szCs w:val="18"/>
        </w:rPr>
        <w:lastRenderedPageBreak/>
        <w:t xml:space="preserve">Приложение № </w:t>
      </w:r>
      <w:r w:rsidR="00E425E8" w:rsidRPr="00963712">
        <w:rPr>
          <w:rStyle w:val="ae"/>
          <w:rFonts w:ascii="Times New Roman" w:hAnsi="Times New Roman" w:cs="Times New Roman"/>
          <w:sz w:val="28"/>
          <w:szCs w:val="18"/>
        </w:rPr>
        <w:t>1</w:t>
      </w:r>
    </w:p>
    <w:p w:rsidR="0001465C" w:rsidRPr="00963712" w:rsidRDefault="0001465C" w:rsidP="0001465C">
      <w:pPr>
        <w:spacing w:after="0" w:line="240" w:lineRule="auto"/>
        <w:jc w:val="right"/>
        <w:rPr>
          <w:rStyle w:val="ae"/>
          <w:rFonts w:ascii="Times New Roman" w:hAnsi="Times New Roman" w:cs="Times New Roman"/>
          <w:szCs w:val="18"/>
        </w:rPr>
      </w:pPr>
      <w:r w:rsidRPr="00963712">
        <w:rPr>
          <w:rStyle w:val="ae"/>
          <w:rFonts w:ascii="Times New Roman" w:hAnsi="Times New Roman" w:cs="Times New Roman"/>
          <w:szCs w:val="18"/>
        </w:rPr>
        <w:t xml:space="preserve">к </w:t>
      </w:r>
      <w:r w:rsidRPr="00963712">
        <w:rPr>
          <w:rFonts w:ascii="Times New Roman" w:hAnsi="Times New Roman" w:cs="Times New Roman"/>
          <w:szCs w:val="18"/>
        </w:rPr>
        <w:t>модели угроз безопасности информации</w:t>
      </w:r>
      <w:r w:rsidRPr="00963712">
        <w:rPr>
          <w:rStyle w:val="ae"/>
          <w:rFonts w:ascii="Times New Roman" w:hAnsi="Times New Roman" w:cs="Times New Roman"/>
          <w:szCs w:val="18"/>
        </w:rPr>
        <w:t xml:space="preserve"> при ее</w:t>
      </w:r>
    </w:p>
    <w:p w:rsidR="0001465C" w:rsidRPr="00963712" w:rsidRDefault="0001465C" w:rsidP="0001465C">
      <w:pPr>
        <w:spacing w:after="0" w:line="240" w:lineRule="auto"/>
        <w:jc w:val="right"/>
        <w:rPr>
          <w:rFonts w:ascii="Times New Roman" w:hAnsi="Times New Roman" w:cs="Times New Roman"/>
          <w:szCs w:val="18"/>
        </w:rPr>
      </w:pPr>
      <w:r w:rsidRPr="00963712">
        <w:rPr>
          <w:rStyle w:val="ae"/>
          <w:rFonts w:ascii="Times New Roman" w:hAnsi="Times New Roman" w:cs="Times New Roman"/>
          <w:szCs w:val="18"/>
        </w:rPr>
        <w:t xml:space="preserve"> обработке в </w:t>
      </w:r>
      <w:proofErr w:type="spellStart"/>
      <w:r w:rsidR="00E425E8" w:rsidRPr="00963712">
        <w:rPr>
          <w:rFonts w:ascii="Times New Roman" w:hAnsi="Times New Roman" w:cs="Times New Roman"/>
          <w:szCs w:val="18"/>
        </w:rPr>
        <w:t>ИСПДн</w:t>
      </w:r>
      <w:proofErr w:type="spellEnd"/>
      <w:r w:rsidRPr="00963712">
        <w:rPr>
          <w:rFonts w:ascii="Times New Roman" w:hAnsi="Times New Roman" w:cs="Times New Roman"/>
          <w:szCs w:val="18"/>
        </w:rPr>
        <w:t xml:space="preserve"> </w:t>
      </w:r>
    </w:p>
    <w:p w:rsidR="0001465C" w:rsidRPr="00963712" w:rsidRDefault="00E425E8" w:rsidP="0001465C">
      <w:pPr>
        <w:spacing w:after="0" w:line="240" w:lineRule="auto"/>
        <w:jc w:val="right"/>
        <w:rPr>
          <w:rFonts w:ascii="Times New Roman" w:hAnsi="Times New Roman" w:cs="Times New Roman"/>
          <w:szCs w:val="18"/>
        </w:rPr>
      </w:pPr>
      <w:r w:rsidRPr="00963712">
        <w:rPr>
          <w:rFonts w:ascii="Times New Roman" w:hAnsi="Times New Roman" w:cs="Times New Roman"/>
          <w:szCs w:val="18"/>
          <w:highlight w:val="yellow"/>
        </w:rPr>
        <w:t>«_________</w:t>
      </w:r>
      <w:r w:rsidRPr="00963712">
        <w:rPr>
          <w:rFonts w:ascii="Times New Roman" w:hAnsi="Times New Roman" w:cs="Times New Roman"/>
          <w:szCs w:val="18"/>
        </w:rPr>
        <w:t>»</w:t>
      </w:r>
    </w:p>
    <w:p w:rsidR="0001465C" w:rsidRPr="00963712" w:rsidRDefault="0001465C" w:rsidP="0001465C">
      <w:pPr>
        <w:jc w:val="right"/>
        <w:rPr>
          <w:rFonts w:ascii="Times New Roman" w:hAnsi="Times New Roman" w:cs="Times New Roman"/>
          <w:szCs w:val="18"/>
        </w:rPr>
      </w:pPr>
    </w:p>
    <w:p w:rsidR="0001465C" w:rsidRPr="00963712" w:rsidRDefault="0001465C" w:rsidP="0001465C">
      <w:pPr>
        <w:jc w:val="center"/>
        <w:rPr>
          <w:rFonts w:ascii="Times New Roman" w:hAnsi="Times New Roman" w:cs="Times New Roman"/>
          <w:bCs/>
          <w:sz w:val="40"/>
          <w:szCs w:val="18"/>
        </w:rPr>
      </w:pPr>
      <w:r w:rsidRPr="00963712">
        <w:rPr>
          <w:rFonts w:ascii="Times New Roman" w:hAnsi="Times New Roman" w:cs="Times New Roman"/>
          <w:sz w:val="28"/>
        </w:rPr>
        <w:t>Возможные потенциалы нарушителей и соответствующие им возможности</w:t>
      </w:r>
    </w:p>
    <w:tbl>
      <w:tblPr>
        <w:tblStyle w:val="ad"/>
        <w:tblW w:w="15593" w:type="dxa"/>
        <w:tblInd w:w="108" w:type="dxa"/>
        <w:tblLayout w:type="fixed"/>
        <w:tblLook w:val="04A0" w:firstRow="1" w:lastRow="0" w:firstColumn="1" w:lastColumn="0" w:noHBand="0" w:noVBand="1"/>
      </w:tblPr>
      <w:tblGrid>
        <w:gridCol w:w="1985"/>
        <w:gridCol w:w="1418"/>
        <w:gridCol w:w="1559"/>
        <w:gridCol w:w="4961"/>
        <w:gridCol w:w="4111"/>
        <w:gridCol w:w="1559"/>
      </w:tblGrid>
      <w:tr w:rsidR="0001465C" w:rsidRPr="00963712" w:rsidTr="00F11353">
        <w:tc>
          <w:tcPr>
            <w:tcW w:w="1985" w:type="dxa"/>
            <w:shd w:val="clear" w:color="auto" w:fill="F2F2F2" w:themeFill="background1" w:themeFillShade="F2"/>
            <w:vAlign w:val="center"/>
          </w:tcPr>
          <w:p w:rsidR="0001465C" w:rsidRPr="00963712" w:rsidRDefault="0001465C" w:rsidP="00F11353">
            <w:pPr>
              <w:pStyle w:val="30"/>
              <w:numPr>
                <w:ilvl w:val="0"/>
                <w:numId w:val="0"/>
              </w:numPr>
              <w:spacing w:before="0" w:after="0"/>
              <w:ind w:left="-108" w:right="-108"/>
              <w:jc w:val="center"/>
              <w:rPr>
                <w:b/>
                <w:sz w:val="24"/>
              </w:rPr>
            </w:pPr>
            <w:r w:rsidRPr="00963712">
              <w:rPr>
                <w:b/>
                <w:sz w:val="24"/>
              </w:rPr>
              <w:t>Субъект</w:t>
            </w:r>
          </w:p>
        </w:tc>
        <w:tc>
          <w:tcPr>
            <w:tcW w:w="1418" w:type="dxa"/>
            <w:shd w:val="clear" w:color="auto" w:fill="F2F2F2" w:themeFill="background1" w:themeFillShade="F2"/>
            <w:vAlign w:val="center"/>
          </w:tcPr>
          <w:p w:rsidR="0001465C" w:rsidRPr="00963712" w:rsidRDefault="0001465C" w:rsidP="00F11353">
            <w:pPr>
              <w:pStyle w:val="30"/>
              <w:numPr>
                <w:ilvl w:val="0"/>
                <w:numId w:val="0"/>
              </w:numPr>
              <w:spacing w:before="0" w:after="0"/>
              <w:ind w:left="-108" w:right="-108"/>
              <w:jc w:val="center"/>
              <w:rPr>
                <w:b/>
                <w:sz w:val="24"/>
              </w:rPr>
            </w:pPr>
            <w:r w:rsidRPr="00963712">
              <w:rPr>
                <w:b/>
                <w:sz w:val="24"/>
              </w:rPr>
              <w:t>Тип нарушителя</w:t>
            </w:r>
          </w:p>
        </w:tc>
        <w:tc>
          <w:tcPr>
            <w:tcW w:w="1559" w:type="dxa"/>
            <w:shd w:val="clear" w:color="auto" w:fill="F2F2F2" w:themeFill="background1" w:themeFillShade="F2"/>
            <w:vAlign w:val="center"/>
          </w:tcPr>
          <w:p w:rsidR="0001465C" w:rsidRPr="00963712" w:rsidRDefault="0001465C" w:rsidP="00F11353">
            <w:pPr>
              <w:pStyle w:val="30"/>
              <w:numPr>
                <w:ilvl w:val="0"/>
                <w:numId w:val="0"/>
              </w:numPr>
              <w:spacing w:before="0" w:after="0"/>
              <w:ind w:left="-108" w:right="-108"/>
              <w:jc w:val="center"/>
              <w:rPr>
                <w:b/>
                <w:sz w:val="24"/>
              </w:rPr>
            </w:pPr>
            <w:r w:rsidRPr="00963712">
              <w:rPr>
                <w:b/>
                <w:sz w:val="24"/>
              </w:rPr>
              <w:t>Потенциал   нарушителей</w:t>
            </w:r>
          </w:p>
        </w:tc>
        <w:tc>
          <w:tcPr>
            <w:tcW w:w="4961" w:type="dxa"/>
            <w:shd w:val="clear" w:color="auto" w:fill="F2F2F2" w:themeFill="background1" w:themeFillShade="F2"/>
            <w:vAlign w:val="center"/>
          </w:tcPr>
          <w:p w:rsidR="0001465C" w:rsidRPr="00963712" w:rsidRDefault="0001465C" w:rsidP="00F11353">
            <w:pPr>
              <w:pStyle w:val="30"/>
              <w:numPr>
                <w:ilvl w:val="0"/>
                <w:numId w:val="0"/>
              </w:numPr>
              <w:spacing w:before="0" w:after="0"/>
              <w:ind w:right="-91"/>
              <w:jc w:val="center"/>
              <w:rPr>
                <w:b/>
                <w:sz w:val="24"/>
              </w:rPr>
            </w:pPr>
            <w:r w:rsidRPr="00963712">
              <w:rPr>
                <w:b/>
                <w:bCs/>
                <w:sz w:val="24"/>
              </w:rPr>
              <w:t xml:space="preserve">Предположения об имеющихся </w:t>
            </w:r>
            <w:r w:rsidRPr="00963712">
              <w:rPr>
                <w:b/>
                <w:sz w:val="24"/>
              </w:rPr>
              <w:t>возможностях по реализации угроз безопасности информации</w:t>
            </w:r>
          </w:p>
        </w:tc>
        <w:tc>
          <w:tcPr>
            <w:tcW w:w="4111" w:type="dxa"/>
            <w:shd w:val="clear" w:color="auto" w:fill="F2F2F2" w:themeFill="background1" w:themeFillShade="F2"/>
            <w:vAlign w:val="center"/>
          </w:tcPr>
          <w:p w:rsidR="0001465C" w:rsidRPr="00963712" w:rsidRDefault="0001465C" w:rsidP="00F11353">
            <w:pPr>
              <w:pStyle w:val="30"/>
              <w:numPr>
                <w:ilvl w:val="0"/>
                <w:numId w:val="0"/>
              </w:numPr>
              <w:spacing w:before="0" w:after="0"/>
              <w:jc w:val="center"/>
              <w:rPr>
                <w:b/>
                <w:sz w:val="24"/>
              </w:rPr>
            </w:pPr>
            <w:r w:rsidRPr="00963712">
              <w:rPr>
                <w:b/>
                <w:bCs/>
                <w:sz w:val="24"/>
              </w:rPr>
              <w:t>Предположения о возможных способах реализации угроз безопасности информации/обоснование отсутствия реализации угроз</w:t>
            </w:r>
          </w:p>
        </w:tc>
        <w:tc>
          <w:tcPr>
            <w:tcW w:w="1559" w:type="dxa"/>
            <w:shd w:val="clear" w:color="auto" w:fill="F2F2F2" w:themeFill="background1" w:themeFillShade="F2"/>
            <w:vAlign w:val="center"/>
          </w:tcPr>
          <w:p w:rsidR="0001465C" w:rsidRPr="00963712" w:rsidRDefault="0001465C" w:rsidP="00F11353">
            <w:pPr>
              <w:pStyle w:val="30"/>
              <w:numPr>
                <w:ilvl w:val="0"/>
                <w:numId w:val="0"/>
              </w:numPr>
              <w:spacing w:before="0" w:after="0"/>
              <w:ind w:left="-108" w:right="-109"/>
              <w:jc w:val="center"/>
              <w:rPr>
                <w:b/>
                <w:sz w:val="24"/>
              </w:rPr>
            </w:pPr>
            <w:r w:rsidRPr="00963712">
              <w:rPr>
                <w:b/>
                <w:sz w:val="24"/>
              </w:rPr>
              <w:t>Вероятность нарушителя</w:t>
            </w:r>
          </w:p>
        </w:tc>
      </w:tr>
      <w:tr w:rsidR="0001465C" w:rsidRPr="00963712" w:rsidTr="00F11353">
        <w:tc>
          <w:tcPr>
            <w:tcW w:w="1985"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Специальные службы иностранных государств</w:t>
            </w:r>
          </w:p>
        </w:tc>
        <w:tc>
          <w:tcPr>
            <w:tcW w:w="1418"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Внешний</w:t>
            </w:r>
          </w:p>
        </w:tc>
        <w:tc>
          <w:tcPr>
            <w:tcW w:w="1559"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Высокий</w:t>
            </w:r>
          </w:p>
        </w:tc>
        <w:tc>
          <w:tcPr>
            <w:tcW w:w="4961" w:type="dxa"/>
            <w:vAlign w:val="center"/>
          </w:tcPr>
          <w:p w:rsidR="0001465C" w:rsidRPr="00963712" w:rsidRDefault="0001465C" w:rsidP="00F11353">
            <w:pPr>
              <w:pStyle w:val="30"/>
              <w:numPr>
                <w:ilvl w:val="0"/>
                <w:numId w:val="0"/>
              </w:numPr>
              <w:spacing w:before="0" w:after="0"/>
              <w:ind w:firstLine="317"/>
              <w:rPr>
                <w:sz w:val="24"/>
              </w:rPr>
            </w:pPr>
            <w:r w:rsidRPr="00963712">
              <w:rPr>
                <w:sz w:val="24"/>
              </w:rPr>
              <w:t>Обладают всеми возможностями нарушителей с базовым и средним потенциалами.</w:t>
            </w:r>
          </w:p>
          <w:p w:rsidR="0001465C" w:rsidRPr="00963712" w:rsidRDefault="0001465C" w:rsidP="00F11353">
            <w:pPr>
              <w:ind w:firstLine="317"/>
              <w:jc w:val="both"/>
              <w:rPr>
                <w:sz w:val="24"/>
                <w:szCs w:val="24"/>
              </w:rPr>
            </w:pPr>
            <w:r w:rsidRPr="00963712">
              <w:rPr>
                <w:rStyle w:val="fontstyle01"/>
                <w:sz w:val="24"/>
                <w:szCs w:val="24"/>
              </w:rPr>
              <w:t xml:space="preserve">Могут осуществить несанкционированный доступ к информационной системе из сети </w:t>
            </w:r>
            <w:r w:rsidRPr="00963712">
              <w:rPr>
                <w:sz w:val="24"/>
                <w:szCs w:val="24"/>
              </w:rPr>
              <w:t xml:space="preserve">связи общего пользования и (или) сетям международного информационного обмена </w:t>
            </w:r>
            <w:r w:rsidRPr="00963712">
              <w:rPr>
                <w:rStyle w:val="fontstyle01"/>
                <w:sz w:val="24"/>
                <w:szCs w:val="24"/>
              </w:rPr>
              <w:t>(незащищенных организационными мерами).</w:t>
            </w:r>
          </w:p>
          <w:p w:rsidR="0001465C" w:rsidRPr="00963712" w:rsidRDefault="0001465C" w:rsidP="00F11353">
            <w:pPr>
              <w:pStyle w:val="30"/>
              <w:numPr>
                <w:ilvl w:val="0"/>
                <w:numId w:val="0"/>
              </w:numPr>
              <w:spacing w:before="0" w:after="0"/>
              <w:ind w:firstLine="317"/>
              <w:rPr>
                <w:sz w:val="24"/>
              </w:rPr>
            </w:pPr>
            <w:r w:rsidRPr="00963712">
              <w:rPr>
                <w:sz w:val="24"/>
              </w:rPr>
              <w:t xml:space="preserve">Имеют возможность получить доступ к </w:t>
            </w:r>
            <w:r w:rsidRPr="00963712">
              <w:rPr>
                <w:rStyle w:val="fontstyle01"/>
                <w:sz w:val="24"/>
              </w:rPr>
              <w:t xml:space="preserve">системному и прикладному программному обеспечению, телекоммуникационному оборудованию и другим программно-техническим средствам </w:t>
            </w:r>
            <w:proofErr w:type="spellStart"/>
            <w:r w:rsidRPr="00963712">
              <w:rPr>
                <w:rStyle w:val="fontstyle01"/>
                <w:sz w:val="24"/>
              </w:rPr>
              <w:t>ИС</w:t>
            </w:r>
            <w:r w:rsidR="00E425E8" w:rsidRPr="00963712">
              <w:rPr>
                <w:rStyle w:val="fontstyle01"/>
                <w:sz w:val="24"/>
              </w:rPr>
              <w:t>ПДн</w:t>
            </w:r>
            <w:proofErr w:type="spellEnd"/>
            <w:r w:rsidRPr="00963712">
              <w:rPr>
                <w:rStyle w:val="fontstyle01"/>
                <w:sz w:val="24"/>
              </w:rPr>
              <w:t xml:space="preserve"> </w:t>
            </w:r>
            <w:r w:rsidRPr="00963712">
              <w:rPr>
                <w:sz w:val="24"/>
              </w:rPr>
              <w:t>для преднамеренного внесения в нее закладок и уязвимостей.</w:t>
            </w:r>
          </w:p>
          <w:p w:rsidR="0001465C" w:rsidRPr="00963712" w:rsidRDefault="0001465C" w:rsidP="00F11353">
            <w:pPr>
              <w:pStyle w:val="30"/>
              <w:numPr>
                <w:ilvl w:val="0"/>
                <w:numId w:val="0"/>
              </w:numPr>
              <w:spacing w:before="0" w:after="0"/>
              <w:ind w:firstLine="317"/>
              <w:rPr>
                <w:sz w:val="24"/>
              </w:rPr>
            </w:pPr>
            <w:r w:rsidRPr="00963712">
              <w:rPr>
                <w:sz w:val="24"/>
              </w:rPr>
              <w:t xml:space="preserve">Могут получить информацию об уязвимостях информационной системы путем проведения специальных исследований </w:t>
            </w:r>
            <w:r w:rsidRPr="00963712">
              <w:rPr>
                <w:rStyle w:val="fontstyle01"/>
                <w:sz w:val="24"/>
              </w:rPr>
              <w:t xml:space="preserve">(в том числе с привлечением специализированных научных организаций) </w:t>
            </w:r>
            <w:r w:rsidRPr="00963712">
              <w:rPr>
                <w:sz w:val="24"/>
              </w:rPr>
              <w:t xml:space="preserve">с использованием специально разработанных </w:t>
            </w:r>
            <w:r w:rsidRPr="00963712">
              <w:rPr>
                <w:sz w:val="24"/>
              </w:rPr>
              <w:lastRenderedPageBreak/>
              <w:t>технических и программных средств.</w:t>
            </w:r>
          </w:p>
          <w:p w:rsidR="0001465C" w:rsidRPr="00963712" w:rsidRDefault="0001465C" w:rsidP="00F11353">
            <w:pPr>
              <w:pStyle w:val="30"/>
              <w:numPr>
                <w:ilvl w:val="0"/>
                <w:numId w:val="0"/>
              </w:numPr>
              <w:spacing w:before="0" w:after="0"/>
              <w:ind w:firstLine="317"/>
              <w:rPr>
                <w:rStyle w:val="fontstyle01"/>
                <w:sz w:val="24"/>
              </w:rPr>
            </w:pPr>
            <w:r w:rsidRPr="00963712">
              <w:rPr>
                <w:sz w:val="24"/>
              </w:rPr>
              <w:t xml:space="preserve">Могут самостоятельно создавать и применять </w:t>
            </w:r>
            <w:r w:rsidRPr="00963712">
              <w:rPr>
                <w:rStyle w:val="fontstyle01"/>
                <w:sz w:val="24"/>
              </w:rPr>
              <w:t xml:space="preserve">специальные технические средства для добывания информации из </w:t>
            </w:r>
            <w:proofErr w:type="spellStart"/>
            <w:r w:rsidR="00E425E8" w:rsidRPr="00963712">
              <w:rPr>
                <w:rStyle w:val="fontstyle01"/>
                <w:sz w:val="24"/>
              </w:rPr>
              <w:t>ИСПДн</w:t>
            </w:r>
            <w:proofErr w:type="spellEnd"/>
            <w:r w:rsidRPr="00963712">
              <w:rPr>
                <w:rStyle w:val="fontstyle01"/>
                <w:sz w:val="24"/>
              </w:rPr>
              <w:t xml:space="preserve"> (воздействия на информацию или технические средства), распространяющейся в виде физических полей или явлений.</w:t>
            </w:r>
          </w:p>
          <w:p w:rsidR="0001465C" w:rsidRPr="00963712" w:rsidRDefault="0001465C" w:rsidP="00F11353">
            <w:pPr>
              <w:pStyle w:val="30"/>
              <w:numPr>
                <w:ilvl w:val="0"/>
                <w:numId w:val="0"/>
              </w:numPr>
              <w:spacing w:before="0" w:after="0"/>
              <w:ind w:right="175" w:firstLine="317"/>
              <w:rPr>
                <w:sz w:val="24"/>
              </w:rPr>
            </w:pPr>
          </w:p>
        </w:tc>
        <w:tc>
          <w:tcPr>
            <w:tcW w:w="4111" w:type="dxa"/>
            <w:vAlign w:val="center"/>
          </w:tcPr>
          <w:p w:rsidR="0001465C" w:rsidRPr="00963712" w:rsidRDefault="0001465C" w:rsidP="00F11353">
            <w:pPr>
              <w:pStyle w:val="30"/>
              <w:numPr>
                <w:ilvl w:val="0"/>
                <w:numId w:val="0"/>
              </w:numPr>
              <w:spacing w:before="0" w:after="0"/>
              <w:rPr>
                <w:sz w:val="24"/>
              </w:rPr>
            </w:pPr>
            <w:r w:rsidRPr="00963712">
              <w:rPr>
                <w:sz w:val="24"/>
              </w:rPr>
              <w:lastRenderedPageBreak/>
              <w:t xml:space="preserve">Характер и объем информации, хранимой и обрабатываемой в </w:t>
            </w:r>
            <w:proofErr w:type="spellStart"/>
            <w:r w:rsidR="00E425E8" w:rsidRPr="00963712">
              <w:rPr>
                <w:rStyle w:val="fontstyle01"/>
                <w:sz w:val="24"/>
              </w:rPr>
              <w:t>ИСПДн</w:t>
            </w:r>
            <w:proofErr w:type="spellEnd"/>
            <w:r w:rsidRPr="00963712">
              <w:rPr>
                <w:sz w:val="24"/>
              </w:rPr>
              <w:t>, является недостаточным для возможной мотивации нарушителя данной категории к реализации угроз (например, на утечку информации по техническим каналам утечки информации).</w:t>
            </w:r>
          </w:p>
          <w:p w:rsidR="0001465C" w:rsidRPr="00963712" w:rsidRDefault="0001465C" w:rsidP="00F11353">
            <w:pPr>
              <w:autoSpaceDE w:val="0"/>
              <w:autoSpaceDN w:val="0"/>
              <w:adjustRightInd w:val="0"/>
              <w:ind w:firstLine="284"/>
              <w:jc w:val="both"/>
              <w:rPr>
                <w:sz w:val="24"/>
                <w:szCs w:val="24"/>
              </w:rPr>
            </w:pPr>
            <w:r w:rsidRPr="00963712">
              <w:rPr>
                <w:sz w:val="24"/>
                <w:szCs w:val="24"/>
              </w:rPr>
              <w:t>Высокая стоимость и сложность подготовки реализации возможности.</w:t>
            </w:r>
          </w:p>
          <w:p w:rsidR="0001465C" w:rsidRPr="00963712" w:rsidRDefault="0001465C" w:rsidP="00F11353">
            <w:pPr>
              <w:pStyle w:val="30"/>
              <w:numPr>
                <w:ilvl w:val="0"/>
                <w:numId w:val="0"/>
              </w:numPr>
              <w:spacing w:before="0" w:after="0"/>
              <w:rPr>
                <w:sz w:val="24"/>
              </w:rPr>
            </w:pPr>
          </w:p>
          <w:p w:rsidR="0001465C" w:rsidRPr="00963712" w:rsidRDefault="0001465C" w:rsidP="00F11353">
            <w:pPr>
              <w:pStyle w:val="30"/>
              <w:numPr>
                <w:ilvl w:val="0"/>
                <w:numId w:val="0"/>
              </w:numPr>
              <w:spacing w:before="0" w:after="0"/>
              <w:rPr>
                <w:sz w:val="24"/>
              </w:rPr>
            </w:pPr>
          </w:p>
        </w:tc>
        <w:tc>
          <w:tcPr>
            <w:tcW w:w="1559" w:type="dxa"/>
            <w:vAlign w:val="center"/>
          </w:tcPr>
          <w:p w:rsidR="0001465C" w:rsidRPr="00963712" w:rsidRDefault="0001465C" w:rsidP="00F11353">
            <w:pPr>
              <w:pStyle w:val="30"/>
              <w:numPr>
                <w:ilvl w:val="0"/>
                <w:numId w:val="0"/>
              </w:numPr>
              <w:spacing w:before="0" w:after="0"/>
              <w:ind w:left="-108" w:right="-109"/>
              <w:jc w:val="center"/>
              <w:rPr>
                <w:sz w:val="24"/>
              </w:rPr>
            </w:pPr>
            <w:r w:rsidRPr="00963712">
              <w:rPr>
                <w:sz w:val="24"/>
              </w:rPr>
              <w:t>Не актуально</w:t>
            </w:r>
          </w:p>
        </w:tc>
      </w:tr>
      <w:tr w:rsidR="0001465C" w:rsidRPr="00963712" w:rsidTr="00F11353">
        <w:tc>
          <w:tcPr>
            <w:tcW w:w="1985"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Преступные (хакерские) группы</w:t>
            </w:r>
          </w:p>
        </w:tc>
        <w:tc>
          <w:tcPr>
            <w:tcW w:w="1418"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Внешний</w:t>
            </w:r>
          </w:p>
        </w:tc>
        <w:tc>
          <w:tcPr>
            <w:tcW w:w="1559"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Средний</w:t>
            </w:r>
          </w:p>
        </w:tc>
        <w:tc>
          <w:tcPr>
            <w:tcW w:w="4961" w:type="dxa"/>
            <w:vAlign w:val="center"/>
          </w:tcPr>
          <w:p w:rsidR="0001465C" w:rsidRPr="00963712" w:rsidRDefault="0001465C" w:rsidP="00F11353">
            <w:pPr>
              <w:pStyle w:val="30"/>
              <w:numPr>
                <w:ilvl w:val="0"/>
                <w:numId w:val="0"/>
              </w:numPr>
              <w:spacing w:before="0" w:after="0"/>
              <w:ind w:firstLine="317"/>
              <w:rPr>
                <w:sz w:val="24"/>
              </w:rPr>
            </w:pPr>
            <w:r w:rsidRPr="00963712">
              <w:rPr>
                <w:sz w:val="24"/>
              </w:rPr>
              <w:t>Обладают всеми возможностями нарушителей с базовым потенциалом.</w:t>
            </w:r>
          </w:p>
          <w:p w:rsidR="0001465C" w:rsidRPr="00963712" w:rsidRDefault="0001465C" w:rsidP="00F11353">
            <w:pPr>
              <w:ind w:firstLine="317"/>
              <w:jc w:val="both"/>
              <w:rPr>
                <w:sz w:val="24"/>
                <w:szCs w:val="24"/>
              </w:rPr>
            </w:pPr>
            <w:r w:rsidRPr="00963712">
              <w:rPr>
                <w:rStyle w:val="fontstyle01"/>
                <w:sz w:val="24"/>
                <w:szCs w:val="24"/>
              </w:rPr>
              <w:t xml:space="preserve">Могут осуществить несанкционированный доступ к информационной системе из сети </w:t>
            </w:r>
            <w:r w:rsidRPr="00963712">
              <w:rPr>
                <w:sz w:val="24"/>
                <w:szCs w:val="24"/>
              </w:rPr>
              <w:t>связи общего пользования и (или) сетям международного информационного обмена.</w:t>
            </w:r>
          </w:p>
          <w:p w:rsidR="0001465C" w:rsidRPr="00963712" w:rsidRDefault="0001465C" w:rsidP="00F11353">
            <w:pPr>
              <w:ind w:firstLine="317"/>
              <w:jc w:val="both"/>
              <w:rPr>
                <w:rStyle w:val="fontstyle01"/>
                <w:sz w:val="24"/>
                <w:szCs w:val="24"/>
              </w:rPr>
            </w:pPr>
            <w:r w:rsidRPr="00963712">
              <w:rPr>
                <w:rStyle w:val="fontstyle01"/>
                <w:sz w:val="24"/>
                <w:szCs w:val="24"/>
              </w:rPr>
              <w:t xml:space="preserve">Могут получить </w:t>
            </w:r>
            <w:r w:rsidRPr="00963712">
              <w:rPr>
                <w:sz w:val="24"/>
                <w:szCs w:val="24"/>
              </w:rPr>
              <w:t>информацию</w:t>
            </w:r>
            <w:r w:rsidRPr="00963712">
              <w:rPr>
                <w:rStyle w:val="fontstyle01"/>
                <w:sz w:val="24"/>
                <w:szCs w:val="24"/>
              </w:rPr>
              <w:t xml:space="preserve"> об уязвимостях информационной системы с использованием специальных технических и программных средств.</w:t>
            </w:r>
          </w:p>
          <w:p w:rsidR="0001465C" w:rsidRPr="00963712" w:rsidRDefault="0001465C" w:rsidP="00F11353">
            <w:pPr>
              <w:ind w:firstLine="317"/>
              <w:jc w:val="both"/>
              <w:rPr>
                <w:rStyle w:val="fontstyle01"/>
                <w:sz w:val="24"/>
                <w:szCs w:val="24"/>
              </w:rPr>
            </w:pPr>
            <w:r w:rsidRPr="00963712">
              <w:rPr>
                <w:rStyle w:val="fontstyle01"/>
                <w:sz w:val="24"/>
                <w:szCs w:val="24"/>
              </w:rPr>
              <w:t>Имеют возможность создания методов</w:t>
            </w:r>
            <w:r w:rsidRPr="00963712">
              <w:rPr>
                <w:color w:val="000000"/>
                <w:sz w:val="24"/>
                <w:szCs w:val="24"/>
              </w:rPr>
              <w:t xml:space="preserve"> </w:t>
            </w:r>
            <w:r w:rsidRPr="00963712">
              <w:rPr>
                <w:rStyle w:val="fontstyle01"/>
                <w:sz w:val="24"/>
                <w:szCs w:val="24"/>
              </w:rPr>
              <w:t>и средств реализации угроз безопасности информации и реализации угроз с применением специально разработанных технических и программных средств, в том числе обеспечивающих скрытное проникновение в информационную систему и воздействие на нее.</w:t>
            </w:r>
          </w:p>
          <w:p w:rsidR="0001465C" w:rsidRPr="00963712" w:rsidRDefault="0001465C" w:rsidP="00F11353">
            <w:pPr>
              <w:ind w:firstLine="317"/>
              <w:jc w:val="both"/>
              <w:rPr>
                <w:rStyle w:val="fontstyle01"/>
                <w:sz w:val="24"/>
                <w:szCs w:val="24"/>
              </w:rPr>
            </w:pPr>
            <w:r w:rsidRPr="00963712">
              <w:rPr>
                <w:rStyle w:val="fontstyle01"/>
                <w:sz w:val="24"/>
                <w:szCs w:val="24"/>
              </w:rPr>
              <w:t xml:space="preserve">Могут быть осведомлены о мерах защиты информации, применяемых в </w:t>
            </w:r>
            <w:proofErr w:type="spellStart"/>
            <w:r w:rsidR="00E425E8" w:rsidRPr="00963712">
              <w:rPr>
                <w:rStyle w:val="fontstyle01"/>
                <w:sz w:val="24"/>
              </w:rPr>
              <w:t>ИСПДн</w:t>
            </w:r>
            <w:proofErr w:type="spellEnd"/>
            <w:r w:rsidRPr="00963712">
              <w:rPr>
                <w:rStyle w:val="fontstyle01"/>
                <w:sz w:val="24"/>
                <w:szCs w:val="24"/>
              </w:rPr>
              <w:t>.</w:t>
            </w:r>
          </w:p>
          <w:p w:rsidR="0001465C" w:rsidRPr="00963712" w:rsidRDefault="0001465C" w:rsidP="00F11353">
            <w:pPr>
              <w:ind w:firstLine="317"/>
              <w:jc w:val="both"/>
              <w:rPr>
                <w:rStyle w:val="fontstyle01"/>
                <w:sz w:val="24"/>
                <w:szCs w:val="24"/>
              </w:rPr>
            </w:pPr>
            <w:r w:rsidRPr="00963712">
              <w:rPr>
                <w:rStyle w:val="fontstyle01"/>
                <w:sz w:val="24"/>
                <w:szCs w:val="24"/>
              </w:rPr>
              <w:t xml:space="preserve">Могут получить информацию об уязвимостях информационной системы или её отдельных компонентов (программное обеспечение) путем проведения, с использованием имеющихся в свободном </w:t>
            </w:r>
            <w:r w:rsidRPr="00963712">
              <w:rPr>
                <w:rStyle w:val="fontstyle01"/>
                <w:sz w:val="24"/>
                <w:szCs w:val="24"/>
              </w:rPr>
              <w:lastRenderedPageBreak/>
              <w:t>доступе программных средств, анализа кода прикладного ПО и отдельных программных компонент общесистемного ПО.</w:t>
            </w:r>
          </w:p>
          <w:p w:rsidR="0001465C" w:rsidRPr="00963712" w:rsidRDefault="0001465C" w:rsidP="00F11353">
            <w:pPr>
              <w:jc w:val="both"/>
              <w:rPr>
                <w:sz w:val="16"/>
                <w:szCs w:val="24"/>
              </w:rPr>
            </w:pPr>
          </w:p>
          <w:p w:rsidR="0001465C" w:rsidRPr="00963712" w:rsidRDefault="0001465C" w:rsidP="00F11353">
            <w:pPr>
              <w:jc w:val="both"/>
              <w:rPr>
                <w:sz w:val="16"/>
                <w:szCs w:val="24"/>
              </w:rPr>
            </w:pPr>
          </w:p>
          <w:p w:rsidR="0001465C" w:rsidRPr="00963712" w:rsidRDefault="0001465C" w:rsidP="00F11353">
            <w:pPr>
              <w:jc w:val="both"/>
              <w:rPr>
                <w:sz w:val="16"/>
                <w:szCs w:val="24"/>
              </w:rPr>
            </w:pPr>
          </w:p>
        </w:tc>
        <w:tc>
          <w:tcPr>
            <w:tcW w:w="4111" w:type="dxa"/>
            <w:vAlign w:val="center"/>
          </w:tcPr>
          <w:p w:rsidR="0001465C" w:rsidRPr="00963712" w:rsidRDefault="0001465C" w:rsidP="00F11353">
            <w:pPr>
              <w:pStyle w:val="30"/>
              <w:numPr>
                <w:ilvl w:val="0"/>
                <w:numId w:val="0"/>
              </w:numPr>
              <w:tabs>
                <w:tab w:val="left" w:pos="277"/>
              </w:tabs>
              <w:spacing w:before="0" w:after="0"/>
              <w:rPr>
                <w:sz w:val="24"/>
              </w:rPr>
            </w:pPr>
            <w:r w:rsidRPr="00963712">
              <w:rPr>
                <w:sz w:val="24"/>
              </w:rPr>
              <w:lastRenderedPageBreak/>
              <w:t xml:space="preserve">Характер и объем информации, хранимой и обрабатываемой в </w:t>
            </w:r>
            <w:proofErr w:type="spellStart"/>
            <w:r w:rsidR="00E425E8" w:rsidRPr="00963712">
              <w:rPr>
                <w:rStyle w:val="fontstyle01"/>
                <w:sz w:val="24"/>
              </w:rPr>
              <w:t>ИСПДн</w:t>
            </w:r>
            <w:proofErr w:type="spellEnd"/>
            <w:r w:rsidRPr="00963712">
              <w:rPr>
                <w:sz w:val="24"/>
              </w:rPr>
              <w:t>, является недостаточным для возможной мотивации нарушителя данной категории к реализации угроз (например, на утечку информации по техническим каналам утечки информации).</w:t>
            </w:r>
          </w:p>
          <w:p w:rsidR="0001465C" w:rsidRPr="00963712" w:rsidRDefault="0001465C" w:rsidP="00F11353">
            <w:pPr>
              <w:autoSpaceDE w:val="0"/>
              <w:autoSpaceDN w:val="0"/>
              <w:adjustRightInd w:val="0"/>
              <w:ind w:firstLine="284"/>
              <w:jc w:val="both"/>
              <w:rPr>
                <w:sz w:val="24"/>
                <w:szCs w:val="24"/>
              </w:rPr>
            </w:pPr>
            <w:r w:rsidRPr="00963712">
              <w:rPr>
                <w:sz w:val="24"/>
                <w:szCs w:val="24"/>
              </w:rPr>
              <w:t>Высокая стоимость и сложность подготовки реализации возможности.</w:t>
            </w:r>
          </w:p>
          <w:p w:rsidR="0001465C" w:rsidRPr="00963712" w:rsidRDefault="0001465C" w:rsidP="00F11353">
            <w:pPr>
              <w:autoSpaceDE w:val="0"/>
              <w:autoSpaceDN w:val="0"/>
              <w:adjustRightInd w:val="0"/>
              <w:ind w:firstLine="284"/>
              <w:jc w:val="both"/>
              <w:rPr>
                <w:sz w:val="24"/>
                <w:szCs w:val="24"/>
              </w:rPr>
            </w:pPr>
            <w:r w:rsidRPr="00963712">
              <w:rPr>
                <w:sz w:val="24"/>
                <w:szCs w:val="24"/>
              </w:rPr>
              <w:t>Осуществляется регистрация и учет действий пользователей.</w:t>
            </w:r>
          </w:p>
          <w:p w:rsidR="0001465C" w:rsidRPr="00963712" w:rsidRDefault="0001465C" w:rsidP="00F11353">
            <w:pPr>
              <w:autoSpaceDE w:val="0"/>
              <w:autoSpaceDN w:val="0"/>
              <w:adjustRightInd w:val="0"/>
              <w:ind w:firstLine="284"/>
              <w:jc w:val="both"/>
              <w:rPr>
                <w:sz w:val="24"/>
                <w:szCs w:val="24"/>
              </w:rPr>
            </w:pPr>
          </w:p>
          <w:p w:rsidR="0001465C" w:rsidRPr="00963712" w:rsidRDefault="0001465C" w:rsidP="00F11353">
            <w:pPr>
              <w:pStyle w:val="30"/>
              <w:numPr>
                <w:ilvl w:val="0"/>
                <w:numId w:val="0"/>
              </w:numPr>
              <w:spacing w:before="0" w:after="0"/>
              <w:rPr>
                <w:sz w:val="24"/>
              </w:rPr>
            </w:pPr>
          </w:p>
        </w:tc>
        <w:tc>
          <w:tcPr>
            <w:tcW w:w="1559" w:type="dxa"/>
            <w:vAlign w:val="center"/>
          </w:tcPr>
          <w:p w:rsidR="0001465C" w:rsidRPr="00963712" w:rsidRDefault="0001465C" w:rsidP="00F11353">
            <w:pPr>
              <w:pStyle w:val="30"/>
              <w:numPr>
                <w:ilvl w:val="0"/>
                <w:numId w:val="0"/>
              </w:numPr>
              <w:spacing w:before="0" w:after="0"/>
              <w:ind w:left="-108" w:right="-109"/>
              <w:jc w:val="center"/>
              <w:rPr>
                <w:sz w:val="24"/>
              </w:rPr>
            </w:pPr>
            <w:r w:rsidRPr="00963712">
              <w:rPr>
                <w:sz w:val="24"/>
              </w:rPr>
              <w:t>Не актуально</w:t>
            </w:r>
          </w:p>
        </w:tc>
      </w:tr>
      <w:tr w:rsidR="0001465C" w:rsidRPr="00963712" w:rsidTr="00F11353">
        <w:tc>
          <w:tcPr>
            <w:tcW w:w="1985"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Физическое лицо, не являющийся служащим министерства</w:t>
            </w:r>
          </w:p>
        </w:tc>
        <w:tc>
          <w:tcPr>
            <w:tcW w:w="1418"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Внешний</w:t>
            </w:r>
          </w:p>
        </w:tc>
        <w:tc>
          <w:tcPr>
            <w:tcW w:w="1559"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Низкий</w:t>
            </w:r>
          </w:p>
        </w:tc>
        <w:tc>
          <w:tcPr>
            <w:tcW w:w="4961" w:type="dxa"/>
            <w:vAlign w:val="center"/>
          </w:tcPr>
          <w:p w:rsidR="0001465C" w:rsidRPr="00963712" w:rsidRDefault="0001465C" w:rsidP="00F11353">
            <w:pPr>
              <w:ind w:firstLine="317"/>
              <w:jc w:val="both"/>
              <w:rPr>
                <w:rStyle w:val="fontstyle01"/>
                <w:sz w:val="24"/>
                <w:szCs w:val="24"/>
              </w:rPr>
            </w:pPr>
            <w:r w:rsidRPr="00963712">
              <w:rPr>
                <w:rStyle w:val="fontstyle01"/>
                <w:sz w:val="24"/>
                <w:szCs w:val="24"/>
              </w:rPr>
              <w:t>Могут получить информацию об уязвимостях отдельных компонентов (программном обеспечении) информационной системы, опубликованных в общедоступных источниках.</w:t>
            </w:r>
          </w:p>
          <w:p w:rsidR="0001465C" w:rsidRPr="00963712" w:rsidRDefault="0001465C" w:rsidP="00F11353">
            <w:pPr>
              <w:ind w:firstLine="317"/>
              <w:jc w:val="both"/>
              <w:rPr>
                <w:rStyle w:val="fontstyle01"/>
                <w:sz w:val="24"/>
                <w:szCs w:val="24"/>
              </w:rPr>
            </w:pPr>
            <w:r w:rsidRPr="00963712">
              <w:rPr>
                <w:rStyle w:val="fontstyle01"/>
                <w:sz w:val="24"/>
                <w:szCs w:val="24"/>
              </w:rPr>
              <w:t>Имеют возможность получить информацию о методах и средствах реализации угроз безопасности информации (компьютерных атак), опубликованных в общедоступных источниках.</w:t>
            </w:r>
          </w:p>
          <w:p w:rsidR="0001465C" w:rsidRPr="00963712" w:rsidRDefault="0001465C" w:rsidP="00F11353">
            <w:pPr>
              <w:ind w:firstLine="317"/>
              <w:jc w:val="both"/>
              <w:rPr>
                <w:rStyle w:val="fontstyle01"/>
                <w:sz w:val="24"/>
                <w:szCs w:val="24"/>
              </w:rPr>
            </w:pPr>
            <w:r w:rsidRPr="00963712">
              <w:rPr>
                <w:rStyle w:val="fontstyle01"/>
                <w:sz w:val="24"/>
                <w:szCs w:val="24"/>
              </w:rPr>
              <w:t>Не исключено, что может самостоятельно создавать методы и средства реализации угроз на основе полученной из общедоступных источников информации.</w:t>
            </w:r>
          </w:p>
          <w:p w:rsidR="0001465C" w:rsidRPr="00963712" w:rsidRDefault="0001465C" w:rsidP="00F11353">
            <w:pPr>
              <w:ind w:firstLine="317"/>
              <w:jc w:val="both"/>
              <w:rPr>
                <w:sz w:val="24"/>
                <w:szCs w:val="24"/>
              </w:rPr>
            </w:pPr>
            <w:r w:rsidRPr="00963712">
              <w:rPr>
                <w:sz w:val="24"/>
                <w:szCs w:val="24"/>
              </w:rPr>
              <w:t>Может приобрести доступное в свободной продаже ПО, необходимое для реализации атаки.</w:t>
            </w:r>
          </w:p>
          <w:p w:rsidR="0001465C" w:rsidRPr="00963712" w:rsidRDefault="0001465C" w:rsidP="00F11353">
            <w:pPr>
              <w:jc w:val="both"/>
              <w:rPr>
                <w:sz w:val="24"/>
                <w:szCs w:val="24"/>
              </w:rPr>
            </w:pPr>
          </w:p>
        </w:tc>
        <w:tc>
          <w:tcPr>
            <w:tcW w:w="4111" w:type="dxa"/>
            <w:vAlign w:val="center"/>
          </w:tcPr>
          <w:p w:rsidR="0001465C" w:rsidRPr="00963712" w:rsidRDefault="0001465C" w:rsidP="00F11353">
            <w:pPr>
              <w:pStyle w:val="24"/>
              <w:tabs>
                <w:tab w:val="clear" w:pos="926"/>
              </w:tabs>
              <w:ind w:left="0" w:firstLine="317"/>
              <w:rPr>
                <w:sz w:val="24"/>
              </w:rPr>
            </w:pPr>
            <w:r w:rsidRPr="00963712">
              <w:rPr>
                <w:sz w:val="24"/>
              </w:rPr>
              <w:t xml:space="preserve">Несанкционированный доступ через элементы информационной инфраструктуры </w:t>
            </w:r>
            <w:proofErr w:type="spellStart"/>
            <w:r w:rsidR="00E425E8" w:rsidRPr="00963712">
              <w:rPr>
                <w:rStyle w:val="fontstyle01"/>
                <w:sz w:val="24"/>
              </w:rPr>
              <w:t>ИСПДн</w:t>
            </w:r>
            <w:proofErr w:type="spellEnd"/>
            <w:r w:rsidRPr="00963712">
              <w:rPr>
                <w:sz w:val="24"/>
              </w:rPr>
              <w:t>, которые в процессе своего жизненного цикла (модернизации, сопровождения, ремонта, утилизации) оказываются за пределами контролируемой зоны.</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 xml:space="preserve">Несанкционированный доступ и (или) воздействия на объекты на прикладном уровне (системы управления базами данных, браузеры, </w:t>
            </w:r>
            <w:proofErr w:type="spellStart"/>
            <w:r w:rsidRPr="00963712">
              <w:rPr>
                <w:rFonts w:eastAsia="Times New Roman"/>
              </w:rPr>
              <w:t>web</w:t>
            </w:r>
            <w:proofErr w:type="spellEnd"/>
            <w:r w:rsidRPr="00963712">
              <w:rPr>
                <w:rFonts w:eastAsia="Times New Roman"/>
              </w:rPr>
              <w:t>-приложения, иные прикладные программы общего и специального назначения).</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Воздействия на пользователей, администраторов безопасности, администраторов информационной системы или обслуживающий персонал.</w:t>
            </w:r>
          </w:p>
          <w:p w:rsidR="0001465C" w:rsidRPr="00963712" w:rsidRDefault="0001465C" w:rsidP="00F11353">
            <w:pPr>
              <w:pStyle w:val="24"/>
              <w:tabs>
                <w:tab w:val="clear" w:pos="926"/>
              </w:tabs>
              <w:ind w:left="0" w:firstLine="317"/>
              <w:rPr>
                <w:sz w:val="24"/>
              </w:rPr>
            </w:pPr>
            <w:r w:rsidRPr="00963712">
              <w:rPr>
                <w:sz w:val="24"/>
              </w:rPr>
              <w:t>Несанкционированный доступ через автоматизированные рабочие места, подключенные к сетям связи общего пользования и (или) сетям международного информационного обмена.</w:t>
            </w:r>
          </w:p>
        </w:tc>
        <w:tc>
          <w:tcPr>
            <w:tcW w:w="1559" w:type="dxa"/>
            <w:vAlign w:val="center"/>
          </w:tcPr>
          <w:p w:rsidR="0001465C" w:rsidRPr="00963712" w:rsidRDefault="0001465C" w:rsidP="00F11353">
            <w:pPr>
              <w:pStyle w:val="30"/>
              <w:numPr>
                <w:ilvl w:val="0"/>
                <w:numId w:val="0"/>
              </w:numPr>
              <w:spacing w:before="0" w:after="0"/>
              <w:ind w:left="-108" w:right="-109"/>
              <w:jc w:val="center"/>
              <w:rPr>
                <w:sz w:val="24"/>
              </w:rPr>
            </w:pPr>
            <w:r w:rsidRPr="00963712">
              <w:rPr>
                <w:sz w:val="24"/>
              </w:rPr>
              <w:t>Актуально</w:t>
            </w:r>
          </w:p>
        </w:tc>
      </w:tr>
      <w:tr w:rsidR="0001465C" w:rsidRPr="00963712" w:rsidTr="00F11353">
        <w:tc>
          <w:tcPr>
            <w:tcW w:w="1985"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 xml:space="preserve">Разработчики </w:t>
            </w:r>
            <w:proofErr w:type="spellStart"/>
            <w:r w:rsidR="00963712" w:rsidRPr="00963712">
              <w:rPr>
                <w:rStyle w:val="fontstyle01"/>
                <w:sz w:val="24"/>
              </w:rPr>
              <w:t>ИСПДн</w:t>
            </w:r>
            <w:proofErr w:type="spellEnd"/>
            <w:r w:rsidRPr="00963712">
              <w:rPr>
                <w:sz w:val="24"/>
              </w:rPr>
              <w:t xml:space="preserve"> (обеспечивающие </w:t>
            </w:r>
            <w:r w:rsidRPr="00963712">
              <w:rPr>
                <w:sz w:val="24"/>
              </w:rPr>
              <w:lastRenderedPageBreak/>
              <w:t>техническую поддержку)</w:t>
            </w:r>
          </w:p>
        </w:tc>
        <w:tc>
          <w:tcPr>
            <w:tcW w:w="1418"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lastRenderedPageBreak/>
              <w:t>Внешний</w:t>
            </w:r>
          </w:p>
        </w:tc>
        <w:tc>
          <w:tcPr>
            <w:tcW w:w="1559"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Средний</w:t>
            </w:r>
          </w:p>
        </w:tc>
        <w:tc>
          <w:tcPr>
            <w:tcW w:w="4961" w:type="dxa"/>
            <w:vAlign w:val="center"/>
          </w:tcPr>
          <w:p w:rsidR="0001465C" w:rsidRPr="00963712" w:rsidRDefault="0001465C" w:rsidP="00F11353">
            <w:pPr>
              <w:ind w:firstLine="317"/>
              <w:jc w:val="both"/>
              <w:rPr>
                <w:rStyle w:val="fontstyle01"/>
                <w:sz w:val="24"/>
                <w:szCs w:val="24"/>
              </w:rPr>
            </w:pPr>
            <w:r w:rsidRPr="00963712">
              <w:rPr>
                <w:rStyle w:val="fontstyle01"/>
                <w:sz w:val="24"/>
                <w:szCs w:val="24"/>
              </w:rPr>
              <w:t>Обладают всеми возможностями нарушителей с базовым потенциалом.</w:t>
            </w:r>
          </w:p>
          <w:p w:rsidR="0001465C" w:rsidRPr="00963712" w:rsidRDefault="0001465C" w:rsidP="00F11353">
            <w:pPr>
              <w:ind w:firstLine="317"/>
              <w:jc w:val="both"/>
              <w:rPr>
                <w:rStyle w:val="fontstyle01"/>
                <w:sz w:val="24"/>
                <w:szCs w:val="24"/>
              </w:rPr>
            </w:pPr>
            <w:r w:rsidRPr="00963712">
              <w:rPr>
                <w:rStyle w:val="fontstyle01"/>
                <w:sz w:val="24"/>
                <w:szCs w:val="24"/>
              </w:rPr>
              <w:t xml:space="preserve">Могут быть осведомлены о мерах защиты </w:t>
            </w:r>
            <w:r w:rsidRPr="00963712">
              <w:rPr>
                <w:rStyle w:val="fontstyle01"/>
                <w:sz w:val="24"/>
                <w:szCs w:val="24"/>
              </w:rPr>
              <w:lastRenderedPageBreak/>
              <w:t xml:space="preserve">информации, применяемых в </w:t>
            </w:r>
            <w:proofErr w:type="spellStart"/>
            <w:r w:rsidR="00963712" w:rsidRPr="00963712">
              <w:rPr>
                <w:rStyle w:val="fontstyle01"/>
                <w:sz w:val="24"/>
              </w:rPr>
              <w:t>ИСПДн</w:t>
            </w:r>
            <w:proofErr w:type="spellEnd"/>
            <w:r w:rsidRPr="00963712">
              <w:rPr>
                <w:rStyle w:val="fontstyle01"/>
                <w:sz w:val="24"/>
                <w:szCs w:val="24"/>
              </w:rPr>
              <w:t>.</w:t>
            </w:r>
          </w:p>
          <w:p w:rsidR="0001465C" w:rsidRPr="00963712" w:rsidRDefault="0001465C" w:rsidP="00F11353">
            <w:pPr>
              <w:ind w:firstLine="317"/>
              <w:jc w:val="both"/>
              <w:rPr>
                <w:rStyle w:val="fontstyle01"/>
                <w:sz w:val="24"/>
                <w:szCs w:val="24"/>
              </w:rPr>
            </w:pPr>
            <w:r w:rsidRPr="00963712">
              <w:rPr>
                <w:rStyle w:val="fontstyle01"/>
                <w:sz w:val="24"/>
                <w:szCs w:val="24"/>
              </w:rPr>
              <w:t>Могут получить информацию об уязвимостях информационной системы или её отдельных компонентов (программное обеспечение) путем проведения, с использованием имеющихся в свободном доступе программных средств, анализа кода прикладного ПО и отдельных программных компонент общесистемного ПО.</w:t>
            </w:r>
          </w:p>
          <w:p w:rsidR="0001465C" w:rsidRPr="00963712" w:rsidRDefault="0001465C" w:rsidP="00F11353">
            <w:pPr>
              <w:ind w:firstLine="317"/>
              <w:jc w:val="both"/>
              <w:rPr>
                <w:sz w:val="24"/>
                <w:szCs w:val="24"/>
              </w:rPr>
            </w:pPr>
            <w:r w:rsidRPr="00963712">
              <w:rPr>
                <w:rStyle w:val="fontstyle01"/>
                <w:sz w:val="24"/>
                <w:szCs w:val="24"/>
              </w:rPr>
              <w:t>Осведомлены о структурно-функциональных характеристиках и особенностях функционирования информационной системы.</w:t>
            </w:r>
          </w:p>
          <w:p w:rsidR="0001465C" w:rsidRPr="00963712" w:rsidRDefault="0001465C" w:rsidP="00F11353">
            <w:pPr>
              <w:pStyle w:val="30"/>
              <w:numPr>
                <w:ilvl w:val="0"/>
                <w:numId w:val="0"/>
              </w:numPr>
              <w:spacing w:before="0" w:after="0"/>
              <w:rPr>
                <w:sz w:val="24"/>
              </w:rPr>
            </w:pPr>
          </w:p>
        </w:tc>
        <w:tc>
          <w:tcPr>
            <w:tcW w:w="4111" w:type="dxa"/>
            <w:vAlign w:val="center"/>
          </w:tcPr>
          <w:p w:rsidR="0001465C" w:rsidRPr="00963712" w:rsidRDefault="0001465C" w:rsidP="00F11353">
            <w:pPr>
              <w:pStyle w:val="24"/>
              <w:tabs>
                <w:tab w:val="clear" w:pos="926"/>
              </w:tabs>
              <w:ind w:left="0" w:firstLine="317"/>
              <w:rPr>
                <w:sz w:val="24"/>
              </w:rPr>
            </w:pPr>
            <w:r w:rsidRPr="00963712">
              <w:rPr>
                <w:sz w:val="24"/>
              </w:rPr>
              <w:lastRenderedPageBreak/>
              <w:t xml:space="preserve">Несанкционированный доступ к информации с использованием специальных программных </w:t>
            </w:r>
            <w:r w:rsidRPr="00963712">
              <w:rPr>
                <w:sz w:val="24"/>
              </w:rPr>
              <w:lastRenderedPageBreak/>
              <w:t>воздействий посредством программных вирусов, вредоносных программ, алгоритмических или программных закладок.</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 xml:space="preserve">Несанкционированный доступ и (или) воздействия на объекты на прикладном уровне (системы управления базами данных, браузеры, </w:t>
            </w:r>
            <w:proofErr w:type="spellStart"/>
            <w:r w:rsidRPr="00963712">
              <w:rPr>
                <w:rFonts w:eastAsia="Times New Roman"/>
              </w:rPr>
              <w:t>web</w:t>
            </w:r>
            <w:proofErr w:type="spellEnd"/>
            <w:r w:rsidRPr="00963712">
              <w:rPr>
                <w:rFonts w:eastAsia="Times New Roman"/>
              </w:rPr>
              <w:t>-приложения, иные прикладные программы общего и специального назначения).</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Воздействие на администраторов безопасности, администраторов информационной системы.</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Воздействие на информационную систему (системное и прикладное программное обеспечение) за счет непреднамеренных/преднамеренных действий, повлекших внедрение закладок и уязвимостей.</w:t>
            </w:r>
          </w:p>
        </w:tc>
        <w:tc>
          <w:tcPr>
            <w:tcW w:w="1559" w:type="dxa"/>
            <w:vAlign w:val="center"/>
          </w:tcPr>
          <w:p w:rsidR="0001465C" w:rsidRPr="00963712" w:rsidRDefault="0001465C" w:rsidP="00F11353">
            <w:pPr>
              <w:pStyle w:val="30"/>
              <w:numPr>
                <w:ilvl w:val="0"/>
                <w:numId w:val="0"/>
              </w:numPr>
              <w:spacing w:before="0" w:after="0"/>
              <w:ind w:left="-108" w:right="-109"/>
              <w:jc w:val="center"/>
              <w:rPr>
                <w:sz w:val="24"/>
              </w:rPr>
            </w:pPr>
            <w:r w:rsidRPr="00963712">
              <w:rPr>
                <w:sz w:val="24"/>
              </w:rPr>
              <w:lastRenderedPageBreak/>
              <w:t>Актуально</w:t>
            </w:r>
          </w:p>
        </w:tc>
      </w:tr>
      <w:tr w:rsidR="0001465C" w:rsidRPr="00963712" w:rsidTr="00F11353">
        <w:tc>
          <w:tcPr>
            <w:tcW w:w="1985"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Лица, имеющие санкционирован-</w:t>
            </w:r>
            <w:proofErr w:type="spellStart"/>
            <w:r w:rsidRPr="00963712">
              <w:rPr>
                <w:sz w:val="24"/>
              </w:rPr>
              <w:t>ный</w:t>
            </w:r>
            <w:proofErr w:type="spellEnd"/>
            <w:r w:rsidRPr="00963712">
              <w:rPr>
                <w:sz w:val="24"/>
              </w:rPr>
              <w:t xml:space="preserve"> доступ к рабочим местам пользователей и серверам на которых размещена </w:t>
            </w:r>
            <w:proofErr w:type="spellStart"/>
            <w:r w:rsidR="00963712" w:rsidRPr="00963712">
              <w:rPr>
                <w:rStyle w:val="fontstyle01"/>
                <w:sz w:val="24"/>
              </w:rPr>
              <w:t>ИСПДн</w:t>
            </w:r>
            <w:proofErr w:type="spellEnd"/>
            <w:r w:rsidRPr="00963712">
              <w:rPr>
                <w:sz w:val="24"/>
              </w:rPr>
              <w:t xml:space="preserve">, но не имеющие доступа к информации (обслуживающий персонал (охрана, </w:t>
            </w:r>
            <w:r w:rsidRPr="00963712">
              <w:rPr>
                <w:sz w:val="24"/>
              </w:rPr>
              <w:lastRenderedPageBreak/>
              <w:t>работники административно-хозяйственных служб))</w:t>
            </w:r>
          </w:p>
        </w:tc>
        <w:tc>
          <w:tcPr>
            <w:tcW w:w="1418"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lastRenderedPageBreak/>
              <w:t>Внутренний</w:t>
            </w:r>
          </w:p>
        </w:tc>
        <w:tc>
          <w:tcPr>
            <w:tcW w:w="1559"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Низкий</w:t>
            </w:r>
          </w:p>
        </w:tc>
        <w:tc>
          <w:tcPr>
            <w:tcW w:w="4961" w:type="dxa"/>
            <w:vAlign w:val="center"/>
          </w:tcPr>
          <w:p w:rsidR="0001465C" w:rsidRPr="00963712" w:rsidRDefault="0001465C" w:rsidP="00F11353">
            <w:pPr>
              <w:ind w:firstLine="317"/>
              <w:jc w:val="both"/>
              <w:rPr>
                <w:rStyle w:val="fontstyle01"/>
                <w:sz w:val="24"/>
                <w:szCs w:val="24"/>
              </w:rPr>
            </w:pPr>
            <w:r w:rsidRPr="00963712">
              <w:rPr>
                <w:rStyle w:val="fontstyle01"/>
                <w:sz w:val="24"/>
                <w:szCs w:val="24"/>
              </w:rPr>
              <w:t>Могут получить информацию об уязвимостях отдельных компонентов (программном обеспечении) информационной системы, опубликованных в общедоступных источниках.</w:t>
            </w:r>
          </w:p>
          <w:p w:rsidR="0001465C" w:rsidRPr="00963712" w:rsidRDefault="0001465C" w:rsidP="00F11353">
            <w:pPr>
              <w:ind w:firstLine="317"/>
              <w:jc w:val="both"/>
              <w:rPr>
                <w:rStyle w:val="fontstyle01"/>
                <w:sz w:val="24"/>
                <w:szCs w:val="24"/>
              </w:rPr>
            </w:pPr>
            <w:r w:rsidRPr="00963712">
              <w:rPr>
                <w:rStyle w:val="fontstyle01"/>
                <w:sz w:val="24"/>
                <w:szCs w:val="24"/>
              </w:rPr>
              <w:t>Имеют возможность получить информацию о методах и средствах реализации угроз безопасности информации (компьютерных атак), опубликованных в общедоступных источниках.</w:t>
            </w:r>
          </w:p>
          <w:p w:rsidR="0001465C" w:rsidRPr="00963712" w:rsidRDefault="0001465C" w:rsidP="00F11353">
            <w:pPr>
              <w:ind w:firstLine="317"/>
              <w:jc w:val="both"/>
              <w:rPr>
                <w:sz w:val="24"/>
                <w:szCs w:val="24"/>
              </w:rPr>
            </w:pPr>
            <w:r w:rsidRPr="00963712">
              <w:rPr>
                <w:rStyle w:val="fontstyle01"/>
                <w:sz w:val="24"/>
                <w:szCs w:val="24"/>
              </w:rPr>
              <w:t xml:space="preserve">Могут самостоятельно создавать методы и средства реализации угроз на основе полученной из общедоступных источников </w:t>
            </w:r>
            <w:r w:rsidRPr="00963712">
              <w:rPr>
                <w:rStyle w:val="fontstyle01"/>
                <w:sz w:val="24"/>
                <w:szCs w:val="24"/>
              </w:rPr>
              <w:lastRenderedPageBreak/>
              <w:t>информации.</w:t>
            </w:r>
          </w:p>
          <w:p w:rsidR="0001465C" w:rsidRPr="00963712" w:rsidRDefault="0001465C" w:rsidP="00F11353">
            <w:pPr>
              <w:pStyle w:val="30"/>
              <w:numPr>
                <w:ilvl w:val="0"/>
                <w:numId w:val="0"/>
              </w:numPr>
              <w:spacing w:before="0" w:after="0"/>
              <w:rPr>
                <w:sz w:val="24"/>
              </w:rPr>
            </w:pPr>
          </w:p>
        </w:tc>
        <w:tc>
          <w:tcPr>
            <w:tcW w:w="4111" w:type="dxa"/>
            <w:vAlign w:val="center"/>
          </w:tcPr>
          <w:p w:rsidR="0001465C" w:rsidRPr="00963712" w:rsidRDefault="0001465C" w:rsidP="00F11353">
            <w:pPr>
              <w:pStyle w:val="24"/>
              <w:tabs>
                <w:tab w:val="clear" w:pos="926"/>
              </w:tabs>
              <w:ind w:left="0" w:firstLine="317"/>
              <w:rPr>
                <w:sz w:val="24"/>
              </w:rPr>
            </w:pPr>
            <w:r w:rsidRPr="00963712">
              <w:rPr>
                <w:sz w:val="24"/>
              </w:rPr>
              <w:lastRenderedPageBreak/>
              <w:t>Несанкционированный физический доступ и (или) воздействие на автоматизированные рабочие места, подключенные к сетям связи общего пользования и (или) сетям международного информационного обмена.</w:t>
            </w:r>
          </w:p>
          <w:p w:rsidR="0001465C" w:rsidRPr="00963712" w:rsidRDefault="0001465C" w:rsidP="00F11353">
            <w:pPr>
              <w:pStyle w:val="24"/>
              <w:tabs>
                <w:tab w:val="clear" w:pos="926"/>
              </w:tabs>
              <w:ind w:left="0" w:firstLine="317"/>
              <w:rPr>
                <w:sz w:val="24"/>
              </w:rPr>
            </w:pPr>
            <w:r w:rsidRPr="00963712">
              <w:rPr>
                <w:color w:val="000000"/>
                <w:sz w:val="24"/>
              </w:rPr>
              <w:t>Несанкционированный физический доступ и (или) воздействия на линии,</w:t>
            </w:r>
            <w:r w:rsidRPr="00963712">
              <w:rPr>
                <w:color w:val="000000"/>
                <w:sz w:val="24"/>
              </w:rPr>
              <w:br/>
              <w:t>(каналы) связи, технические средства, машинные носители информации.</w:t>
            </w:r>
          </w:p>
          <w:p w:rsidR="0001465C" w:rsidRPr="00963712" w:rsidRDefault="0001465C" w:rsidP="00F11353">
            <w:pPr>
              <w:pStyle w:val="30"/>
              <w:numPr>
                <w:ilvl w:val="0"/>
                <w:numId w:val="0"/>
              </w:numPr>
              <w:spacing w:before="0" w:after="0"/>
              <w:rPr>
                <w:sz w:val="18"/>
              </w:rPr>
            </w:pPr>
          </w:p>
        </w:tc>
        <w:tc>
          <w:tcPr>
            <w:tcW w:w="1559" w:type="dxa"/>
            <w:vAlign w:val="center"/>
          </w:tcPr>
          <w:p w:rsidR="0001465C" w:rsidRPr="00963712" w:rsidRDefault="0001465C" w:rsidP="00F11353">
            <w:pPr>
              <w:pStyle w:val="30"/>
              <w:numPr>
                <w:ilvl w:val="0"/>
                <w:numId w:val="0"/>
              </w:numPr>
              <w:spacing w:before="0" w:after="0"/>
              <w:ind w:left="-108" w:right="-109"/>
              <w:jc w:val="center"/>
              <w:rPr>
                <w:sz w:val="24"/>
              </w:rPr>
            </w:pPr>
            <w:r w:rsidRPr="00963712">
              <w:rPr>
                <w:sz w:val="24"/>
              </w:rPr>
              <w:t>Актуально</w:t>
            </w:r>
          </w:p>
        </w:tc>
      </w:tr>
      <w:tr w:rsidR="0001465C" w:rsidRPr="00963712" w:rsidTr="00F11353">
        <w:tc>
          <w:tcPr>
            <w:tcW w:w="1985"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 xml:space="preserve">Администратор </w:t>
            </w:r>
            <w:proofErr w:type="spellStart"/>
            <w:r w:rsidR="00963712" w:rsidRPr="00963712">
              <w:rPr>
                <w:rStyle w:val="fontstyle01"/>
                <w:sz w:val="24"/>
              </w:rPr>
              <w:t>ИСПДн</w:t>
            </w:r>
            <w:proofErr w:type="spellEnd"/>
          </w:p>
        </w:tc>
        <w:tc>
          <w:tcPr>
            <w:tcW w:w="1418"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Внутренний</w:t>
            </w:r>
          </w:p>
        </w:tc>
        <w:tc>
          <w:tcPr>
            <w:tcW w:w="1559"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Средний</w:t>
            </w:r>
          </w:p>
        </w:tc>
        <w:tc>
          <w:tcPr>
            <w:tcW w:w="4961" w:type="dxa"/>
            <w:vAlign w:val="center"/>
          </w:tcPr>
          <w:p w:rsidR="0001465C" w:rsidRPr="00963712" w:rsidRDefault="0001465C" w:rsidP="00F11353">
            <w:pPr>
              <w:ind w:firstLine="317"/>
              <w:jc w:val="both"/>
              <w:rPr>
                <w:rStyle w:val="fontstyle01"/>
                <w:sz w:val="24"/>
                <w:szCs w:val="24"/>
              </w:rPr>
            </w:pPr>
            <w:r w:rsidRPr="00963712">
              <w:rPr>
                <w:rStyle w:val="fontstyle01"/>
                <w:sz w:val="24"/>
                <w:szCs w:val="24"/>
              </w:rPr>
              <w:t>Обладают всеми возможностями нарушителей с базовым потенциалом.</w:t>
            </w:r>
          </w:p>
          <w:p w:rsidR="0001465C" w:rsidRPr="00963712" w:rsidRDefault="0001465C" w:rsidP="00F11353">
            <w:pPr>
              <w:ind w:firstLine="317"/>
              <w:jc w:val="both"/>
              <w:rPr>
                <w:rStyle w:val="fontstyle01"/>
                <w:sz w:val="24"/>
                <w:szCs w:val="24"/>
              </w:rPr>
            </w:pPr>
            <w:r w:rsidRPr="00963712">
              <w:rPr>
                <w:rStyle w:val="fontstyle01"/>
                <w:sz w:val="24"/>
                <w:szCs w:val="24"/>
              </w:rPr>
              <w:t xml:space="preserve">Могут быть осведомлены о мерах защиты информации, применяемых в </w:t>
            </w:r>
            <w:proofErr w:type="spellStart"/>
            <w:r w:rsidR="00963712" w:rsidRPr="00963712">
              <w:rPr>
                <w:rStyle w:val="fontstyle01"/>
                <w:sz w:val="24"/>
              </w:rPr>
              <w:t>ИСПДн</w:t>
            </w:r>
            <w:proofErr w:type="spellEnd"/>
            <w:r w:rsidR="00963712" w:rsidRPr="00963712">
              <w:rPr>
                <w:rStyle w:val="fontstyle01"/>
                <w:sz w:val="24"/>
              </w:rPr>
              <w:t>.</w:t>
            </w:r>
          </w:p>
          <w:p w:rsidR="0001465C" w:rsidRPr="00963712" w:rsidRDefault="0001465C" w:rsidP="00F11353">
            <w:pPr>
              <w:ind w:firstLine="317"/>
              <w:jc w:val="both"/>
              <w:rPr>
                <w:rStyle w:val="fontstyle01"/>
                <w:sz w:val="24"/>
                <w:szCs w:val="24"/>
              </w:rPr>
            </w:pPr>
            <w:r w:rsidRPr="00963712">
              <w:rPr>
                <w:rStyle w:val="fontstyle01"/>
                <w:sz w:val="24"/>
                <w:szCs w:val="24"/>
              </w:rPr>
              <w:t>Могут получить информацию об уязвимостях информационной системы или её отдельных компонентов (программное обеспечение) путем проведения, с использованием имеющихся в свободном доступе программных средств, анализа кода прикладного ПО и отдельных программных компонент общесистемного ПО.</w:t>
            </w:r>
          </w:p>
          <w:p w:rsidR="0001465C" w:rsidRPr="00963712" w:rsidRDefault="0001465C" w:rsidP="00F11353">
            <w:pPr>
              <w:ind w:firstLine="317"/>
              <w:jc w:val="both"/>
              <w:rPr>
                <w:sz w:val="24"/>
                <w:szCs w:val="24"/>
              </w:rPr>
            </w:pPr>
            <w:r w:rsidRPr="00963712">
              <w:rPr>
                <w:rStyle w:val="fontstyle01"/>
                <w:sz w:val="24"/>
                <w:szCs w:val="24"/>
              </w:rPr>
              <w:t>Осведомлены о структурно-функциональных характеристиках и особенностях функционирования информационной системы.</w:t>
            </w:r>
          </w:p>
          <w:p w:rsidR="0001465C" w:rsidRPr="00963712" w:rsidRDefault="0001465C" w:rsidP="00F11353">
            <w:pPr>
              <w:pStyle w:val="30"/>
              <w:numPr>
                <w:ilvl w:val="0"/>
                <w:numId w:val="0"/>
              </w:numPr>
              <w:spacing w:before="0" w:after="0"/>
              <w:rPr>
                <w:sz w:val="24"/>
              </w:rPr>
            </w:pPr>
          </w:p>
        </w:tc>
        <w:tc>
          <w:tcPr>
            <w:tcW w:w="4111" w:type="dxa"/>
            <w:vAlign w:val="center"/>
          </w:tcPr>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 xml:space="preserve">Несанкционированный доступ и (или) воздействия на объекты на прикладном уровне (системы управления базами данных, браузеры, </w:t>
            </w:r>
            <w:proofErr w:type="spellStart"/>
            <w:r w:rsidRPr="00963712">
              <w:rPr>
                <w:rFonts w:eastAsia="Times New Roman"/>
              </w:rPr>
              <w:t>web</w:t>
            </w:r>
            <w:proofErr w:type="spellEnd"/>
            <w:r w:rsidRPr="00963712">
              <w:rPr>
                <w:rFonts w:eastAsia="Times New Roman"/>
              </w:rPr>
              <w:t>-приложения, иные прикладные программы общего и специального назначения).</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Воздействие на информационную систему (системное и прикладное программное обеспечение) за счет непреднамеренных</w:t>
            </w:r>
            <w:r w:rsidRPr="00963712">
              <w:t>/</w:t>
            </w:r>
            <w:proofErr w:type="gramStart"/>
            <w:r w:rsidRPr="00963712">
              <w:t>преднамеренных действий</w:t>
            </w:r>
            <w:proofErr w:type="gramEnd"/>
            <w:r w:rsidRPr="00963712">
              <w:t xml:space="preserve"> повлекших внедрение вредоносного кода, закладок и уязвимостей.</w:t>
            </w:r>
          </w:p>
          <w:p w:rsidR="0001465C" w:rsidRPr="00963712" w:rsidRDefault="0001465C" w:rsidP="00F11353">
            <w:pPr>
              <w:pStyle w:val="24"/>
              <w:tabs>
                <w:tab w:val="clear" w:pos="926"/>
              </w:tabs>
              <w:ind w:left="0" w:firstLine="317"/>
              <w:rPr>
                <w:sz w:val="24"/>
              </w:rPr>
            </w:pPr>
            <w:r w:rsidRPr="00963712">
              <w:rPr>
                <w:sz w:val="24"/>
              </w:rPr>
              <w:t>Несанкционированный доступ к информации и (или) воздействия на нее с использованием специальных программных воздействий посредством программных вирусов, вредоносных программ, алгоритмических или программных закладок.</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Воздействия на пользователей, администраторов безопасности, администраторов информационной системы.</w:t>
            </w:r>
          </w:p>
          <w:p w:rsidR="0001465C" w:rsidRPr="00963712" w:rsidRDefault="0001465C" w:rsidP="00F11353">
            <w:pPr>
              <w:pStyle w:val="24"/>
              <w:tabs>
                <w:tab w:val="clear" w:pos="926"/>
              </w:tabs>
              <w:ind w:left="0" w:firstLine="317"/>
              <w:rPr>
                <w:color w:val="000000"/>
                <w:sz w:val="24"/>
              </w:rPr>
            </w:pPr>
            <w:r w:rsidRPr="00963712">
              <w:rPr>
                <w:color w:val="000000"/>
                <w:sz w:val="24"/>
              </w:rPr>
              <w:t>Воздействия на линии,</w:t>
            </w:r>
            <w:r w:rsidRPr="00963712">
              <w:rPr>
                <w:color w:val="000000"/>
                <w:sz w:val="24"/>
              </w:rPr>
              <w:br/>
              <w:t xml:space="preserve">(каналы) связи, технические средства, машинные носители </w:t>
            </w:r>
            <w:r w:rsidRPr="00963712">
              <w:rPr>
                <w:color w:val="000000"/>
                <w:sz w:val="24"/>
              </w:rPr>
              <w:lastRenderedPageBreak/>
              <w:t>информации.</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Несанкционированный доступ и (или) воздействия на объекты на общесистемном уровне (базовые системы ввода-вывода, операционные</w:t>
            </w:r>
            <w:r w:rsidRPr="00963712">
              <w:rPr>
                <w:rFonts w:eastAsia="Times New Roman"/>
              </w:rPr>
              <w:br/>
              <w:t>системы).</w:t>
            </w:r>
          </w:p>
          <w:p w:rsidR="0001465C" w:rsidRPr="00963712" w:rsidRDefault="0001465C" w:rsidP="00F11353">
            <w:pPr>
              <w:pStyle w:val="Default"/>
              <w:tabs>
                <w:tab w:val="left" w:pos="457"/>
                <w:tab w:val="left" w:pos="1276"/>
                <w:tab w:val="left" w:pos="1418"/>
              </w:tabs>
              <w:jc w:val="both"/>
              <w:rPr>
                <w:sz w:val="14"/>
              </w:rPr>
            </w:pPr>
          </w:p>
        </w:tc>
        <w:tc>
          <w:tcPr>
            <w:tcW w:w="1559" w:type="dxa"/>
            <w:vAlign w:val="center"/>
          </w:tcPr>
          <w:p w:rsidR="0001465C" w:rsidRPr="00963712" w:rsidRDefault="0001465C" w:rsidP="00F11353">
            <w:pPr>
              <w:pStyle w:val="30"/>
              <w:numPr>
                <w:ilvl w:val="0"/>
                <w:numId w:val="0"/>
              </w:numPr>
              <w:spacing w:before="0" w:after="0"/>
              <w:ind w:left="-108" w:right="-109"/>
              <w:jc w:val="center"/>
              <w:rPr>
                <w:sz w:val="24"/>
              </w:rPr>
            </w:pPr>
            <w:r w:rsidRPr="00963712">
              <w:rPr>
                <w:sz w:val="24"/>
              </w:rPr>
              <w:lastRenderedPageBreak/>
              <w:t>Актуально</w:t>
            </w:r>
          </w:p>
        </w:tc>
      </w:tr>
      <w:tr w:rsidR="0001465C" w:rsidRPr="00963712" w:rsidTr="00F11353">
        <w:tc>
          <w:tcPr>
            <w:tcW w:w="1985"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Администратор безопасности</w:t>
            </w:r>
          </w:p>
        </w:tc>
        <w:tc>
          <w:tcPr>
            <w:tcW w:w="1418"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Внутренний</w:t>
            </w:r>
          </w:p>
        </w:tc>
        <w:tc>
          <w:tcPr>
            <w:tcW w:w="1559"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Средний</w:t>
            </w:r>
          </w:p>
        </w:tc>
        <w:tc>
          <w:tcPr>
            <w:tcW w:w="4961" w:type="dxa"/>
            <w:vAlign w:val="center"/>
          </w:tcPr>
          <w:p w:rsidR="0001465C" w:rsidRPr="00963712" w:rsidRDefault="0001465C" w:rsidP="00F11353">
            <w:pPr>
              <w:ind w:firstLine="317"/>
              <w:jc w:val="both"/>
              <w:rPr>
                <w:rStyle w:val="fontstyle01"/>
                <w:sz w:val="24"/>
                <w:szCs w:val="24"/>
              </w:rPr>
            </w:pPr>
            <w:r w:rsidRPr="00963712">
              <w:rPr>
                <w:rStyle w:val="fontstyle01"/>
                <w:sz w:val="24"/>
                <w:szCs w:val="24"/>
              </w:rPr>
              <w:t>Обладают всеми возможностями нарушителей с базовым потенциалом.</w:t>
            </w:r>
          </w:p>
          <w:p w:rsidR="0001465C" w:rsidRPr="00963712" w:rsidRDefault="0001465C" w:rsidP="00F11353">
            <w:pPr>
              <w:ind w:firstLine="317"/>
              <w:jc w:val="both"/>
              <w:rPr>
                <w:rStyle w:val="fontstyle01"/>
                <w:sz w:val="24"/>
                <w:szCs w:val="24"/>
              </w:rPr>
            </w:pPr>
            <w:r w:rsidRPr="00963712">
              <w:rPr>
                <w:rStyle w:val="fontstyle01"/>
                <w:sz w:val="24"/>
                <w:szCs w:val="24"/>
              </w:rPr>
              <w:t xml:space="preserve">Могут быть осведомлены о мерах защиты информации, применяемых в </w:t>
            </w:r>
            <w:proofErr w:type="spellStart"/>
            <w:r w:rsidR="00963712" w:rsidRPr="00963712">
              <w:rPr>
                <w:rStyle w:val="fontstyle01"/>
                <w:sz w:val="24"/>
              </w:rPr>
              <w:t>ИСПДн</w:t>
            </w:r>
            <w:proofErr w:type="spellEnd"/>
            <w:r w:rsidRPr="00963712">
              <w:rPr>
                <w:rStyle w:val="fontstyle01"/>
                <w:sz w:val="24"/>
                <w:szCs w:val="24"/>
              </w:rPr>
              <w:t>.</w:t>
            </w:r>
          </w:p>
          <w:p w:rsidR="0001465C" w:rsidRPr="00963712" w:rsidRDefault="0001465C" w:rsidP="00F11353">
            <w:pPr>
              <w:ind w:firstLine="317"/>
              <w:jc w:val="both"/>
              <w:rPr>
                <w:rStyle w:val="fontstyle01"/>
                <w:sz w:val="24"/>
                <w:szCs w:val="24"/>
              </w:rPr>
            </w:pPr>
            <w:r w:rsidRPr="00963712">
              <w:rPr>
                <w:rStyle w:val="fontstyle01"/>
                <w:sz w:val="24"/>
                <w:szCs w:val="24"/>
              </w:rPr>
              <w:t xml:space="preserve">Могут получить информацию об уязвимостях информационной системы или её отдельных компонентов (программное обеспечение) путем проведения, с использованием имеющихся в свободном доступе программных средств, анализа кода прикладного ПО и отдельных </w:t>
            </w:r>
            <w:proofErr w:type="spellStart"/>
            <w:r w:rsidRPr="00963712">
              <w:rPr>
                <w:rStyle w:val="fontstyle01"/>
                <w:sz w:val="24"/>
                <w:szCs w:val="24"/>
              </w:rPr>
              <w:t>програмных</w:t>
            </w:r>
            <w:proofErr w:type="spellEnd"/>
            <w:r w:rsidRPr="00963712">
              <w:rPr>
                <w:rStyle w:val="fontstyle01"/>
                <w:sz w:val="24"/>
                <w:szCs w:val="24"/>
              </w:rPr>
              <w:t xml:space="preserve"> компонент общесистемного ПО.</w:t>
            </w:r>
          </w:p>
          <w:p w:rsidR="0001465C" w:rsidRPr="00963712" w:rsidRDefault="0001465C" w:rsidP="00F11353">
            <w:pPr>
              <w:ind w:firstLine="317"/>
              <w:jc w:val="both"/>
              <w:rPr>
                <w:sz w:val="24"/>
                <w:szCs w:val="24"/>
              </w:rPr>
            </w:pPr>
            <w:r w:rsidRPr="00963712">
              <w:rPr>
                <w:rStyle w:val="fontstyle01"/>
                <w:sz w:val="24"/>
                <w:szCs w:val="24"/>
              </w:rPr>
              <w:t>Осведомлены о структурно-функциональных характеристиках и особенностях функционирования информационной системы.</w:t>
            </w:r>
          </w:p>
          <w:p w:rsidR="0001465C" w:rsidRPr="00963712" w:rsidRDefault="0001465C" w:rsidP="00F11353">
            <w:pPr>
              <w:pStyle w:val="30"/>
              <w:numPr>
                <w:ilvl w:val="0"/>
                <w:numId w:val="0"/>
              </w:numPr>
              <w:spacing w:before="0" w:after="0"/>
              <w:rPr>
                <w:sz w:val="24"/>
              </w:rPr>
            </w:pPr>
          </w:p>
        </w:tc>
        <w:tc>
          <w:tcPr>
            <w:tcW w:w="4111" w:type="dxa"/>
            <w:vAlign w:val="center"/>
          </w:tcPr>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 xml:space="preserve">Несанкционированный доступ и (или) воздействия на объекты на прикладном уровне (системы управления базами данных, браузеры, </w:t>
            </w:r>
            <w:proofErr w:type="spellStart"/>
            <w:r w:rsidRPr="00963712">
              <w:rPr>
                <w:rFonts w:eastAsia="Times New Roman"/>
              </w:rPr>
              <w:t>web</w:t>
            </w:r>
            <w:proofErr w:type="spellEnd"/>
            <w:r w:rsidRPr="00963712">
              <w:rPr>
                <w:rFonts w:eastAsia="Times New Roman"/>
              </w:rPr>
              <w:t>-приложения, иные прикладные программы общего и специального назначения).</w:t>
            </w:r>
          </w:p>
          <w:p w:rsidR="0001465C" w:rsidRPr="00963712" w:rsidRDefault="0001465C" w:rsidP="00F11353">
            <w:pPr>
              <w:pStyle w:val="24"/>
              <w:tabs>
                <w:tab w:val="clear" w:pos="926"/>
              </w:tabs>
              <w:ind w:left="0" w:firstLine="317"/>
              <w:rPr>
                <w:color w:val="000000"/>
                <w:sz w:val="24"/>
              </w:rPr>
            </w:pPr>
            <w:r w:rsidRPr="00963712">
              <w:rPr>
                <w:color w:val="000000"/>
                <w:sz w:val="24"/>
              </w:rPr>
              <w:t>Воздействия на линии,</w:t>
            </w:r>
            <w:r w:rsidRPr="00963712">
              <w:rPr>
                <w:color w:val="000000"/>
                <w:sz w:val="24"/>
              </w:rPr>
              <w:br/>
              <w:t>(каналы) связи, технические средства, машинные носители информации.</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Несанкционированный доступ и (или) воздействия на объекты на общесистемном уровне (базовые системы ввода-вывода, операционные</w:t>
            </w:r>
            <w:r w:rsidRPr="00963712">
              <w:rPr>
                <w:rFonts w:eastAsia="Times New Roman"/>
              </w:rPr>
              <w:br/>
              <w:t>системы).</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Воздействия на разработчиков, администраторов информационной системы.</w:t>
            </w:r>
          </w:p>
          <w:p w:rsidR="0001465C" w:rsidRPr="00963712" w:rsidRDefault="0001465C" w:rsidP="00F11353">
            <w:pPr>
              <w:pStyle w:val="Default"/>
              <w:tabs>
                <w:tab w:val="left" w:pos="457"/>
                <w:tab w:val="left" w:pos="1276"/>
                <w:tab w:val="left" w:pos="1418"/>
              </w:tabs>
              <w:ind w:firstLine="317"/>
              <w:jc w:val="both"/>
            </w:pPr>
            <w:r w:rsidRPr="00963712">
              <w:rPr>
                <w:rFonts w:eastAsia="Times New Roman"/>
              </w:rPr>
              <w:t>Воздействие на информационную систему (системное и прикладное программное обеспечение) за счет непреднамеренных/преднамеренных действий, повлекших</w:t>
            </w:r>
            <w:r w:rsidRPr="00963712">
              <w:t xml:space="preserve"> внедрение вредоносного кода, закладок и </w:t>
            </w:r>
            <w:r w:rsidRPr="00963712">
              <w:lastRenderedPageBreak/>
              <w:t>уязвимостей.</w:t>
            </w:r>
          </w:p>
          <w:p w:rsidR="0001465C" w:rsidRPr="00963712" w:rsidRDefault="0001465C" w:rsidP="00F11353">
            <w:pPr>
              <w:pStyle w:val="30"/>
              <w:numPr>
                <w:ilvl w:val="0"/>
                <w:numId w:val="0"/>
              </w:numPr>
              <w:spacing w:before="0" w:after="0"/>
              <w:rPr>
                <w:sz w:val="14"/>
              </w:rPr>
            </w:pPr>
          </w:p>
        </w:tc>
        <w:tc>
          <w:tcPr>
            <w:tcW w:w="1559" w:type="dxa"/>
            <w:vAlign w:val="center"/>
          </w:tcPr>
          <w:p w:rsidR="0001465C" w:rsidRPr="00963712" w:rsidRDefault="0001465C" w:rsidP="00F11353">
            <w:pPr>
              <w:pStyle w:val="30"/>
              <w:numPr>
                <w:ilvl w:val="0"/>
                <w:numId w:val="0"/>
              </w:numPr>
              <w:spacing w:before="0" w:after="0"/>
              <w:ind w:left="-108" w:right="-109"/>
              <w:jc w:val="center"/>
              <w:rPr>
                <w:sz w:val="24"/>
              </w:rPr>
            </w:pPr>
            <w:r w:rsidRPr="00963712">
              <w:rPr>
                <w:sz w:val="24"/>
              </w:rPr>
              <w:lastRenderedPageBreak/>
              <w:t>Актуально</w:t>
            </w:r>
          </w:p>
        </w:tc>
      </w:tr>
      <w:tr w:rsidR="0001465C" w:rsidRPr="00963712" w:rsidTr="00F11353">
        <w:tc>
          <w:tcPr>
            <w:tcW w:w="1985"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Бывшие работники (пользователи)</w:t>
            </w:r>
          </w:p>
        </w:tc>
        <w:tc>
          <w:tcPr>
            <w:tcW w:w="1418"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Внешний</w:t>
            </w:r>
          </w:p>
        </w:tc>
        <w:tc>
          <w:tcPr>
            <w:tcW w:w="1559" w:type="dxa"/>
            <w:vAlign w:val="center"/>
          </w:tcPr>
          <w:p w:rsidR="0001465C" w:rsidRPr="00963712" w:rsidRDefault="0001465C" w:rsidP="00F11353">
            <w:pPr>
              <w:pStyle w:val="30"/>
              <w:numPr>
                <w:ilvl w:val="0"/>
                <w:numId w:val="0"/>
              </w:numPr>
              <w:spacing w:before="0" w:after="0"/>
              <w:ind w:left="-108" w:right="-108"/>
              <w:jc w:val="center"/>
              <w:rPr>
                <w:sz w:val="24"/>
              </w:rPr>
            </w:pPr>
            <w:r w:rsidRPr="00963712">
              <w:rPr>
                <w:sz w:val="24"/>
              </w:rPr>
              <w:t>Низкий</w:t>
            </w:r>
          </w:p>
        </w:tc>
        <w:tc>
          <w:tcPr>
            <w:tcW w:w="4961" w:type="dxa"/>
            <w:vAlign w:val="center"/>
          </w:tcPr>
          <w:p w:rsidR="0001465C" w:rsidRPr="00963712" w:rsidRDefault="0001465C" w:rsidP="00F11353">
            <w:pPr>
              <w:jc w:val="both"/>
              <w:rPr>
                <w:rStyle w:val="fontstyle01"/>
                <w:sz w:val="24"/>
                <w:szCs w:val="24"/>
              </w:rPr>
            </w:pPr>
            <w:r w:rsidRPr="00963712">
              <w:rPr>
                <w:rStyle w:val="fontstyle01"/>
                <w:sz w:val="24"/>
                <w:szCs w:val="24"/>
              </w:rPr>
              <w:t>Могут получить информацию об уязвимостях отдельных компонентов (программном обеспечении) информационной системы, опубликованных в общедоступных источниках.</w:t>
            </w:r>
          </w:p>
          <w:p w:rsidR="0001465C" w:rsidRPr="00963712" w:rsidRDefault="0001465C" w:rsidP="00F11353">
            <w:pPr>
              <w:jc w:val="both"/>
              <w:rPr>
                <w:rStyle w:val="fontstyle01"/>
                <w:sz w:val="24"/>
                <w:szCs w:val="24"/>
              </w:rPr>
            </w:pPr>
            <w:r w:rsidRPr="00963712">
              <w:rPr>
                <w:rStyle w:val="fontstyle01"/>
                <w:sz w:val="24"/>
                <w:szCs w:val="24"/>
              </w:rPr>
              <w:t>Имеют возможность получить информацию о методах и средствах реализации угроз безопасности информации (компьютерных атак), опубликованных в общедоступных источниках.</w:t>
            </w:r>
          </w:p>
          <w:p w:rsidR="0001465C" w:rsidRPr="00963712" w:rsidRDefault="0001465C" w:rsidP="00F11353">
            <w:pPr>
              <w:jc w:val="both"/>
              <w:rPr>
                <w:sz w:val="24"/>
                <w:szCs w:val="24"/>
              </w:rPr>
            </w:pPr>
            <w:r w:rsidRPr="00963712">
              <w:rPr>
                <w:rStyle w:val="fontstyle01"/>
                <w:sz w:val="24"/>
                <w:szCs w:val="24"/>
              </w:rPr>
              <w:t>Могут самостоятельно создавать методы и средства реализации угроз на основе полученной из общедоступных источников информации.</w:t>
            </w:r>
          </w:p>
        </w:tc>
        <w:tc>
          <w:tcPr>
            <w:tcW w:w="4111" w:type="dxa"/>
            <w:vAlign w:val="center"/>
          </w:tcPr>
          <w:p w:rsidR="0001465C" w:rsidRPr="00963712" w:rsidRDefault="0001465C" w:rsidP="00F11353">
            <w:pPr>
              <w:pStyle w:val="24"/>
              <w:tabs>
                <w:tab w:val="clear" w:pos="926"/>
              </w:tabs>
              <w:ind w:left="0" w:firstLine="317"/>
              <w:rPr>
                <w:sz w:val="24"/>
              </w:rPr>
            </w:pPr>
            <w:r w:rsidRPr="00963712">
              <w:rPr>
                <w:sz w:val="24"/>
              </w:rPr>
              <w:t xml:space="preserve">Несанкционированный доступ через элементы информационной инфраструктуры </w:t>
            </w:r>
            <w:proofErr w:type="spellStart"/>
            <w:r w:rsidR="00963712" w:rsidRPr="00963712">
              <w:rPr>
                <w:rStyle w:val="fontstyle01"/>
                <w:sz w:val="24"/>
              </w:rPr>
              <w:t>ИСПДн</w:t>
            </w:r>
            <w:proofErr w:type="spellEnd"/>
            <w:r w:rsidRPr="00963712">
              <w:rPr>
                <w:sz w:val="24"/>
              </w:rPr>
              <w:t>, которые в процессе своего жизненного цикла (модернизации, сопровождения, ремонта, утилизации) оказываются за пределами контролируемой зоны.</w:t>
            </w:r>
          </w:p>
          <w:p w:rsidR="0001465C" w:rsidRPr="00963712" w:rsidRDefault="0001465C" w:rsidP="00F11353">
            <w:pPr>
              <w:pStyle w:val="Default"/>
              <w:tabs>
                <w:tab w:val="left" w:pos="457"/>
                <w:tab w:val="left" w:pos="1276"/>
                <w:tab w:val="left" w:pos="1418"/>
              </w:tabs>
              <w:ind w:firstLine="317"/>
              <w:jc w:val="both"/>
              <w:rPr>
                <w:rFonts w:eastAsia="Times New Roman"/>
              </w:rPr>
            </w:pPr>
            <w:r w:rsidRPr="00963712">
              <w:rPr>
                <w:rFonts w:eastAsia="Times New Roman"/>
              </w:rPr>
              <w:t>Воздействия на пользователей, администраторов информационной системы или обслуживающий персонал.</w:t>
            </w:r>
          </w:p>
        </w:tc>
        <w:tc>
          <w:tcPr>
            <w:tcW w:w="1559" w:type="dxa"/>
            <w:vAlign w:val="center"/>
          </w:tcPr>
          <w:p w:rsidR="0001465C" w:rsidRPr="00963712" w:rsidRDefault="0001465C" w:rsidP="00F11353">
            <w:pPr>
              <w:pStyle w:val="30"/>
              <w:numPr>
                <w:ilvl w:val="0"/>
                <w:numId w:val="0"/>
              </w:numPr>
              <w:spacing w:before="0" w:after="0"/>
              <w:ind w:left="-108" w:right="-109"/>
              <w:jc w:val="center"/>
              <w:rPr>
                <w:sz w:val="24"/>
              </w:rPr>
            </w:pPr>
            <w:r w:rsidRPr="00963712">
              <w:rPr>
                <w:sz w:val="24"/>
              </w:rPr>
              <w:t>Актуально</w:t>
            </w:r>
          </w:p>
        </w:tc>
      </w:tr>
    </w:tbl>
    <w:p w:rsidR="0001465C" w:rsidRPr="00963712" w:rsidRDefault="0001465C" w:rsidP="0001465C">
      <w:pPr>
        <w:rPr>
          <w:rFonts w:ascii="Times New Roman" w:hAnsi="Times New Roman" w:cs="Times New Roman"/>
          <w:bCs/>
        </w:rPr>
      </w:pPr>
    </w:p>
    <w:p w:rsidR="0001465C" w:rsidRPr="00963712" w:rsidRDefault="0001465C" w:rsidP="0001465C">
      <w:pPr>
        <w:jc w:val="right"/>
        <w:rPr>
          <w:rFonts w:ascii="Times New Roman" w:hAnsi="Times New Roman" w:cs="Times New Roman"/>
          <w:sz w:val="28"/>
          <w:szCs w:val="18"/>
        </w:rPr>
        <w:sectPr w:rsidR="0001465C" w:rsidRPr="00963712" w:rsidSect="0001465C">
          <w:pgSz w:w="16838" w:h="11906" w:orient="landscape"/>
          <w:pgMar w:top="1701" w:right="1134" w:bottom="850" w:left="1134" w:header="708" w:footer="708" w:gutter="0"/>
          <w:cols w:space="708"/>
          <w:docGrid w:linePitch="360"/>
        </w:sectPr>
      </w:pPr>
    </w:p>
    <w:p w:rsidR="0001465C" w:rsidRPr="00963712" w:rsidRDefault="0001465C" w:rsidP="0001465C">
      <w:pPr>
        <w:jc w:val="right"/>
        <w:rPr>
          <w:rStyle w:val="ae"/>
          <w:rFonts w:ascii="Times New Roman" w:hAnsi="Times New Roman" w:cs="Times New Roman"/>
          <w:sz w:val="28"/>
          <w:szCs w:val="18"/>
        </w:rPr>
      </w:pPr>
      <w:r w:rsidRPr="00963712">
        <w:rPr>
          <w:rFonts w:ascii="Times New Roman" w:hAnsi="Times New Roman" w:cs="Times New Roman"/>
          <w:sz w:val="28"/>
          <w:szCs w:val="18"/>
        </w:rPr>
        <w:lastRenderedPageBreak/>
        <w:t xml:space="preserve">Приложение № </w:t>
      </w:r>
      <w:r w:rsidR="00963712" w:rsidRPr="00963712">
        <w:rPr>
          <w:rStyle w:val="ae"/>
          <w:rFonts w:ascii="Times New Roman" w:hAnsi="Times New Roman" w:cs="Times New Roman"/>
          <w:sz w:val="28"/>
          <w:szCs w:val="18"/>
        </w:rPr>
        <w:t>2</w:t>
      </w:r>
    </w:p>
    <w:p w:rsidR="0001465C" w:rsidRPr="00963712" w:rsidRDefault="0001465C" w:rsidP="0001465C">
      <w:pPr>
        <w:spacing w:after="0" w:line="240" w:lineRule="auto"/>
        <w:jc w:val="right"/>
        <w:rPr>
          <w:rStyle w:val="ae"/>
          <w:rFonts w:ascii="Times New Roman" w:hAnsi="Times New Roman" w:cs="Times New Roman"/>
          <w:szCs w:val="18"/>
        </w:rPr>
      </w:pPr>
      <w:r w:rsidRPr="00963712">
        <w:rPr>
          <w:rStyle w:val="ae"/>
          <w:rFonts w:ascii="Times New Roman" w:hAnsi="Times New Roman" w:cs="Times New Roman"/>
          <w:szCs w:val="18"/>
        </w:rPr>
        <w:t xml:space="preserve">к </w:t>
      </w:r>
      <w:r w:rsidRPr="00963712">
        <w:rPr>
          <w:rFonts w:ascii="Times New Roman" w:hAnsi="Times New Roman" w:cs="Times New Roman"/>
          <w:szCs w:val="18"/>
        </w:rPr>
        <w:t>модели угроз безопасности информации</w:t>
      </w:r>
      <w:r w:rsidRPr="00963712">
        <w:rPr>
          <w:rStyle w:val="ae"/>
          <w:rFonts w:ascii="Times New Roman" w:hAnsi="Times New Roman" w:cs="Times New Roman"/>
          <w:szCs w:val="18"/>
        </w:rPr>
        <w:t xml:space="preserve"> при ее</w:t>
      </w:r>
    </w:p>
    <w:p w:rsidR="0001465C" w:rsidRPr="00963712" w:rsidRDefault="0001465C" w:rsidP="0001465C">
      <w:pPr>
        <w:spacing w:after="0" w:line="240" w:lineRule="auto"/>
        <w:jc w:val="right"/>
        <w:rPr>
          <w:rFonts w:ascii="Times New Roman" w:hAnsi="Times New Roman" w:cs="Times New Roman"/>
          <w:szCs w:val="18"/>
        </w:rPr>
      </w:pPr>
      <w:r w:rsidRPr="00963712">
        <w:rPr>
          <w:rStyle w:val="ae"/>
          <w:rFonts w:ascii="Times New Roman" w:hAnsi="Times New Roman" w:cs="Times New Roman"/>
          <w:szCs w:val="18"/>
        </w:rPr>
        <w:t xml:space="preserve"> обработке в </w:t>
      </w:r>
      <w:proofErr w:type="spellStart"/>
      <w:r w:rsidR="00963712" w:rsidRPr="00963712">
        <w:rPr>
          <w:rStyle w:val="fontstyle01"/>
          <w:sz w:val="24"/>
        </w:rPr>
        <w:t>ИСПДн</w:t>
      </w:r>
      <w:proofErr w:type="spellEnd"/>
      <w:r w:rsidRPr="00963712">
        <w:rPr>
          <w:rFonts w:ascii="Times New Roman" w:hAnsi="Times New Roman" w:cs="Times New Roman"/>
          <w:szCs w:val="18"/>
        </w:rPr>
        <w:t xml:space="preserve"> </w:t>
      </w:r>
    </w:p>
    <w:p w:rsidR="0001465C" w:rsidRPr="00106E10" w:rsidRDefault="00106E10" w:rsidP="0001465C">
      <w:pPr>
        <w:spacing w:after="0" w:line="240" w:lineRule="auto"/>
        <w:jc w:val="right"/>
        <w:rPr>
          <w:rFonts w:ascii="Times New Roman" w:hAnsi="Times New Roman" w:cs="Times New Roman"/>
          <w:bCs/>
          <w:sz w:val="24"/>
          <w:szCs w:val="24"/>
        </w:rPr>
      </w:pPr>
      <w:r w:rsidRPr="00106E10">
        <w:rPr>
          <w:rFonts w:ascii="Times New Roman" w:hAnsi="Times New Roman" w:cs="Times New Roman"/>
          <w:sz w:val="24"/>
          <w:szCs w:val="24"/>
        </w:rPr>
        <w:t xml:space="preserve">«Сайт образовательной организации </w:t>
      </w:r>
      <w:r w:rsidRPr="00106E10">
        <w:rPr>
          <w:rFonts w:ascii="Times New Roman" w:hAnsi="Times New Roman" w:cs="Times New Roman"/>
          <w:sz w:val="24"/>
          <w:szCs w:val="24"/>
          <w:lang w:val="en-US"/>
        </w:rPr>
        <w:t>www</w:t>
      </w:r>
      <w:r w:rsidRPr="00106E10">
        <w:rPr>
          <w:rFonts w:ascii="Times New Roman" w:hAnsi="Times New Roman" w:cs="Times New Roman"/>
          <w:sz w:val="24"/>
          <w:szCs w:val="24"/>
        </w:rPr>
        <w:t>.</w:t>
      </w:r>
      <w:proofErr w:type="spellStart"/>
      <w:r w:rsidRPr="00106E10">
        <w:rPr>
          <w:rFonts w:ascii="Times New Roman" w:hAnsi="Times New Roman" w:cs="Times New Roman"/>
          <w:sz w:val="24"/>
          <w:szCs w:val="24"/>
          <w:lang w:val="en-US"/>
        </w:rPr>
        <w:t>oacolledge</w:t>
      </w:r>
      <w:proofErr w:type="spellEnd"/>
      <w:r w:rsidRPr="00106E10">
        <w:rPr>
          <w:rFonts w:ascii="Times New Roman" w:hAnsi="Times New Roman" w:cs="Times New Roman"/>
          <w:sz w:val="24"/>
          <w:szCs w:val="24"/>
        </w:rPr>
        <w:t>.</w:t>
      </w:r>
      <w:proofErr w:type="spellStart"/>
      <w:r w:rsidRPr="00106E10">
        <w:rPr>
          <w:rFonts w:ascii="Times New Roman" w:hAnsi="Times New Roman" w:cs="Times New Roman"/>
          <w:sz w:val="24"/>
          <w:szCs w:val="24"/>
          <w:lang w:val="en-US"/>
        </w:rPr>
        <w:t>ru</w:t>
      </w:r>
      <w:proofErr w:type="spellEnd"/>
      <w:r w:rsidRPr="00106E10">
        <w:rPr>
          <w:rFonts w:ascii="Times New Roman" w:hAnsi="Times New Roman" w:cs="Times New Roman"/>
          <w:sz w:val="24"/>
          <w:szCs w:val="24"/>
        </w:rPr>
        <w:t>»</w:t>
      </w:r>
    </w:p>
    <w:p w:rsidR="0001465C" w:rsidRPr="00963712" w:rsidRDefault="0001465C" w:rsidP="0001465C">
      <w:pPr>
        <w:pStyle w:val="af"/>
        <w:spacing w:after="0"/>
        <w:outlineLvl w:val="0"/>
        <w:rPr>
          <w:b w:val="0"/>
        </w:rPr>
      </w:pPr>
    </w:p>
    <w:p w:rsidR="0001465C" w:rsidRPr="00963712" w:rsidRDefault="0001465C" w:rsidP="0001465C">
      <w:pPr>
        <w:pStyle w:val="af"/>
        <w:spacing w:after="0"/>
        <w:outlineLvl w:val="0"/>
        <w:rPr>
          <w:b w:val="0"/>
        </w:rPr>
      </w:pPr>
      <w:r w:rsidRPr="00963712">
        <w:rPr>
          <w:b w:val="0"/>
        </w:rPr>
        <w:t>Анализ уточненных возможностей нарушителей и направления атак</w:t>
      </w:r>
    </w:p>
    <w:p w:rsidR="0001465C" w:rsidRPr="00963712" w:rsidRDefault="0001465C" w:rsidP="0001465C">
      <w:pPr>
        <w:pStyle w:val="af"/>
        <w:spacing w:after="0"/>
        <w:outlineLvl w:val="0"/>
        <w:rPr>
          <w:b w:val="0"/>
        </w:rPr>
      </w:pPr>
    </w:p>
    <w:tbl>
      <w:tblPr>
        <w:tblW w:w="5045"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7"/>
        <w:gridCol w:w="4284"/>
        <w:gridCol w:w="2151"/>
        <w:gridCol w:w="7827"/>
      </w:tblGrid>
      <w:tr w:rsidR="0001465C" w:rsidRPr="00963712" w:rsidTr="00F11353">
        <w:trPr>
          <w:tblHeader/>
        </w:trPr>
        <w:tc>
          <w:tcPr>
            <w:tcW w:w="676" w:type="dxa"/>
            <w:tcBorders>
              <w:top w:val="single" w:sz="4" w:space="0" w:color="auto"/>
              <w:bottom w:val="single" w:sz="4" w:space="0" w:color="auto"/>
              <w:right w:val="single" w:sz="4" w:space="0" w:color="auto"/>
            </w:tcBorders>
            <w:shd w:val="clear" w:color="auto" w:fill="F2F2F2" w:themeFill="background1" w:themeFillShade="F2"/>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b/>
                <w:sz w:val="24"/>
                <w:szCs w:val="24"/>
              </w:rPr>
            </w:pPr>
            <w:r w:rsidRPr="00963712">
              <w:rPr>
                <w:rFonts w:ascii="Times New Roman" w:hAnsi="Times New Roman" w:cs="Times New Roman"/>
                <w:b/>
                <w:sz w:val="24"/>
                <w:szCs w:val="24"/>
              </w:rPr>
              <w:t>№</w:t>
            </w:r>
          </w:p>
        </w:tc>
        <w:tc>
          <w:tcPr>
            <w:tcW w:w="4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b/>
                <w:sz w:val="24"/>
                <w:szCs w:val="24"/>
              </w:rPr>
            </w:pPr>
            <w:r w:rsidRPr="00963712">
              <w:rPr>
                <w:rFonts w:ascii="Times New Roman" w:hAnsi="Times New Roman" w:cs="Times New Roman"/>
                <w:b/>
                <w:sz w:val="24"/>
                <w:szCs w:val="24"/>
              </w:rPr>
              <w:t>Уточнённые возможности нарушителей и направления атак (соответствующие актуальные угрозы)</w:t>
            </w:r>
          </w:p>
        </w:tc>
        <w:tc>
          <w:tcPr>
            <w:tcW w:w="2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b/>
                <w:sz w:val="24"/>
                <w:szCs w:val="24"/>
              </w:rPr>
            </w:pPr>
            <w:r w:rsidRPr="00963712">
              <w:rPr>
                <w:rFonts w:ascii="Times New Roman" w:hAnsi="Times New Roman" w:cs="Times New Roman"/>
                <w:b/>
                <w:sz w:val="24"/>
                <w:szCs w:val="24"/>
              </w:rPr>
              <w:t>Актуальность использования (применения) для построения и реализации атак</w:t>
            </w:r>
          </w:p>
        </w:tc>
        <w:tc>
          <w:tcPr>
            <w:tcW w:w="8169" w:type="dxa"/>
            <w:tcBorders>
              <w:top w:val="single" w:sz="4" w:space="0" w:color="auto"/>
              <w:left w:val="single" w:sz="4" w:space="0" w:color="auto"/>
              <w:bottom w:val="single" w:sz="4" w:space="0" w:color="auto"/>
            </w:tcBorders>
            <w:shd w:val="clear" w:color="auto" w:fill="F2F2F2" w:themeFill="background1" w:themeFillShade="F2"/>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b/>
                <w:sz w:val="24"/>
                <w:szCs w:val="24"/>
              </w:rPr>
            </w:pPr>
            <w:r w:rsidRPr="00963712">
              <w:rPr>
                <w:rFonts w:ascii="Times New Roman" w:hAnsi="Times New Roman" w:cs="Times New Roman"/>
                <w:b/>
                <w:sz w:val="24"/>
                <w:szCs w:val="24"/>
              </w:rPr>
              <w:t>Обоснование</w:t>
            </w:r>
          </w:p>
        </w:tc>
      </w:tr>
      <w:tr w:rsidR="0001465C" w:rsidRPr="00963712" w:rsidTr="00F11353">
        <w:tc>
          <w:tcPr>
            <w:tcW w:w="676" w:type="dxa"/>
            <w:tcBorders>
              <w:top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963712">
              <w:rPr>
                <w:rFonts w:ascii="Times New Roman" w:hAnsi="Times New Roman" w:cs="Times New Roman"/>
                <w:sz w:val="24"/>
                <w:szCs w:val="24"/>
              </w:rPr>
              <w:t>1.1</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Проведение атаки при нахождении в пределах контролируемой зоны</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sz w:val="24"/>
                <w:szCs w:val="24"/>
              </w:rPr>
            </w:pPr>
            <w:r w:rsidRPr="00963712">
              <w:rPr>
                <w:rFonts w:ascii="Times New Roman" w:hAnsi="Times New Roman" w:cs="Times New Roman"/>
                <w:sz w:val="24"/>
                <w:szCs w:val="24"/>
              </w:rPr>
              <w:t>Актуально</w:t>
            </w:r>
          </w:p>
        </w:tc>
        <w:tc>
          <w:tcPr>
            <w:tcW w:w="8169" w:type="dxa"/>
            <w:tcBorders>
              <w:top w:val="single" w:sz="4" w:space="0" w:color="auto"/>
              <w:left w:val="single" w:sz="4" w:space="0" w:color="auto"/>
              <w:bottom w:val="single" w:sz="4" w:space="0" w:color="auto"/>
            </w:tcBorders>
            <w:vAlign w:val="center"/>
          </w:tcPr>
          <w:p w:rsidR="0001465C" w:rsidRPr="00963712" w:rsidRDefault="0001465C" w:rsidP="00F11353">
            <w:pPr>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Объективные предпосылки для реализации угрозы существуют:</w:t>
            </w:r>
          </w:p>
          <w:p w:rsidR="0001465C" w:rsidRPr="00963712" w:rsidRDefault="0001465C" w:rsidP="0001465C">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 xml:space="preserve">обслуживающий персонал и лица, обеспечивающие функционирование </w:t>
            </w:r>
            <w:proofErr w:type="spellStart"/>
            <w:r w:rsidR="00963712" w:rsidRPr="00963712">
              <w:rPr>
                <w:rFonts w:ascii="Times New Roman" w:hAnsi="Times New Roman" w:cs="Times New Roman"/>
                <w:sz w:val="24"/>
                <w:szCs w:val="24"/>
              </w:rPr>
              <w:t>ИСПДн</w:t>
            </w:r>
            <w:proofErr w:type="spellEnd"/>
            <w:r w:rsidRPr="00963712">
              <w:rPr>
                <w:rFonts w:ascii="Times New Roman" w:hAnsi="Times New Roman" w:cs="Times New Roman"/>
                <w:sz w:val="24"/>
                <w:szCs w:val="24"/>
              </w:rPr>
              <w:t>;</w:t>
            </w:r>
          </w:p>
          <w:p w:rsidR="0001465C" w:rsidRPr="00963712" w:rsidRDefault="0001465C" w:rsidP="0001465C">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воздействие на пользователей ИС или обслужи</w:t>
            </w:r>
            <w:r w:rsidRPr="00963712">
              <w:rPr>
                <w:rFonts w:ascii="Times New Roman" w:hAnsi="Times New Roman" w:cs="Times New Roman"/>
                <w:sz w:val="24"/>
                <w:szCs w:val="24"/>
              </w:rPr>
              <w:softHyphen/>
              <w:t>вающий персонал;</w:t>
            </w:r>
          </w:p>
          <w:p w:rsidR="0001465C" w:rsidRPr="00963712" w:rsidRDefault="0001465C" w:rsidP="0001465C">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базы вирусных сигнатур регулярно не обновляются.</w:t>
            </w:r>
          </w:p>
          <w:p w:rsidR="0001465C" w:rsidRPr="00963712" w:rsidRDefault="0001465C" w:rsidP="00F11353">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но приняты меры по обеспечению безопасности информации:</w:t>
            </w:r>
          </w:p>
          <w:p w:rsidR="0001465C" w:rsidRPr="00963712" w:rsidRDefault="0001465C" w:rsidP="0001465C">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в помещениях, в которых происходит обработка защищаемой информации, невозможно нахождение посторонних лиц;</w:t>
            </w:r>
          </w:p>
          <w:p w:rsidR="0001465C" w:rsidRPr="00963712" w:rsidRDefault="0001465C" w:rsidP="0001465C">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ответственный за обеспечение безопасности информации, администраторы ИС назначаются из числа особо доверенных лиц;</w:t>
            </w:r>
          </w:p>
          <w:p w:rsidR="0001465C" w:rsidRPr="00963712" w:rsidRDefault="0001465C" w:rsidP="0001465C">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работа пользователей ИС регламентирована;</w:t>
            </w:r>
          </w:p>
          <w:p w:rsidR="0001465C" w:rsidRPr="00963712" w:rsidRDefault="0001465C" w:rsidP="0001465C">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используются сертифицированные средства антивирусной защиты;</w:t>
            </w:r>
          </w:p>
          <w:p w:rsidR="0001465C" w:rsidRPr="00963712" w:rsidRDefault="0001465C" w:rsidP="0001465C">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проводится обучение пользователей ИС мерам по обеспечению безопасности информации и предупреждение об ответственности за их несоблюдение.</w:t>
            </w:r>
          </w:p>
        </w:tc>
      </w:tr>
      <w:tr w:rsidR="0001465C" w:rsidRPr="00963712" w:rsidTr="00F11353">
        <w:tc>
          <w:tcPr>
            <w:tcW w:w="676" w:type="dxa"/>
            <w:tcBorders>
              <w:top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963712">
              <w:rPr>
                <w:rFonts w:ascii="Times New Roman" w:hAnsi="Times New Roman" w:cs="Times New Roman"/>
                <w:sz w:val="24"/>
                <w:szCs w:val="24"/>
              </w:rPr>
              <w:t>1.2</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Получение в рамках предоставленных полномочий, а также в результате наблюдений следующей информации:</w:t>
            </w:r>
          </w:p>
          <w:p w:rsidR="0001465C" w:rsidRPr="00963712" w:rsidRDefault="0001465C" w:rsidP="00963712">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 xml:space="preserve">сведений о физических мерах защиты объектов, в которых размещены </w:t>
            </w:r>
            <w:r w:rsidRPr="00963712">
              <w:rPr>
                <w:rFonts w:ascii="Times New Roman" w:hAnsi="Times New Roman" w:cs="Times New Roman"/>
                <w:sz w:val="24"/>
                <w:szCs w:val="24"/>
              </w:rPr>
              <w:lastRenderedPageBreak/>
              <w:t>ресурсы информационной системы;</w:t>
            </w:r>
          </w:p>
          <w:p w:rsidR="0001465C" w:rsidRPr="00963712" w:rsidRDefault="0001465C" w:rsidP="00963712">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сведений о мерах по обеспечению контролируемой зоны объектов, в которых размещены ресурсы информационной системы;</w:t>
            </w:r>
          </w:p>
          <w:p w:rsidR="0001465C" w:rsidRPr="00963712" w:rsidRDefault="0001465C" w:rsidP="00963712">
            <w:pPr>
              <w:widowControl w:val="0"/>
              <w:suppressAutoHyphens/>
              <w:autoSpaceDE w:val="0"/>
              <w:autoSpaceDN w:val="0"/>
              <w:adjustRightInd w:val="0"/>
              <w:spacing w:after="0" w:line="240" w:lineRule="auto"/>
              <w:jc w:val="both"/>
              <w:outlineLvl w:val="0"/>
              <w:rPr>
                <w:rFonts w:ascii="Times New Roman" w:hAnsi="Times New Roman" w:cs="Times New Roman"/>
              </w:rPr>
            </w:pPr>
            <w:r w:rsidRPr="00963712">
              <w:rPr>
                <w:rFonts w:ascii="Times New Roman" w:hAnsi="Times New Roman" w:cs="Times New Roman"/>
                <w:sz w:val="24"/>
                <w:szCs w:val="24"/>
              </w:rPr>
              <w:t>сведений о мерах по разграничению доступа в помещения, в которых находятся СВТ, на которых реализованы СКЗИ и СФ</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sz w:val="24"/>
                <w:szCs w:val="24"/>
              </w:rPr>
            </w:pPr>
            <w:r w:rsidRPr="00963712">
              <w:rPr>
                <w:rFonts w:ascii="Times New Roman" w:hAnsi="Times New Roman" w:cs="Times New Roman"/>
                <w:sz w:val="24"/>
                <w:szCs w:val="24"/>
              </w:rPr>
              <w:lastRenderedPageBreak/>
              <w:t>Неактуально</w:t>
            </w:r>
          </w:p>
        </w:tc>
        <w:tc>
          <w:tcPr>
            <w:tcW w:w="8169" w:type="dxa"/>
            <w:tcBorders>
              <w:top w:val="single" w:sz="4" w:space="0" w:color="auto"/>
              <w:left w:val="single" w:sz="4" w:space="0" w:color="auto"/>
              <w:bottom w:val="single" w:sz="4" w:space="0" w:color="auto"/>
            </w:tcBorders>
            <w:vAlign w:val="center"/>
          </w:tcPr>
          <w:p w:rsidR="0001465C" w:rsidRPr="00963712" w:rsidRDefault="0001465C" w:rsidP="00963712">
            <w:pPr>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Отсутствуют объективные предпосылки для осуществления угрозы:</w:t>
            </w:r>
          </w:p>
          <w:p w:rsidR="0001465C" w:rsidRPr="00963712" w:rsidRDefault="0001465C" w:rsidP="00963712">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работа пользователей ИС регламентирована;</w:t>
            </w:r>
          </w:p>
          <w:p w:rsidR="0001465C" w:rsidRPr="00963712" w:rsidRDefault="0001465C" w:rsidP="00963712">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t>проводится обучение пользователей ИС мерам по обеспечению безопасности информации и предупреждение об ответственности за их несоблюдение;</w:t>
            </w:r>
          </w:p>
          <w:p w:rsidR="0001465C" w:rsidRPr="00963712" w:rsidRDefault="0001465C" w:rsidP="00963712">
            <w:pPr>
              <w:pStyle w:val="a5"/>
              <w:numPr>
                <w:ilvl w:val="0"/>
                <w:numId w:val="11"/>
              </w:numPr>
              <w:tabs>
                <w:tab w:val="left" w:pos="465"/>
              </w:tabs>
              <w:spacing w:after="0" w:line="240" w:lineRule="auto"/>
              <w:ind w:left="0" w:firstLine="227"/>
              <w:jc w:val="both"/>
              <w:rPr>
                <w:rFonts w:ascii="Times New Roman" w:hAnsi="Times New Roman" w:cs="Times New Roman"/>
                <w:sz w:val="24"/>
                <w:szCs w:val="24"/>
              </w:rPr>
            </w:pPr>
            <w:r w:rsidRPr="00963712">
              <w:rPr>
                <w:rFonts w:ascii="Times New Roman" w:hAnsi="Times New Roman" w:cs="Times New Roman"/>
                <w:sz w:val="24"/>
                <w:szCs w:val="24"/>
              </w:rPr>
              <w:lastRenderedPageBreak/>
              <w:t>сведения о физических мерах защиты объектов, в которых размещена ИС, доступны ограниченному кругу сотрудников</w:t>
            </w:r>
          </w:p>
        </w:tc>
      </w:tr>
      <w:tr w:rsidR="0001465C" w:rsidRPr="00963712" w:rsidTr="00F11353">
        <w:tc>
          <w:tcPr>
            <w:tcW w:w="676" w:type="dxa"/>
            <w:tcBorders>
              <w:top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963712">
              <w:rPr>
                <w:rFonts w:ascii="Times New Roman" w:hAnsi="Times New Roman" w:cs="Times New Roman"/>
                <w:sz w:val="24"/>
                <w:szCs w:val="24"/>
              </w:rPr>
              <w:lastRenderedPageBreak/>
              <w:t>1.3</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Использование штатных средств ИС, ограниченное мерами, реализованными в информационной системе, в которой используется СКЗИ, и направленными на предотвращение и пресечение несанкционированных действий</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sz w:val="24"/>
                <w:szCs w:val="24"/>
              </w:rPr>
            </w:pPr>
            <w:r w:rsidRPr="00963712">
              <w:rPr>
                <w:rFonts w:ascii="Times New Roman" w:hAnsi="Times New Roman" w:cs="Times New Roman"/>
                <w:sz w:val="24"/>
                <w:szCs w:val="24"/>
              </w:rPr>
              <w:t>Актуально</w:t>
            </w:r>
          </w:p>
        </w:tc>
        <w:tc>
          <w:tcPr>
            <w:tcW w:w="8169" w:type="dxa"/>
            <w:tcBorders>
              <w:top w:val="single" w:sz="4" w:space="0" w:color="auto"/>
              <w:left w:val="single" w:sz="4" w:space="0" w:color="auto"/>
              <w:bottom w:val="single" w:sz="4" w:space="0" w:color="auto"/>
            </w:tcBorders>
            <w:vAlign w:val="center"/>
          </w:tcPr>
          <w:p w:rsidR="0001465C" w:rsidRPr="00963712" w:rsidRDefault="0001465C" w:rsidP="00F11353">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Объективные предпосылки для реализации угрозы существуют:</w:t>
            </w:r>
          </w:p>
          <w:p w:rsidR="0001465C" w:rsidRPr="00963712" w:rsidRDefault="0001465C" w:rsidP="00963712">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ремонт, обслуживание и сопровождение программных, технических и программно-технических средств ИС, в том числе СЗИ, может выполняться не доверенными лицами;</w:t>
            </w:r>
          </w:p>
          <w:p w:rsidR="0001465C" w:rsidRPr="00963712" w:rsidRDefault="0001465C" w:rsidP="00F11353">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но приняты меры по обеспечению безопасности информации:</w:t>
            </w:r>
          </w:p>
          <w:p w:rsidR="0001465C" w:rsidRPr="00963712" w:rsidRDefault="0001465C" w:rsidP="00963712">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ответственный за обеспечение безопасности информации, администраторы ИС назначаются из числа особо доверенных лиц;</w:t>
            </w:r>
          </w:p>
          <w:p w:rsidR="0001465C" w:rsidRPr="00963712" w:rsidRDefault="0001465C" w:rsidP="00963712">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работа пользователей ИС регламентирована;</w:t>
            </w:r>
          </w:p>
          <w:p w:rsidR="0001465C" w:rsidRPr="00963712" w:rsidRDefault="0001465C" w:rsidP="00963712">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проводится обучение пользователей ИС мерам по обеспечению безопасности информации и предупреждение об ответственности за их несоблюдение;</w:t>
            </w:r>
          </w:p>
          <w:p w:rsidR="0001465C" w:rsidRPr="00963712" w:rsidRDefault="0001465C" w:rsidP="00963712">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программные, технические, программно-технические средства, в том числе и СЗИ, ИС настроены в соответствии с политикой обеспечения безопасности информации;</w:t>
            </w:r>
          </w:p>
          <w:p w:rsidR="0001465C" w:rsidRPr="00963712" w:rsidRDefault="0001465C" w:rsidP="00963712">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используются сертифицированные средства антивирусной защиты;</w:t>
            </w:r>
          </w:p>
          <w:p w:rsidR="0001465C" w:rsidRPr="00963712" w:rsidRDefault="0001465C" w:rsidP="00963712">
            <w:pPr>
              <w:tabs>
                <w:tab w:val="left" w:pos="599"/>
              </w:tabs>
              <w:spacing w:after="0" w:line="240" w:lineRule="auto"/>
              <w:ind w:firstLine="284"/>
              <w:jc w:val="both"/>
              <w:rPr>
                <w:rFonts w:ascii="Times New Roman" w:hAnsi="Times New Roman" w:cs="Times New Roman"/>
                <w:sz w:val="24"/>
                <w:szCs w:val="24"/>
              </w:rPr>
            </w:pPr>
            <w:r w:rsidRPr="00963712">
              <w:rPr>
                <w:rFonts w:ascii="Times New Roman" w:hAnsi="Times New Roman" w:cs="Times New Roman"/>
                <w:sz w:val="24"/>
                <w:szCs w:val="24"/>
              </w:rPr>
              <w:t>пользователи ИС не имеют возможности запуска стороннего или установки, изменения настроек имеющегося программного обеспечения без контроля со стороны ответственного за обеспечение безопасности информации</w:t>
            </w:r>
          </w:p>
          <w:p w:rsidR="0001465C" w:rsidRPr="00963712" w:rsidRDefault="0001465C" w:rsidP="00F11353">
            <w:pPr>
              <w:spacing w:after="0" w:line="240" w:lineRule="auto"/>
              <w:jc w:val="both"/>
              <w:rPr>
                <w:rFonts w:ascii="Times New Roman" w:hAnsi="Times New Roman" w:cs="Times New Roman"/>
                <w:sz w:val="24"/>
                <w:szCs w:val="24"/>
              </w:rPr>
            </w:pPr>
          </w:p>
        </w:tc>
      </w:tr>
      <w:tr w:rsidR="0001465C" w:rsidRPr="00963712" w:rsidTr="00F11353">
        <w:tc>
          <w:tcPr>
            <w:tcW w:w="676" w:type="dxa"/>
            <w:tcBorders>
              <w:top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963712">
              <w:rPr>
                <w:rFonts w:ascii="Times New Roman" w:hAnsi="Times New Roman" w:cs="Times New Roman"/>
                <w:sz w:val="24"/>
                <w:szCs w:val="24"/>
              </w:rPr>
              <w:lastRenderedPageBreak/>
              <w:t>4.1</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Создание способов, подготовка и проведение атак с привлечением специалистов в области использования для реализации атак недокументированных (</w:t>
            </w:r>
            <w:proofErr w:type="spellStart"/>
            <w:r w:rsidRPr="00963712">
              <w:rPr>
                <w:rFonts w:ascii="Times New Roman" w:hAnsi="Times New Roman" w:cs="Times New Roman"/>
                <w:sz w:val="24"/>
                <w:szCs w:val="24"/>
              </w:rPr>
              <w:t>недекларированных</w:t>
            </w:r>
            <w:proofErr w:type="spellEnd"/>
            <w:r w:rsidRPr="00963712">
              <w:rPr>
                <w:rFonts w:ascii="Times New Roman" w:hAnsi="Times New Roman" w:cs="Times New Roman"/>
                <w:sz w:val="24"/>
                <w:szCs w:val="24"/>
              </w:rPr>
              <w:t>) возможностей системного ПО</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sz w:val="24"/>
                <w:szCs w:val="24"/>
              </w:rPr>
            </w:pPr>
            <w:r w:rsidRPr="00963712">
              <w:rPr>
                <w:rFonts w:ascii="Times New Roman" w:hAnsi="Times New Roman" w:cs="Times New Roman"/>
                <w:sz w:val="24"/>
                <w:szCs w:val="24"/>
              </w:rPr>
              <w:t>Неактуально</w:t>
            </w:r>
          </w:p>
        </w:tc>
        <w:tc>
          <w:tcPr>
            <w:tcW w:w="8169" w:type="dxa"/>
            <w:tcBorders>
              <w:top w:val="single" w:sz="4" w:space="0" w:color="auto"/>
              <w:left w:val="single" w:sz="4" w:space="0" w:color="auto"/>
              <w:bottom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Не осуществляется обработка сведений, составляющих государственную тайну, а также иных сведений, которые могут представлять интерес для реализации возможности.</w:t>
            </w:r>
          </w:p>
          <w:p w:rsidR="0001465C" w:rsidRPr="00963712" w:rsidRDefault="0001465C" w:rsidP="00F11353">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Высокая стоимость и сложность подготовки реализации возможности</w:t>
            </w:r>
          </w:p>
        </w:tc>
      </w:tr>
      <w:tr w:rsidR="0001465C" w:rsidRPr="00963712" w:rsidTr="00F11353">
        <w:tc>
          <w:tcPr>
            <w:tcW w:w="676" w:type="dxa"/>
            <w:tcBorders>
              <w:top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963712">
              <w:rPr>
                <w:rFonts w:ascii="Times New Roman" w:hAnsi="Times New Roman" w:cs="Times New Roman"/>
                <w:sz w:val="24"/>
                <w:szCs w:val="24"/>
              </w:rPr>
              <w:t>4.2</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Возможность располагать сведениями, содержащимися в конструкторской документации на аппаратные и программные компоненты СФ</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center"/>
              <w:outlineLvl w:val="0"/>
              <w:rPr>
                <w:rFonts w:ascii="Times New Roman" w:hAnsi="Times New Roman" w:cs="Times New Roman"/>
                <w:sz w:val="24"/>
                <w:szCs w:val="24"/>
              </w:rPr>
            </w:pPr>
            <w:r w:rsidRPr="00963712">
              <w:rPr>
                <w:rFonts w:ascii="Times New Roman" w:hAnsi="Times New Roman" w:cs="Times New Roman"/>
                <w:sz w:val="24"/>
                <w:szCs w:val="24"/>
              </w:rPr>
              <w:t>Неактуально</w:t>
            </w:r>
          </w:p>
        </w:tc>
        <w:tc>
          <w:tcPr>
            <w:tcW w:w="8169" w:type="dxa"/>
            <w:tcBorders>
              <w:top w:val="single" w:sz="4" w:space="0" w:color="auto"/>
              <w:left w:val="single" w:sz="4" w:space="0" w:color="auto"/>
              <w:bottom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Не осуществляется обработка сведений, составляющих государственную тайну, а также иных сведений, которые могут представлять интерес для реализации возможности</w:t>
            </w:r>
          </w:p>
        </w:tc>
      </w:tr>
      <w:tr w:rsidR="0001465C" w:rsidRPr="00963712" w:rsidTr="00F11353">
        <w:tc>
          <w:tcPr>
            <w:tcW w:w="676" w:type="dxa"/>
            <w:tcBorders>
              <w:top w:val="single" w:sz="4" w:space="0" w:color="auto"/>
              <w:bottom w:val="single" w:sz="4" w:space="0" w:color="auto"/>
              <w:right w:val="single" w:sz="4" w:space="0" w:color="auto"/>
            </w:tcBorders>
            <w:vAlign w:val="center"/>
          </w:tcPr>
          <w:p w:rsidR="0001465C" w:rsidRPr="00963712" w:rsidRDefault="0001465C" w:rsidP="00F1135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963712">
              <w:rPr>
                <w:rFonts w:ascii="Times New Roman" w:hAnsi="Times New Roman" w:cs="Times New Roman"/>
                <w:sz w:val="24"/>
                <w:szCs w:val="24"/>
              </w:rPr>
              <w:t>4.3</w:t>
            </w:r>
          </w:p>
        </w:tc>
        <w:tc>
          <w:tcPr>
            <w:tcW w:w="446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Возможность воздействовать на любые компоненты СКЗИ и СФ</w:t>
            </w:r>
          </w:p>
        </w:tc>
        <w:tc>
          <w:tcPr>
            <w:tcW w:w="2237" w:type="dxa"/>
            <w:tcBorders>
              <w:top w:val="single" w:sz="4" w:space="0" w:color="auto"/>
              <w:left w:val="single" w:sz="4" w:space="0" w:color="auto"/>
              <w:bottom w:val="single" w:sz="4" w:space="0" w:color="auto"/>
              <w:right w:val="single" w:sz="4" w:space="0" w:color="auto"/>
            </w:tcBorders>
            <w:vAlign w:val="center"/>
          </w:tcPr>
          <w:p w:rsidR="0001465C" w:rsidRPr="00963712" w:rsidRDefault="0001465C" w:rsidP="00F11353">
            <w:pPr>
              <w:suppressAutoHyphens/>
              <w:autoSpaceDE w:val="0"/>
              <w:autoSpaceDN w:val="0"/>
              <w:adjustRightInd w:val="0"/>
              <w:spacing w:after="0" w:line="240" w:lineRule="auto"/>
              <w:jc w:val="center"/>
              <w:outlineLvl w:val="0"/>
              <w:rPr>
                <w:rFonts w:ascii="Times New Roman" w:hAnsi="Times New Roman" w:cs="Times New Roman"/>
                <w:sz w:val="24"/>
                <w:szCs w:val="24"/>
              </w:rPr>
            </w:pPr>
            <w:r w:rsidRPr="00963712">
              <w:rPr>
                <w:rFonts w:ascii="Times New Roman" w:hAnsi="Times New Roman" w:cs="Times New Roman"/>
                <w:sz w:val="24"/>
                <w:szCs w:val="24"/>
              </w:rPr>
              <w:t>Неактуально</w:t>
            </w:r>
          </w:p>
        </w:tc>
        <w:tc>
          <w:tcPr>
            <w:tcW w:w="8169" w:type="dxa"/>
            <w:tcBorders>
              <w:top w:val="single" w:sz="4" w:space="0" w:color="auto"/>
              <w:left w:val="single" w:sz="4" w:space="0" w:color="auto"/>
              <w:bottom w:val="single" w:sz="4" w:space="0" w:color="auto"/>
            </w:tcBorders>
            <w:vAlign w:val="center"/>
          </w:tcPr>
          <w:p w:rsidR="0001465C" w:rsidRPr="00963712" w:rsidRDefault="0001465C" w:rsidP="00F11353">
            <w:pPr>
              <w:suppressAutoHyphens/>
              <w:autoSpaceDE w:val="0"/>
              <w:autoSpaceDN w:val="0"/>
              <w:adjustRightInd w:val="0"/>
              <w:spacing w:after="0" w:line="240" w:lineRule="auto"/>
              <w:jc w:val="both"/>
              <w:outlineLvl w:val="0"/>
              <w:rPr>
                <w:rFonts w:ascii="Times New Roman" w:hAnsi="Times New Roman" w:cs="Times New Roman"/>
                <w:sz w:val="24"/>
                <w:szCs w:val="24"/>
              </w:rPr>
            </w:pPr>
            <w:r w:rsidRPr="00963712">
              <w:rPr>
                <w:rFonts w:ascii="Times New Roman" w:hAnsi="Times New Roman" w:cs="Times New Roman"/>
                <w:sz w:val="24"/>
                <w:szCs w:val="24"/>
              </w:rPr>
              <w:t>Не осуществляется обработка сведений, составляющих государственную тайну, а также иных сведений, которые могут представлять интерес для реализации возможности</w:t>
            </w:r>
          </w:p>
        </w:tc>
      </w:tr>
    </w:tbl>
    <w:p w:rsidR="0001465C" w:rsidRPr="00963712" w:rsidRDefault="0001465C" w:rsidP="0001465C">
      <w:pPr>
        <w:rPr>
          <w:rFonts w:ascii="Times New Roman" w:hAnsi="Times New Roman" w:cs="Times New Roman"/>
          <w:sz w:val="28"/>
          <w:szCs w:val="28"/>
        </w:rPr>
        <w:sectPr w:rsidR="0001465C" w:rsidRPr="00963712" w:rsidSect="0001465C">
          <w:pgSz w:w="16838" w:h="11906" w:orient="landscape"/>
          <w:pgMar w:top="1701" w:right="1134" w:bottom="850" w:left="1134" w:header="708" w:footer="708" w:gutter="0"/>
          <w:cols w:space="708"/>
          <w:docGrid w:linePitch="360"/>
        </w:sectPr>
      </w:pPr>
    </w:p>
    <w:p w:rsidR="0001465C" w:rsidRPr="00963712" w:rsidRDefault="0001465C" w:rsidP="0001465C">
      <w:pPr>
        <w:spacing w:after="0" w:line="240" w:lineRule="auto"/>
        <w:jc w:val="right"/>
        <w:rPr>
          <w:rStyle w:val="ae"/>
          <w:rFonts w:ascii="Times New Roman" w:hAnsi="Times New Roman" w:cs="Times New Roman"/>
          <w:sz w:val="28"/>
          <w:szCs w:val="18"/>
        </w:rPr>
      </w:pPr>
      <w:r w:rsidRPr="00963712">
        <w:rPr>
          <w:rFonts w:ascii="Times New Roman" w:hAnsi="Times New Roman" w:cs="Times New Roman"/>
          <w:sz w:val="28"/>
          <w:szCs w:val="18"/>
        </w:rPr>
        <w:lastRenderedPageBreak/>
        <w:t xml:space="preserve">Приложение № </w:t>
      </w:r>
      <w:r w:rsidR="00963712">
        <w:rPr>
          <w:rStyle w:val="ae"/>
          <w:rFonts w:ascii="Times New Roman" w:hAnsi="Times New Roman" w:cs="Times New Roman"/>
          <w:sz w:val="28"/>
          <w:szCs w:val="18"/>
        </w:rPr>
        <w:t>3</w:t>
      </w:r>
    </w:p>
    <w:p w:rsidR="0001465C" w:rsidRPr="00963712" w:rsidRDefault="0001465C" w:rsidP="0001465C">
      <w:pPr>
        <w:spacing w:after="0" w:line="240" w:lineRule="auto"/>
        <w:jc w:val="right"/>
        <w:rPr>
          <w:rStyle w:val="ae"/>
          <w:rFonts w:ascii="Times New Roman" w:hAnsi="Times New Roman" w:cs="Times New Roman"/>
          <w:szCs w:val="18"/>
        </w:rPr>
      </w:pPr>
      <w:r w:rsidRPr="00963712">
        <w:rPr>
          <w:rStyle w:val="ae"/>
          <w:rFonts w:ascii="Times New Roman" w:hAnsi="Times New Roman" w:cs="Times New Roman"/>
          <w:szCs w:val="18"/>
        </w:rPr>
        <w:t xml:space="preserve">к </w:t>
      </w:r>
      <w:r w:rsidRPr="00963712">
        <w:rPr>
          <w:rFonts w:ascii="Times New Roman" w:hAnsi="Times New Roman" w:cs="Times New Roman"/>
          <w:szCs w:val="18"/>
        </w:rPr>
        <w:t>модели угроз безопасности информации</w:t>
      </w:r>
      <w:r w:rsidRPr="00963712">
        <w:rPr>
          <w:rStyle w:val="ae"/>
          <w:rFonts w:ascii="Times New Roman" w:hAnsi="Times New Roman" w:cs="Times New Roman"/>
          <w:szCs w:val="18"/>
        </w:rPr>
        <w:t xml:space="preserve"> при ее</w:t>
      </w:r>
    </w:p>
    <w:p w:rsidR="0001465C" w:rsidRPr="00963712" w:rsidRDefault="0001465C" w:rsidP="0001465C">
      <w:pPr>
        <w:spacing w:after="0" w:line="240" w:lineRule="auto"/>
        <w:jc w:val="right"/>
        <w:rPr>
          <w:rFonts w:ascii="Times New Roman" w:hAnsi="Times New Roman" w:cs="Times New Roman"/>
          <w:szCs w:val="18"/>
        </w:rPr>
      </w:pPr>
      <w:r w:rsidRPr="00963712">
        <w:rPr>
          <w:rStyle w:val="ae"/>
          <w:rFonts w:ascii="Times New Roman" w:hAnsi="Times New Roman" w:cs="Times New Roman"/>
          <w:szCs w:val="18"/>
        </w:rPr>
        <w:t xml:space="preserve"> обработке в </w:t>
      </w:r>
      <w:proofErr w:type="spellStart"/>
      <w:r w:rsidR="00963712" w:rsidRPr="00885E63">
        <w:rPr>
          <w:rStyle w:val="fontstyle01"/>
          <w:sz w:val="24"/>
        </w:rPr>
        <w:t>ИС</w:t>
      </w:r>
      <w:r w:rsidR="00963712">
        <w:rPr>
          <w:rStyle w:val="fontstyle01"/>
          <w:sz w:val="24"/>
        </w:rPr>
        <w:t>ПДн</w:t>
      </w:r>
      <w:proofErr w:type="spellEnd"/>
    </w:p>
    <w:p w:rsidR="00FB7247" w:rsidRDefault="00FB7247" w:rsidP="00FB7247">
      <w:pPr>
        <w:pStyle w:val="af"/>
        <w:spacing w:after="0"/>
        <w:ind w:right="-144"/>
        <w:jc w:val="right"/>
        <w:outlineLvl w:val="0"/>
        <w:rPr>
          <w:b w:val="0"/>
        </w:rPr>
      </w:pPr>
      <w:r w:rsidRPr="00963712">
        <w:rPr>
          <w:b w:val="0"/>
        </w:rPr>
        <w:t>«</w:t>
      </w:r>
      <w:r>
        <w:rPr>
          <w:b w:val="0"/>
        </w:rPr>
        <w:t xml:space="preserve">Сайт образовательной организации </w:t>
      </w:r>
      <w:r>
        <w:rPr>
          <w:b w:val="0"/>
          <w:lang w:val="en-US"/>
        </w:rPr>
        <w:t>www</w:t>
      </w:r>
      <w:r w:rsidRPr="009105EC">
        <w:rPr>
          <w:b w:val="0"/>
        </w:rPr>
        <w:t>.</w:t>
      </w:r>
      <w:proofErr w:type="spellStart"/>
      <w:r>
        <w:rPr>
          <w:b w:val="0"/>
          <w:lang w:val="en-US"/>
        </w:rPr>
        <w:t>oacolledge</w:t>
      </w:r>
      <w:proofErr w:type="spellEnd"/>
      <w:r w:rsidRPr="009105EC">
        <w:rPr>
          <w:b w:val="0"/>
        </w:rPr>
        <w:t>.</w:t>
      </w:r>
      <w:proofErr w:type="spellStart"/>
      <w:r>
        <w:rPr>
          <w:b w:val="0"/>
          <w:lang w:val="en-US"/>
        </w:rPr>
        <w:t>ru</w:t>
      </w:r>
      <w:proofErr w:type="spellEnd"/>
      <w:r w:rsidRPr="00963712">
        <w:rPr>
          <w:b w:val="0"/>
        </w:rPr>
        <w:t>»</w:t>
      </w:r>
    </w:p>
    <w:p w:rsidR="00FB7247" w:rsidRDefault="00FB7247" w:rsidP="0001465C">
      <w:pPr>
        <w:pStyle w:val="af"/>
        <w:spacing w:after="0"/>
        <w:ind w:right="-144"/>
        <w:outlineLvl w:val="0"/>
        <w:rPr>
          <w:b w:val="0"/>
        </w:rPr>
      </w:pPr>
    </w:p>
    <w:p w:rsidR="0001465C" w:rsidRPr="00963712" w:rsidRDefault="0001465C" w:rsidP="0001465C">
      <w:pPr>
        <w:pStyle w:val="af"/>
        <w:spacing w:after="0"/>
        <w:ind w:right="-144"/>
        <w:outlineLvl w:val="0"/>
        <w:rPr>
          <w:b w:val="0"/>
        </w:rPr>
      </w:pPr>
      <w:r w:rsidRPr="00963712">
        <w:rPr>
          <w:b w:val="0"/>
        </w:rPr>
        <w:t xml:space="preserve">Перечень возможных угроз безопасности информации и определение их актуальности в </w:t>
      </w:r>
      <w:proofErr w:type="spellStart"/>
      <w:r w:rsidRPr="00963712">
        <w:rPr>
          <w:b w:val="0"/>
        </w:rPr>
        <w:t>ИСПДн</w:t>
      </w:r>
      <w:proofErr w:type="spellEnd"/>
    </w:p>
    <w:p w:rsidR="0001465C" w:rsidRDefault="00FB7247" w:rsidP="00FB7247">
      <w:pPr>
        <w:pStyle w:val="af"/>
        <w:spacing w:after="0"/>
        <w:ind w:right="-144"/>
        <w:outlineLvl w:val="0"/>
        <w:rPr>
          <w:b w:val="0"/>
        </w:rPr>
      </w:pPr>
      <w:r w:rsidRPr="00963712">
        <w:rPr>
          <w:b w:val="0"/>
        </w:rPr>
        <w:t>«</w:t>
      </w:r>
      <w:r>
        <w:rPr>
          <w:b w:val="0"/>
        </w:rPr>
        <w:t xml:space="preserve">Сайт образовательной организации </w:t>
      </w:r>
      <w:r>
        <w:rPr>
          <w:b w:val="0"/>
          <w:lang w:val="en-US"/>
        </w:rPr>
        <w:t>www</w:t>
      </w:r>
      <w:r w:rsidRPr="009105EC">
        <w:rPr>
          <w:b w:val="0"/>
        </w:rPr>
        <w:t>.</w:t>
      </w:r>
      <w:proofErr w:type="spellStart"/>
      <w:r>
        <w:rPr>
          <w:b w:val="0"/>
          <w:lang w:val="en-US"/>
        </w:rPr>
        <w:t>oacolledge</w:t>
      </w:r>
      <w:proofErr w:type="spellEnd"/>
      <w:r w:rsidRPr="009105EC">
        <w:rPr>
          <w:b w:val="0"/>
        </w:rPr>
        <w:t>.</w:t>
      </w:r>
      <w:proofErr w:type="spellStart"/>
      <w:r>
        <w:rPr>
          <w:b w:val="0"/>
          <w:lang w:val="en-US"/>
        </w:rPr>
        <w:t>ru</w:t>
      </w:r>
      <w:proofErr w:type="spellEnd"/>
      <w:r w:rsidRPr="00963712">
        <w:rPr>
          <w:b w:val="0"/>
        </w:rPr>
        <w:t>»</w:t>
      </w:r>
    </w:p>
    <w:p w:rsidR="00FB7247" w:rsidRPr="00963712" w:rsidRDefault="00FB7247" w:rsidP="00FB7247">
      <w:pPr>
        <w:pStyle w:val="af"/>
        <w:spacing w:after="0"/>
        <w:ind w:right="-144"/>
        <w:outlineLvl w:val="0"/>
        <w:rPr>
          <w:b w:val="0"/>
        </w:rPr>
      </w:pPr>
    </w:p>
    <w:tbl>
      <w:tblPr>
        <w:tblW w:w="15224" w:type="dxa"/>
        <w:tblInd w:w="93" w:type="dxa"/>
        <w:tblLayout w:type="fixed"/>
        <w:tblLook w:val="04A0" w:firstRow="1" w:lastRow="0" w:firstColumn="1" w:lastColumn="0" w:noHBand="0" w:noVBand="1"/>
      </w:tblPr>
      <w:tblGrid>
        <w:gridCol w:w="582"/>
        <w:gridCol w:w="1560"/>
        <w:gridCol w:w="4536"/>
        <w:gridCol w:w="1275"/>
        <w:gridCol w:w="1276"/>
        <w:gridCol w:w="567"/>
        <w:gridCol w:w="567"/>
        <w:gridCol w:w="567"/>
        <w:gridCol w:w="992"/>
        <w:gridCol w:w="851"/>
        <w:gridCol w:w="992"/>
        <w:gridCol w:w="1459"/>
      </w:tblGrid>
      <w:tr w:rsidR="0001465C" w:rsidRPr="00963712" w:rsidTr="00C5118C">
        <w:trPr>
          <w:cantSplit/>
          <w:trHeight w:val="3220"/>
        </w:trPr>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b/>
                <w:bCs/>
                <w:color w:val="000000"/>
                <w:sz w:val="18"/>
                <w:szCs w:val="18"/>
              </w:rPr>
            </w:pPr>
            <w:r w:rsidRPr="00963712">
              <w:rPr>
                <w:rFonts w:ascii="Times New Roman" w:hAnsi="Times New Roman" w:cs="Times New Roman"/>
                <w:b/>
                <w:bCs/>
                <w:color w:val="000000"/>
                <w:sz w:val="18"/>
                <w:szCs w:val="18"/>
              </w:rPr>
              <w:t>Идентификатор угрозы</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Наименование УБИ</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Описание</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Источник угрозы (характеристика и потенциал нарушителя)</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Объект воздействия</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Уровень исходной защищенности - Y1 (табл. 3)</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Возможность реализации угрозы Y2   (табл. 10)</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Коэффициент реализуемости угрозы Y(табл. 11)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Возможность реализации угрозы             (табл. 11)</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963712" w:rsidRDefault="0001465C" w:rsidP="00F11353">
            <w:pPr>
              <w:spacing w:after="0" w:line="240" w:lineRule="auto"/>
              <w:ind w:left="-119" w:right="-149"/>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Показатель опасность угрозы</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01465C" w:rsidRPr="00963712" w:rsidRDefault="0001465C" w:rsidP="00F11353">
            <w:pPr>
              <w:spacing w:after="0" w:line="240" w:lineRule="auto"/>
              <w:ind w:left="-67" w:right="-107"/>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Актуальность угрозы (табл. 12)</w:t>
            </w:r>
          </w:p>
        </w:tc>
        <w:tc>
          <w:tcPr>
            <w:tcW w:w="14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1465C" w:rsidRPr="00963712" w:rsidRDefault="0001465C" w:rsidP="00F11353">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Обоснование</w:t>
            </w:r>
          </w:p>
        </w:tc>
      </w:tr>
      <w:tr w:rsidR="0001465C" w:rsidRPr="00963712" w:rsidTr="00C5118C">
        <w:trPr>
          <w:cantSplit/>
          <w:trHeight w:val="340"/>
        </w:trPr>
        <w:tc>
          <w:tcPr>
            <w:tcW w:w="152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C5118C">
            <w:pPr>
              <w:spacing w:after="0" w:line="240" w:lineRule="auto"/>
              <w:ind w:left="-119" w:right="-149"/>
              <w:jc w:val="center"/>
              <w:rPr>
                <w:rFonts w:ascii="Times New Roman" w:hAnsi="Times New Roman" w:cs="Times New Roman"/>
                <w:b/>
                <w:bCs/>
                <w:color w:val="000000"/>
                <w:sz w:val="18"/>
                <w:szCs w:val="18"/>
              </w:rPr>
            </w:pPr>
            <w:r w:rsidRPr="00963712">
              <w:rPr>
                <w:rFonts w:ascii="Times New Roman" w:hAnsi="Times New Roman" w:cs="Times New Roman"/>
                <w:b/>
                <w:bCs/>
                <w:color w:val="000000"/>
                <w:sz w:val="18"/>
                <w:szCs w:val="18"/>
              </w:rPr>
              <w:t>Угрозы из bdu.fstec.ru</w:t>
            </w:r>
          </w:p>
        </w:tc>
      </w:tr>
      <w:tr w:rsidR="0001465C" w:rsidRPr="00963712" w:rsidTr="00C5118C">
        <w:trPr>
          <w:cantSplit/>
          <w:trHeight w:val="3565"/>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w:t>
            </w:r>
          </w:p>
        </w:tc>
        <w:tc>
          <w:tcPr>
            <w:tcW w:w="156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автоматического распространения вредоносного кода в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-системе</w:t>
            </w:r>
          </w:p>
        </w:tc>
        <w:tc>
          <w:tcPr>
            <w:tcW w:w="453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внедрения и запуска вредоносного кода от имени доверенного процесса на любом из ресурсных центров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-системы и его автоматического распространения на все узлы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-системы. </w:t>
            </w:r>
            <w:r w:rsidRPr="00963712">
              <w:rPr>
                <w:rFonts w:ascii="Times New Roman" w:hAnsi="Times New Roman" w:cs="Times New Roman"/>
                <w:color w:val="000000"/>
                <w:sz w:val="18"/>
                <w:szCs w:val="18"/>
              </w:rPr>
              <w:br/>
              <w:t xml:space="preserve">Данная угроза обусловлена слабостями технологии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-вычислений – высоким уровнем автоматизации при малой </w:t>
            </w:r>
            <w:proofErr w:type="spellStart"/>
            <w:r w:rsidRPr="00963712">
              <w:rPr>
                <w:rFonts w:ascii="Times New Roman" w:hAnsi="Times New Roman" w:cs="Times New Roman"/>
                <w:color w:val="000000"/>
                <w:sz w:val="18"/>
                <w:szCs w:val="18"/>
              </w:rPr>
              <w:t>администрируемости</w:t>
            </w:r>
            <w:proofErr w:type="spellEnd"/>
            <w:r w:rsidRPr="00963712">
              <w:rPr>
                <w:rFonts w:ascii="Times New Roman" w:hAnsi="Times New Roman" w:cs="Times New Roman"/>
                <w:color w:val="000000"/>
                <w:sz w:val="18"/>
                <w:szCs w:val="18"/>
              </w:rPr>
              <w:t xml:space="preserve">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w:t>
            </w:r>
            <w:r w:rsidRPr="00963712">
              <w:rPr>
                <w:rFonts w:ascii="Times New Roman" w:hAnsi="Times New Roman" w:cs="Times New Roman"/>
                <w:color w:val="000000"/>
                <w:sz w:val="18"/>
                <w:szCs w:val="18"/>
              </w:rPr>
              <w:br/>
              <w:t xml:space="preserve">Реализация данной угрозы возможна при условии наличия у нарушителя привилегий легального пользователя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w:t>
            </w:r>
          </w:p>
        </w:tc>
        <w:tc>
          <w:tcPr>
            <w:tcW w:w="1275"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Ресурсные центры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w:t>
            </w:r>
          </w:p>
        </w:tc>
        <w:tc>
          <w:tcPr>
            <w:tcW w:w="567"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5</w:t>
            </w:r>
          </w:p>
        </w:tc>
        <w:tc>
          <w:tcPr>
            <w:tcW w:w="99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818"/>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агрегирования данных, передаваемых в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раскрытия нарушителем защищаемой информации путём выявления задействованных в её обработке узлов, сбора, анализа и обобщения данных, перехватываемых в сети передачи данных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w:t>
            </w:r>
            <w:r w:rsidRPr="00963712">
              <w:rPr>
                <w:rFonts w:ascii="Times New Roman" w:hAnsi="Times New Roman" w:cs="Times New Roman"/>
                <w:color w:val="000000"/>
                <w:sz w:val="18"/>
                <w:szCs w:val="18"/>
              </w:rPr>
              <w:br/>
              <w:t xml:space="preserve">Данная угроза обусловлена слабостью технологии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-вычислений – использованием незащищённых каналов сети Интернет как транспортной сети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w:t>
            </w:r>
            <w:r w:rsidRPr="00963712">
              <w:rPr>
                <w:rFonts w:ascii="Times New Roman" w:hAnsi="Times New Roman" w:cs="Times New Roman"/>
                <w:color w:val="000000"/>
                <w:sz w:val="18"/>
                <w:szCs w:val="18"/>
              </w:rPr>
              <w:br/>
              <w:t>Реализация данной угрозы возможна при условии наличия у нарушителя:</w:t>
            </w:r>
            <w:r w:rsidRPr="00963712">
              <w:rPr>
                <w:rFonts w:ascii="Times New Roman" w:hAnsi="Times New Roman" w:cs="Times New Roman"/>
                <w:color w:val="000000"/>
                <w:sz w:val="18"/>
                <w:szCs w:val="18"/>
              </w:rPr>
              <w:br/>
              <w:t xml:space="preserve">- сил и средств, достаточных для компенсации чрезвычайной </w:t>
            </w:r>
            <w:proofErr w:type="spellStart"/>
            <w:r w:rsidRPr="00963712">
              <w:rPr>
                <w:rFonts w:ascii="Times New Roman" w:hAnsi="Times New Roman" w:cs="Times New Roman"/>
                <w:color w:val="000000"/>
                <w:sz w:val="18"/>
                <w:szCs w:val="18"/>
              </w:rPr>
              <w:t>распределённости</w:t>
            </w:r>
            <w:proofErr w:type="spellEnd"/>
            <w:r w:rsidRPr="00963712">
              <w:rPr>
                <w:rFonts w:ascii="Times New Roman" w:hAnsi="Times New Roman" w:cs="Times New Roman"/>
                <w:color w:val="000000"/>
                <w:sz w:val="18"/>
                <w:szCs w:val="18"/>
              </w:rPr>
              <w:t xml:space="preserve">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-заданий между узлами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w:t>
            </w:r>
            <w:r w:rsidRPr="00963712">
              <w:rPr>
                <w:rFonts w:ascii="Times New Roman" w:hAnsi="Times New Roman" w:cs="Times New Roman"/>
                <w:color w:val="000000"/>
                <w:sz w:val="18"/>
                <w:szCs w:val="18"/>
              </w:rPr>
              <w:br/>
              <w:t xml:space="preserve">- привилегий, достаточных для перехвата трафика сети передачи данных между элементами (узлами)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268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анализа </w:t>
            </w:r>
            <w:proofErr w:type="spellStart"/>
            <w:r w:rsidRPr="00963712">
              <w:rPr>
                <w:rFonts w:ascii="Times New Roman" w:hAnsi="Times New Roman" w:cs="Times New Roman"/>
                <w:color w:val="000000"/>
                <w:sz w:val="18"/>
                <w:szCs w:val="18"/>
              </w:rPr>
              <w:t>криптографичес</w:t>
            </w:r>
            <w:proofErr w:type="spellEnd"/>
            <w:r w:rsidRPr="00963712">
              <w:rPr>
                <w:rFonts w:ascii="Times New Roman" w:hAnsi="Times New Roman" w:cs="Times New Roman"/>
                <w:color w:val="000000"/>
                <w:sz w:val="18"/>
                <w:szCs w:val="18"/>
              </w:rPr>
              <w:t>-ких алгоритмов и их реализации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выявления слабых мест в криптографических алгоритмах или уязвимостей в реализующем их программном обеспечении.</w:t>
            </w:r>
            <w:r w:rsidRPr="00963712">
              <w:rPr>
                <w:rFonts w:ascii="Times New Roman" w:hAnsi="Times New Roman" w:cs="Times New Roman"/>
                <w:color w:val="000000"/>
                <w:sz w:val="18"/>
                <w:szCs w:val="18"/>
              </w:rPr>
              <w:br/>
              <w:t>Данная угроза обусловлена слабостями криптографических алгоритмов, а также ошибками в программном коде криптографических средств, их сопряжении с системой или параметрах их настройки.</w:t>
            </w:r>
            <w:r w:rsidRPr="00963712">
              <w:rPr>
                <w:rFonts w:ascii="Times New Roman" w:hAnsi="Times New Roman" w:cs="Times New Roman"/>
                <w:color w:val="000000"/>
                <w:sz w:val="18"/>
                <w:szCs w:val="18"/>
              </w:rPr>
              <w:br/>
              <w:t>Реализация угрозы возможна в случае наличия у нарушителя сведений об применяемых в системе средствах шифрования, реализованных в них алгоритмах шифрования и параметрах их настройки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Метаданные, системное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297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аппаратного сброса пароля BIOS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сброса паролей, установленных в BIOS/UEFI без прохождения процедуры авторизации в системе путём обесточивания микросхемы BIOS (съёма аккумулятора) или установки перемычки в штатном месте на системной плате (переключение «</w:t>
            </w:r>
            <w:proofErr w:type="spellStart"/>
            <w:r w:rsidRPr="00963712">
              <w:rPr>
                <w:rFonts w:ascii="Times New Roman" w:hAnsi="Times New Roman" w:cs="Times New Roman"/>
                <w:color w:val="000000"/>
                <w:sz w:val="18"/>
                <w:szCs w:val="18"/>
              </w:rPr>
              <w:t>джампера</w:t>
            </w:r>
            <w:proofErr w:type="spellEnd"/>
            <w:r w:rsidRPr="00963712">
              <w:rPr>
                <w:rFonts w:ascii="Times New Roman" w:hAnsi="Times New Roman" w:cs="Times New Roman"/>
                <w:color w:val="000000"/>
                <w:sz w:val="18"/>
                <w:szCs w:val="18"/>
              </w:rPr>
              <w:t>»).</w:t>
            </w:r>
            <w:r w:rsidRPr="00963712">
              <w:rPr>
                <w:rFonts w:ascii="Times New Roman" w:hAnsi="Times New Roman" w:cs="Times New Roman"/>
                <w:color w:val="000000"/>
                <w:sz w:val="18"/>
                <w:szCs w:val="18"/>
              </w:rPr>
              <w:br/>
              <w:t>Данная угроза обусловлена уязвимостями некоторых системных (материнских) плат – наличием механизмов аппаратного сброса паролей, установленных в BIOS/UEFI.</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физического доступа к системному блоку компьютера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и аппаратное обеспечение BIOS/UEFI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C5118C">
        <w:trPr>
          <w:cantSplit/>
          <w:trHeight w:val="2682"/>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внедрения вредоносного кода в BIOS</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заставить BIOS/UEFI выполнять вредоносный код при каждом запуске компьютера, внедрив его в BIOS/UEFI путём замены микросхемы BIOS/UEFI или обновления программного обеспечения BIOS/UEFI на версию, уже содержащую вредоносный код.</w:t>
            </w:r>
            <w:r w:rsidRPr="00963712">
              <w:rPr>
                <w:rFonts w:ascii="Times New Roman" w:hAnsi="Times New Roman" w:cs="Times New Roman"/>
                <w:color w:val="000000"/>
                <w:sz w:val="18"/>
                <w:szCs w:val="18"/>
              </w:rPr>
              <w:br/>
              <w:t>Данная угроза обусловлена слабостями технологий контроля за обновлением программного обеспечения BIOS/UEFI и заменой чипсета BIOS/UEFI.</w:t>
            </w:r>
            <w:r w:rsidRPr="00963712">
              <w:rPr>
                <w:rFonts w:ascii="Times New Roman" w:hAnsi="Times New Roman" w:cs="Times New Roman"/>
                <w:color w:val="000000"/>
                <w:sz w:val="18"/>
                <w:szCs w:val="18"/>
              </w:rPr>
              <w:br/>
              <w:t>Реализация данной угрозы возможна в ходе проведения ремонта и обслуживания компьютера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высоким потенциалом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и аппаратное обеспечение BIOS/UEFI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C5118C">
        <w:trPr>
          <w:cantSplit/>
          <w:trHeight w:val="7042"/>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внедрения кода или данных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внедрения нарушителем в дискредитируемую информационную систему или </w:t>
            </w:r>
            <w:proofErr w:type="spellStart"/>
            <w:r w:rsidRPr="00963712">
              <w:rPr>
                <w:rFonts w:ascii="Times New Roman" w:hAnsi="Times New Roman" w:cs="Times New Roman"/>
                <w:color w:val="000000"/>
                <w:sz w:val="18"/>
                <w:szCs w:val="18"/>
              </w:rPr>
              <w:t>IoT</w:t>
            </w:r>
            <w:proofErr w:type="spellEnd"/>
            <w:r w:rsidRPr="00963712">
              <w:rPr>
                <w:rFonts w:ascii="Times New Roman" w:hAnsi="Times New Roman" w:cs="Times New Roman"/>
                <w:color w:val="000000"/>
                <w:sz w:val="18"/>
                <w:szCs w:val="18"/>
              </w:rPr>
              <w:t xml:space="preserve">-устройство вредоносного кода, который может быть в дальнейшем запущен «вручную» пользователями, автоматически при выполнении определённого условия (наступления определённой даты, входа пользователя в систему и т.п.) или с использованием </w:t>
            </w:r>
            <w:proofErr w:type="spellStart"/>
            <w:r w:rsidRPr="00963712">
              <w:rPr>
                <w:rFonts w:ascii="Times New Roman" w:hAnsi="Times New Roman" w:cs="Times New Roman"/>
                <w:color w:val="000000"/>
                <w:sz w:val="18"/>
                <w:szCs w:val="18"/>
              </w:rPr>
              <w:t>аутентификационных</w:t>
            </w:r>
            <w:proofErr w:type="spellEnd"/>
            <w:r w:rsidRPr="00963712">
              <w:rPr>
                <w:rFonts w:ascii="Times New Roman" w:hAnsi="Times New Roman" w:cs="Times New Roman"/>
                <w:color w:val="000000"/>
                <w:sz w:val="18"/>
                <w:szCs w:val="18"/>
              </w:rPr>
              <w:t xml:space="preserve"> данных, заданных «по умолчанию», а также в возможности несанкционированного внедрения нарушителем некоторых собственных данных для обработки в дискредитируемую информационную систему, фактически осуществив незаконное использование чужих вычислительных ресурсов, и блокирования работы устройства при выполнении определенных команд.</w:t>
            </w:r>
            <w:r w:rsidRPr="00963712">
              <w:rPr>
                <w:rFonts w:ascii="Times New Roman" w:hAnsi="Times New Roman" w:cs="Times New Roman"/>
                <w:color w:val="000000"/>
                <w:sz w:val="18"/>
                <w:szCs w:val="18"/>
              </w:rPr>
              <w:br/>
              <w:t>Данная угроза обусловлена:</w:t>
            </w:r>
            <w:r w:rsidRPr="00963712">
              <w:rPr>
                <w:rFonts w:ascii="Times New Roman" w:hAnsi="Times New Roman" w:cs="Times New Roman"/>
                <w:color w:val="000000"/>
                <w:sz w:val="18"/>
                <w:szCs w:val="18"/>
              </w:rPr>
              <w:br/>
              <w:t>– наличием уязвимостей программного обеспечения;</w:t>
            </w:r>
            <w:r w:rsidRPr="00963712">
              <w:rPr>
                <w:rFonts w:ascii="Times New Roman" w:hAnsi="Times New Roman" w:cs="Times New Roman"/>
                <w:color w:val="000000"/>
                <w:sz w:val="18"/>
                <w:szCs w:val="18"/>
              </w:rPr>
              <w:br/>
              <w:t>– слабостями мер антивирусной защиты и разграничения доступа;</w:t>
            </w:r>
            <w:r w:rsidRPr="00963712">
              <w:rPr>
                <w:rFonts w:ascii="Times New Roman" w:hAnsi="Times New Roman" w:cs="Times New Roman"/>
                <w:color w:val="000000"/>
                <w:sz w:val="18"/>
                <w:szCs w:val="18"/>
              </w:rPr>
              <w:br/>
              <w:t xml:space="preserve">– наличием открытого </w:t>
            </w:r>
            <w:proofErr w:type="spellStart"/>
            <w:r w:rsidRPr="00963712">
              <w:rPr>
                <w:rFonts w:ascii="Times New Roman" w:hAnsi="Times New Roman" w:cs="Times New Roman"/>
                <w:color w:val="000000"/>
                <w:sz w:val="18"/>
                <w:szCs w:val="18"/>
              </w:rPr>
              <w:t>Telnet</w:t>
            </w:r>
            <w:proofErr w:type="spellEnd"/>
            <w:r w:rsidRPr="00963712">
              <w:rPr>
                <w:rFonts w:ascii="Times New Roman" w:hAnsi="Times New Roman" w:cs="Times New Roman"/>
                <w:color w:val="000000"/>
                <w:sz w:val="18"/>
                <w:szCs w:val="18"/>
              </w:rPr>
              <w:t xml:space="preserve">-порта на </w:t>
            </w:r>
            <w:proofErr w:type="spellStart"/>
            <w:r w:rsidRPr="00963712">
              <w:rPr>
                <w:rFonts w:ascii="Times New Roman" w:hAnsi="Times New Roman" w:cs="Times New Roman"/>
                <w:color w:val="000000"/>
                <w:sz w:val="18"/>
                <w:szCs w:val="18"/>
              </w:rPr>
              <w:t>IoT</w:t>
            </w:r>
            <w:proofErr w:type="spellEnd"/>
            <w:r w:rsidRPr="00963712">
              <w:rPr>
                <w:rFonts w:ascii="Times New Roman" w:hAnsi="Times New Roman" w:cs="Times New Roman"/>
                <w:color w:val="000000"/>
                <w:sz w:val="18"/>
                <w:szCs w:val="18"/>
              </w:rPr>
              <w:t xml:space="preserve">-устройстве (только для </w:t>
            </w:r>
            <w:proofErr w:type="spellStart"/>
            <w:r w:rsidRPr="00963712">
              <w:rPr>
                <w:rFonts w:ascii="Times New Roman" w:hAnsi="Times New Roman" w:cs="Times New Roman"/>
                <w:color w:val="000000"/>
                <w:sz w:val="18"/>
                <w:szCs w:val="18"/>
              </w:rPr>
              <w:t>IoT</w:t>
            </w:r>
            <w:proofErr w:type="spellEnd"/>
            <w:r w:rsidRPr="00963712">
              <w:rPr>
                <w:rFonts w:ascii="Times New Roman" w:hAnsi="Times New Roman" w:cs="Times New Roman"/>
                <w:color w:val="000000"/>
                <w:sz w:val="18"/>
                <w:szCs w:val="18"/>
              </w:rPr>
              <w:t>-устройств).</w:t>
            </w:r>
            <w:r w:rsidRPr="00963712">
              <w:rPr>
                <w:rFonts w:ascii="Times New Roman" w:hAnsi="Times New Roman" w:cs="Times New Roman"/>
                <w:color w:val="000000"/>
                <w:sz w:val="18"/>
                <w:szCs w:val="18"/>
              </w:rPr>
              <w:br/>
              <w:t>Реализация данной угрозы возможна:</w:t>
            </w:r>
            <w:r w:rsidRPr="00963712">
              <w:rPr>
                <w:rFonts w:ascii="Times New Roman" w:hAnsi="Times New Roman" w:cs="Times New Roman"/>
                <w:color w:val="000000"/>
                <w:sz w:val="18"/>
                <w:szCs w:val="18"/>
              </w:rPr>
              <w:br/>
              <w:t xml:space="preserve">– в случае работы дискредитируемого пользователя с файлами, поступающими из </w:t>
            </w:r>
            <w:proofErr w:type="spellStart"/>
            <w:r w:rsidRPr="00963712">
              <w:rPr>
                <w:rFonts w:ascii="Times New Roman" w:hAnsi="Times New Roman" w:cs="Times New Roman"/>
                <w:color w:val="000000"/>
                <w:sz w:val="18"/>
                <w:szCs w:val="18"/>
              </w:rPr>
              <w:t>недоверенных</w:t>
            </w:r>
            <w:proofErr w:type="spellEnd"/>
            <w:r w:rsidRPr="00963712">
              <w:rPr>
                <w:rFonts w:ascii="Times New Roman" w:hAnsi="Times New Roman" w:cs="Times New Roman"/>
                <w:color w:val="000000"/>
                <w:sz w:val="18"/>
                <w:szCs w:val="18"/>
              </w:rPr>
              <w:t xml:space="preserve"> источников;</w:t>
            </w:r>
            <w:r w:rsidRPr="00963712">
              <w:rPr>
                <w:rFonts w:ascii="Times New Roman" w:hAnsi="Times New Roman" w:cs="Times New Roman"/>
                <w:color w:val="000000"/>
                <w:sz w:val="18"/>
                <w:szCs w:val="18"/>
              </w:rPr>
              <w:br/>
              <w:t>– при наличии у него привилегий установки программного обеспечения;</w:t>
            </w:r>
            <w:r w:rsidRPr="00963712">
              <w:rPr>
                <w:rFonts w:ascii="Times New Roman" w:hAnsi="Times New Roman" w:cs="Times New Roman"/>
                <w:color w:val="000000"/>
                <w:sz w:val="18"/>
                <w:szCs w:val="18"/>
              </w:rPr>
              <w:br/>
              <w:t xml:space="preserve">– в случае неизмененных владельцем учетных данных </w:t>
            </w:r>
            <w:proofErr w:type="spellStart"/>
            <w:r w:rsidRPr="00963712">
              <w:rPr>
                <w:rFonts w:ascii="Times New Roman" w:hAnsi="Times New Roman" w:cs="Times New Roman"/>
                <w:color w:val="000000"/>
                <w:sz w:val="18"/>
                <w:szCs w:val="18"/>
              </w:rPr>
              <w:t>IoT</w:t>
            </w:r>
            <w:proofErr w:type="spellEnd"/>
            <w:r w:rsidRPr="00963712">
              <w:rPr>
                <w:rFonts w:ascii="Times New Roman" w:hAnsi="Times New Roman" w:cs="Times New Roman"/>
                <w:color w:val="000000"/>
                <w:sz w:val="18"/>
                <w:szCs w:val="18"/>
              </w:rPr>
              <w:t>-устройства (заводских пароля и логина)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C5118C">
        <w:trPr>
          <w:cantSplit/>
          <w:trHeight w:val="420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воздействия на программы с высокими привилегиями</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повышения нарушителем своих привилегий в дискредитированной системе (получения привилегии дискредитированных программ) путём использования ошибок в программах и выполнения произвольного кода с их привилегиями.</w:t>
            </w:r>
            <w:r w:rsidRPr="00963712">
              <w:rPr>
                <w:rFonts w:ascii="Times New Roman" w:hAnsi="Times New Roman" w:cs="Times New Roman"/>
                <w:color w:val="000000"/>
                <w:sz w:val="18"/>
                <w:szCs w:val="18"/>
              </w:rPr>
              <w:br/>
              <w:t>Данная угроза обусловлена слабостями механизма проверки входных данных и команд, а также мер по разграничению доступа.</w:t>
            </w:r>
            <w:r w:rsidRPr="00963712">
              <w:rPr>
                <w:rFonts w:ascii="Times New Roman" w:hAnsi="Times New Roman" w:cs="Times New Roman"/>
                <w:color w:val="000000"/>
                <w:sz w:val="18"/>
                <w:szCs w:val="18"/>
              </w:rPr>
              <w:br/>
              <w:t>Реализация данной угрозы возможна при условиях:</w:t>
            </w:r>
            <w:r w:rsidRPr="00963712">
              <w:rPr>
                <w:rFonts w:ascii="Times New Roman" w:hAnsi="Times New Roman" w:cs="Times New Roman"/>
                <w:color w:val="000000"/>
                <w:sz w:val="18"/>
                <w:szCs w:val="18"/>
              </w:rPr>
              <w:br/>
              <w:t>– обладания дискредитируемой программой повышенными привилегиями в системе;</w:t>
            </w:r>
            <w:r w:rsidRPr="00963712">
              <w:rPr>
                <w:rFonts w:ascii="Times New Roman" w:hAnsi="Times New Roman" w:cs="Times New Roman"/>
                <w:color w:val="000000"/>
                <w:sz w:val="18"/>
                <w:szCs w:val="18"/>
              </w:rPr>
              <w:br/>
              <w:t>– осуществления дискредитируемой программой приёма входных данных от других программ или от пользователя;</w:t>
            </w:r>
            <w:r w:rsidRPr="00963712">
              <w:rPr>
                <w:rFonts w:ascii="Times New Roman" w:hAnsi="Times New Roman" w:cs="Times New Roman"/>
                <w:color w:val="000000"/>
                <w:sz w:val="18"/>
                <w:szCs w:val="18"/>
              </w:rPr>
              <w:br/>
              <w:t>– нарушитель имеет возможность осуществлять передачу данных к дискредитируемой программе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виртуальная машина, сетевое программное обеспечение, сетевой трафик</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5769"/>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восстановления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подбора (например, путём полного перебора или перебора по словарю)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 дискредитируемой учётной записи пользователя в системе.</w:t>
            </w:r>
            <w:r w:rsidRPr="00963712">
              <w:rPr>
                <w:rFonts w:ascii="Times New Roman" w:hAnsi="Times New Roman" w:cs="Times New Roman"/>
                <w:color w:val="000000"/>
                <w:sz w:val="18"/>
                <w:szCs w:val="18"/>
              </w:rPr>
              <w:br/>
              <w:t xml:space="preserve">Данная угроза обусловлена значительно меньшим объёмом данных </w:t>
            </w:r>
            <w:proofErr w:type="spellStart"/>
            <w:r w:rsidRPr="00963712">
              <w:rPr>
                <w:rFonts w:ascii="Times New Roman" w:hAnsi="Times New Roman" w:cs="Times New Roman"/>
                <w:color w:val="000000"/>
                <w:sz w:val="18"/>
                <w:szCs w:val="18"/>
              </w:rPr>
              <w:t>хеш</w:t>
            </w:r>
            <w:proofErr w:type="spellEnd"/>
            <w:r w:rsidRPr="00963712">
              <w:rPr>
                <w:rFonts w:ascii="Times New Roman" w:hAnsi="Times New Roman" w:cs="Times New Roman"/>
                <w:color w:val="000000"/>
                <w:sz w:val="18"/>
                <w:szCs w:val="18"/>
              </w:rPr>
              <w:t xml:space="preserve">-кода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 по сравнению с ней самой, что определяет два следствия: </w:t>
            </w:r>
            <w:r w:rsidRPr="00963712">
              <w:rPr>
                <w:rFonts w:ascii="Times New Roman" w:hAnsi="Times New Roman" w:cs="Times New Roman"/>
                <w:color w:val="000000"/>
                <w:sz w:val="18"/>
                <w:szCs w:val="18"/>
              </w:rPr>
              <w:br/>
              <w:t xml:space="preserve">– время подбора в основном определяется не объёмом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 а объёмом данных её </w:t>
            </w:r>
            <w:proofErr w:type="spellStart"/>
            <w:r w:rsidRPr="00963712">
              <w:rPr>
                <w:rFonts w:ascii="Times New Roman" w:hAnsi="Times New Roman" w:cs="Times New Roman"/>
                <w:color w:val="000000"/>
                <w:sz w:val="18"/>
                <w:szCs w:val="18"/>
              </w:rPr>
              <w:t>хеш</w:t>
            </w:r>
            <w:proofErr w:type="spellEnd"/>
            <w:r w:rsidRPr="00963712">
              <w:rPr>
                <w:rFonts w:ascii="Times New Roman" w:hAnsi="Times New Roman" w:cs="Times New Roman"/>
                <w:color w:val="000000"/>
                <w:sz w:val="18"/>
                <w:szCs w:val="18"/>
              </w:rPr>
              <w:t>-кода;</w:t>
            </w:r>
            <w:r w:rsidRPr="00963712">
              <w:rPr>
                <w:rFonts w:ascii="Times New Roman" w:hAnsi="Times New Roman" w:cs="Times New Roman"/>
                <w:color w:val="000000"/>
                <w:sz w:val="18"/>
                <w:szCs w:val="18"/>
              </w:rPr>
              <w:br/>
              <w:t xml:space="preserve">– восстановленная </w:t>
            </w:r>
            <w:proofErr w:type="spellStart"/>
            <w:r w:rsidRPr="00963712">
              <w:rPr>
                <w:rFonts w:ascii="Times New Roman" w:hAnsi="Times New Roman" w:cs="Times New Roman"/>
                <w:color w:val="000000"/>
                <w:sz w:val="18"/>
                <w:szCs w:val="18"/>
              </w:rPr>
              <w:t>аутентификационная</w:t>
            </w:r>
            <w:proofErr w:type="spellEnd"/>
            <w:r w:rsidRPr="00963712">
              <w:rPr>
                <w:rFonts w:ascii="Times New Roman" w:hAnsi="Times New Roman" w:cs="Times New Roman"/>
                <w:color w:val="000000"/>
                <w:sz w:val="18"/>
                <w:szCs w:val="18"/>
              </w:rPr>
              <w:t xml:space="preserve"> информация может не совпадать с исходной (при применении некоторых алгоритмов для нескольких наборов исходных данных могут быть получены одинаковые результаты – </w:t>
            </w:r>
            <w:proofErr w:type="spellStart"/>
            <w:r w:rsidRPr="00963712">
              <w:rPr>
                <w:rFonts w:ascii="Times New Roman" w:hAnsi="Times New Roman" w:cs="Times New Roman"/>
                <w:color w:val="000000"/>
                <w:sz w:val="18"/>
                <w:szCs w:val="18"/>
              </w:rPr>
              <w:t>хеш</w:t>
            </w:r>
            <w:proofErr w:type="spellEnd"/>
            <w:r w:rsidRPr="00963712">
              <w:rPr>
                <w:rFonts w:ascii="Times New Roman" w:hAnsi="Times New Roman" w:cs="Times New Roman"/>
                <w:color w:val="000000"/>
                <w:sz w:val="18"/>
                <w:szCs w:val="18"/>
              </w:rPr>
              <w:t>-коды).</w:t>
            </w:r>
            <w:r w:rsidRPr="00963712">
              <w:rPr>
                <w:rFonts w:ascii="Times New Roman" w:hAnsi="Times New Roman" w:cs="Times New Roman"/>
                <w:color w:val="000000"/>
                <w:sz w:val="18"/>
                <w:szCs w:val="18"/>
              </w:rPr>
              <w:br/>
              <w:t>Реализация данной угрозы возможна с помощью специальных программных средств, а также в некоторых случаях – «вручную».</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микропрограммное обеспечение, учётные данные пользователя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623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восстановления предыдущей уязвимой версии BIOS</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вынужденного перехода на использование BIOS/UEFI, содержащей уязвимости.</w:t>
            </w:r>
            <w:r w:rsidRPr="00963712">
              <w:rPr>
                <w:rFonts w:ascii="Times New Roman" w:hAnsi="Times New Roman" w:cs="Times New Roman"/>
                <w:color w:val="000000"/>
                <w:sz w:val="18"/>
                <w:szCs w:val="18"/>
              </w:rPr>
              <w:br/>
              <w:t>Данная угроза обусловлена слабостями технологий контроля за обновлением программного обеспечения BIOS/UEFI.</w:t>
            </w:r>
            <w:r w:rsidRPr="00963712">
              <w:rPr>
                <w:rFonts w:ascii="Times New Roman" w:hAnsi="Times New Roman" w:cs="Times New Roman"/>
                <w:color w:val="000000"/>
                <w:sz w:val="18"/>
                <w:szCs w:val="18"/>
              </w:rPr>
              <w:br/>
              <w:t xml:space="preserve">При использовании технологии обновления BIOS/UEFI возможно возникновение следующей ситуации (условия, характеризующие ситуацию указаны в хронологическом порядке): </w:t>
            </w:r>
            <w:r w:rsidRPr="00963712">
              <w:rPr>
                <w:rFonts w:ascii="Times New Roman" w:hAnsi="Times New Roman" w:cs="Times New Roman"/>
                <w:color w:val="000000"/>
                <w:sz w:val="18"/>
                <w:szCs w:val="18"/>
              </w:rPr>
              <w:br/>
              <w:t xml:space="preserve">– на компьютере установлена некоторая версия BIOS/UEFI, для которой на момент её работы не известны уязвимости; </w:t>
            </w:r>
            <w:r w:rsidRPr="00963712">
              <w:rPr>
                <w:rFonts w:ascii="Times New Roman" w:hAnsi="Times New Roman" w:cs="Times New Roman"/>
                <w:color w:val="000000"/>
                <w:sz w:val="18"/>
                <w:szCs w:val="18"/>
              </w:rPr>
              <w:br/>
              <w:t xml:space="preserve">– в силу некоторых обстоятельств BIOS/UEFI проходит процедуру обновления, сохраняя при этом предыдущую версию BIOS/UEFI на случай «отката» системы; </w:t>
            </w:r>
            <w:r w:rsidRPr="00963712">
              <w:rPr>
                <w:rFonts w:ascii="Times New Roman" w:hAnsi="Times New Roman" w:cs="Times New Roman"/>
                <w:color w:val="000000"/>
                <w:sz w:val="18"/>
                <w:szCs w:val="18"/>
              </w:rPr>
              <w:br/>
              <w:t xml:space="preserve">– публикуются данные о существовании уязвимостей в предыдущей версии BIOS/UEFI; </w:t>
            </w:r>
            <w:r w:rsidRPr="00963712">
              <w:rPr>
                <w:rFonts w:ascii="Times New Roman" w:hAnsi="Times New Roman" w:cs="Times New Roman"/>
                <w:color w:val="000000"/>
                <w:sz w:val="18"/>
                <w:szCs w:val="18"/>
              </w:rPr>
              <w:br/>
              <w:t>– происходит сбой в работе системы, в результате чего текущая (новая) версия BIOS/UEFI становится неработоспособной (например, нарушается её целостность);</w:t>
            </w:r>
            <w:r w:rsidRPr="00963712">
              <w:rPr>
                <w:rFonts w:ascii="Times New Roman" w:hAnsi="Times New Roman" w:cs="Times New Roman"/>
                <w:color w:val="000000"/>
                <w:sz w:val="18"/>
                <w:szCs w:val="18"/>
              </w:rPr>
              <w:br/>
              <w:t>– пользователь осуществляет штатную процедуру восстановления работоспособности системы – проводит «откат» системы к предыдущему работоспособному состоянию.</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964"/>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выхода процесса за пределы виртуальной машины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запуска вредоносной программой собственного гипервизора, функционирующего по уровню логического взаимодействия ниже компрометируемого гипервизора.</w:t>
            </w:r>
            <w:r w:rsidRPr="00963712">
              <w:rPr>
                <w:rFonts w:ascii="Times New Roman" w:hAnsi="Times New Roman" w:cs="Times New Roman"/>
                <w:color w:val="000000"/>
                <w:sz w:val="18"/>
                <w:szCs w:val="18"/>
              </w:rPr>
              <w:br/>
              <w:t>Данная угроза обусловлена уязвимостями программного обеспечения гипервизора, реализующего функцию изолированной программной среды для функционирующих в ней программ, а также слабостями инструкций аппаратной поддержки виртуализации на уровне процессора.</w:t>
            </w:r>
            <w:r w:rsidRPr="00963712">
              <w:rPr>
                <w:rFonts w:ascii="Times New Roman" w:hAnsi="Times New Roman" w:cs="Times New Roman"/>
                <w:color w:val="000000"/>
                <w:sz w:val="18"/>
                <w:szCs w:val="18"/>
              </w:rPr>
              <w:br/>
              <w:t>Реализация данной угрозы приводит не только к компрометации гипервизора, но и запущенных в созданной им виртуальной среде средств защиты, а, следовательно, к их неспособности выполнять функции безопасности в отношении вредоносных программ, функционирующих под управлением собственного гипервизора.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сетевой узел, носитель информации, объекты файловой системы, учётные данные пользователя, образ виртуальной машины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25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w:t>
            </w:r>
            <w:proofErr w:type="spellStart"/>
            <w:r w:rsidRPr="00963712">
              <w:rPr>
                <w:rFonts w:ascii="Times New Roman" w:hAnsi="Times New Roman" w:cs="Times New Roman"/>
                <w:color w:val="000000"/>
                <w:sz w:val="18"/>
                <w:szCs w:val="18"/>
              </w:rPr>
              <w:t>деавторизации</w:t>
            </w:r>
            <w:proofErr w:type="spellEnd"/>
            <w:r w:rsidRPr="00963712">
              <w:rPr>
                <w:rFonts w:ascii="Times New Roman" w:hAnsi="Times New Roman" w:cs="Times New Roman"/>
                <w:color w:val="000000"/>
                <w:sz w:val="18"/>
                <w:szCs w:val="18"/>
              </w:rPr>
              <w:t xml:space="preserve"> санкционированного клиента беспроводной сети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62110B" w:rsidRDefault="0001465C" w:rsidP="0062110B">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автоматического разрыва соединения беспроводной точки доступа с санкционированным клиентом беспроводной сети.</w:t>
            </w:r>
            <w:r w:rsidRPr="00963712">
              <w:rPr>
                <w:rFonts w:ascii="Times New Roman" w:hAnsi="Times New Roman" w:cs="Times New Roman"/>
                <w:color w:val="000000"/>
                <w:sz w:val="18"/>
                <w:szCs w:val="18"/>
              </w:rPr>
              <w:br/>
              <w:t>Данная угроза обусловлена слабостью технологий сетевого взаимодействия по беспроводным каналам передачи данных – сведения о МАС-адресах беспроводных клиентов доступны всем участникам сетевого взаимодействия.</w:t>
            </w:r>
            <w:r w:rsidRPr="00963712">
              <w:rPr>
                <w:rFonts w:ascii="Times New Roman" w:hAnsi="Times New Roman" w:cs="Times New Roman"/>
                <w:color w:val="000000"/>
                <w:sz w:val="18"/>
                <w:szCs w:val="18"/>
              </w:rPr>
              <w:br/>
              <w:t>Реализация данной угрозы возможна при условии подключения нарушителем к беспроводной сети устройства, МАС-адрес которого будет полностью совпадать с МАС-адресом дискредитируе</w:t>
            </w:r>
            <w:r w:rsidR="0062110B">
              <w:rPr>
                <w:rFonts w:ascii="Times New Roman" w:hAnsi="Times New Roman" w:cs="Times New Roman"/>
                <w:color w:val="000000"/>
                <w:sz w:val="18"/>
                <w:szCs w:val="18"/>
              </w:rPr>
              <w:t>мого санкционированного клиента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498"/>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деструктивного изменения конфигурации/ среды окружения программ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деструктивного программного воздействия на дискредитируемое приложение путём осуществления манипуляций с используемыми им конфигурационными файлами или библиотеками.</w:t>
            </w:r>
            <w:r w:rsidRPr="00963712">
              <w:rPr>
                <w:rFonts w:ascii="Times New Roman" w:hAnsi="Times New Roman" w:cs="Times New Roman"/>
                <w:color w:val="000000"/>
                <w:sz w:val="18"/>
                <w:szCs w:val="18"/>
              </w:rPr>
              <w:br/>
              <w:t>Данная угроза обусловлена слабостями мер контроля целостности конфигурационных файлов или библиотек, используемых приложениями.</w:t>
            </w:r>
            <w:r w:rsidRPr="00963712">
              <w:rPr>
                <w:rFonts w:ascii="Times New Roman" w:hAnsi="Times New Roman" w:cs="Times New Roman"/>
                <w:color w:val="000000"/>
                <w:sz w:val="18"/>
                <w:szCs w:val="18"/>
              </w:rPr>
              <w:br/>
              <w:t>Реализация данной угрозы возможна в случае наличия у нарушителя прав осуществления записи в файловые объекты, связанные с конфигурацией/средой окружения программы, или возможности перенаправления запросов дискредитируемой программы от защищённых файловых объектов к ложным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микропрограммное обеспечение, метаданные, объекты файловой системы, реестр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39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8"/>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деструктивного использования декларированного функционала BIOS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неправомерного использования декларированного функционала BIOS/UEFI для нарушения целостности информации, хранимой на внешних носителях информации и в оперативном запоминающем устройстве компьютера.</w:t>
            </w:r>
            <w:r w:rsidRPr="00963712">
              <w:rPr>
                <w:rFonts w:ascii="Times New Roman" w:hAnsi="Times New Roman" w:cs="Times New Roman"/>
                <w:color w:val="000000"/>
                <w:sz w:val="18"/>
                <w:szCs w:val="18"/>
              </w:rPr>
              <w:br/>
              <w:t>Данная угроза обусловлена уязвимостями программного обеспечения BIOS/UEFI, предназначенного для тестирования и обслуживания компьютера (средств проверки целостности памяти, программного обеспечения управления RAID-контроллером и т.п.).</w:t>
            </w:r>
            <w:r w:rsidRPr="00963712">
              <w:rPr>
                <w:rFonts w:ascii="Times New Roman" w:hAnsi="Times New Roman" w:cs="Times New Roman"/>
                <w:color w:val="000000"/>
                <w:sz w:val="18"/>
                <w:szCs w:val="18"/>
              </w:rPr>
              <w:br/>
              <w:t>Реализации данной угрозы может способствовать возможность обновления некоторых BIOS/UEFI без прохождения аутентификации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39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длительного удержания вычислительных ресурсов пользователями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ограничения нарушителем доступа конечных пользователей к вычислительному ресурсу за счёт принудительного удержания его в загруженном состоянии путём осуществления им многократного выполнения определённых деструктивных действий или эксплуатации уязвимостей программ, распределяющих вычислительные ресурсы между задачами. </w:t>
            </w:r>
            <w:r w:rsidRPr="00963712">
              <w:rPr>
                <w:rFonts w:ascii="Times New Roman" w:hAnsi="Times New Roman" w:cs="Times New Roman"/>
                <w:color w:val="000000"/>
                <w:sz w:val="18"/>
                <w:szCs w:val="18"/>
              </w:rPr>
              <w:br/>
              <w:t>Данная угроза обусловлена слабостями механизмов балансировки нагрузки и распределения вычислительных ресурсов.</w:t>
            </w:r>
            <w:r w:rsidRPr="00963712">
              <w:rPr>
                <w:rFonts w:ascii="Times New Roman" w:hAnsi="Times New Roman" w:cs="Times New Roman"/>
                <w:color w:val="000000"/>
                <w:sz w:val="18"/>
                <w:szCs w:val="18"/>
              </w:rPr>
              <w:br/>
              <w:t>Реализация угрозы возможна в случае, если у нарушителя имеется возможность делать запросы, которые в совокупности требуют больше времени на выполнение, чем запросы пользователя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сетевой узел, носитель информации, системное программное обеспечение, сетевое программное обеспечение,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1134"/>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доступа к защищаемым файлам с использованием обходного пути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получения нарушителем доступа к скрытым/защищаемым каталогам или файлам посредством различных воздействий на файловую систему (добавление дополнительных символов в указании пути к файлу; обращение к файлам, которые явно </w:t>
            </w:r>
            <w:proofErr w:type="gramStart"/>
            <w:r w:rsidRPr="00963712">
              <w:rPr>
                <w:rFonts w:ascii="Times New Roman" w:hAnsi="Times New Roman" w:cs="Times New Roman"/>
                <w:color w:val="000000"/>
                <w:sz w:val="18"/>
                <w:szCs w:val="18"/>
              </w:rPr>
              <w:t>не указаны</w:t>
            </w:r>
            <w:proofErr w:type="gramEnd"/>
            <w:r w:rsidRPr="00963712">
              <w:rPr>
                <w:rFonts w:ascii="Times New Roman" w:hAnsi="Times New Roman" w:cs="Times New Roman"/>
                <w:color w:val="000000"/>
                <w:sz w:val="18"/>
                <w:szCs w:val="18"/>
              </w:rPr>
              <w:t xml:space="preserve"> в окне приложения). </w:t>
            </w:r>
            <w:r w:rsidRPr="00963712">
              <w:rPr>
                <w:rFonts w:ascii="Times New Roman" w:hAnsi="Times New Roman" w:cs="Times New Roman"/>
                <w:color w:val="000000"/>
                <w:sz w:val="18"/>
                <w:szCs w:val="18"/>
              </w:rPr>
              <w:br/>
              <w:t>Данная угроза обусловлена слабостями механизма разграничения доступа к объектам файловой системы.</w:t>
            </w:r>
            <w:r w:rsidRPr="00963712">
              <w:rPr>
                <w:rFonts w:ascii="Times New Roman" w:hAnsi="Times New Roman" w:cs="Times New Roman"/>
                <w:color w:val="000000"/>
                <w:sz w:val="18"/>
                <w:szCs w:val="18"/>
              </w:rPr>
              <w:br/>
              <w:t>Реализация данной угрозы возможна при условиях:</w:t>
            </w:r>
            <w:r w:rsidRPr="00963712">
              <w:rPr>
                <w:rFonts w:ascii="Times New Roman" w:hAnsi="Times New Roman" w:cs="Times New Roman"/>
                <w:color w:val="000000"/>
                <w:sz w:val="18"/>
                <w:szCs w:val="18"/>
              </w:rPr>
              <w:br/>
              <w:t>– наличие у нарушителя прав доступа к некоторым объектам файловой системы;</w:t>
            </w:r>
            <w:r w:rsidRPr="00963712">
              <w:rPr>
                <w:rFonts w:ascii="Times New Roman" w:hAnsi="Times New Roman" w:cs="Times New Roman"/>
                <w:color w:val="000000"/>
                <w:sz w:val="18"/>
                <w:szCs w:val="18"/>
              </w:rPr>
              <w:br/>
              <w:t>– отсутствие проверки вводимых пользователем данных;</w:t>
            </w:r>
            <w:r w:rsidRPr="00963712">
              <w:rPr>
                <w:rFonts w:ascii="Times New Roman" w:hAnsi="Times New Roman" w:cs="Times New Roman"/>
                <w:color w:val="000000"/>
                <w:sz w:val="18"/>
                <w:szCs w:val="18"/>
              </w:rPr>
              <w:br/>
              <w:t>– наличие у дискредитируемой программы слишком высоких привилегий доступа к файлам, обработка которых не предполагается с её помощью</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Объекты файловой системы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C5118C">
        <w:trPr>
          <w:cantSplit/>
          <w:trHeight w:val="3549"/>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доступа к локальным файлам сервера при помощи URL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передачи нарушителем дискредитируемому браузеру запроса на доступ к файловой системе пользователя вместо URL-запроса. При этом браузер выполнит этот запрос с правами, которыми он был наделён при запуске, и передаст данные, полученные в результате выполнения этой операции, нарушителю.</w:t>
            </w:r>
            <w:r w:rsidRPr="00963712">
              <w:rPr>
                <w:rFonts w:ascii="Times New Roman" w:hAnsi="Times New Roman" w:cs="Times New Roman"/>
                <w:color w:val="000000"/>
                <w:sz w:val="18"/>
                <w:szCs w:val="18"/>
              </w:rPr>
              <w:br/>
              <w:t>Данная угроза обусловлена слабостями механизма проверки вводимых пользователем запросов, который не делает различий между запросами на доступ к файловой системе и URL-запросами.</w:t>
            </w:r>
            <w:r w:rsidRPr="00963712">
              <w:rPr>
                <w:rFonts w:ascii="Times New Roman" w:hAnsi="Times New Roman" w:cs="Times New Roman"/>
                <w:color w:val="000000"/>
                <w:sz w:val="18"/>
                <w:szCs w:val="18"/>
              </w:rPr>
              <w:br/>
              <w:t>Реализация данной угрозы возможна в случае наличия у нарушителя привилегий на отправку запросов браузеру, функционирующему в дискредитируемой системе.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4632"/>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доступа/перехвата/изменения HTTP </w:t>
            </w:r>
            <w:proofErr w:type="spellStart"/>
            <w:r w:rsidRPr="00963712">
              <w:rPr>
                <w:rFonts w:ascii="Times New Roman" w:hAnsi="Times New Roman" w:cs="Times New Roman"/>
                <w:color w:val="000000"/>
                <w:sz w:val="18"/>
                <w:szCs w:val="18"/>
              </w:rPr>
              <w:t>cookies</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осуществления нарушителем несанкционированного доступа к защищаемой информации (учётным записям пользователей, сертификатам и т.п.), содержащейся в </w:t>
            </w:r>
            <w:proofErr w:type="spellStart"/>
            <w:r w:rsidRPr="00963712">
              <w:rPr>
                <w:rFonts w:ascii="Times New Roman" w:hAnsi="Times New Roman" w:cs="Times New Roman"/>
                <w:color w:val="000000"/>
                <w:sz w:val="18"/>
                <w:szCs w:val="18"/>
              </w:rPr>
              <w:t>cookies</w:t>
            </w:r>
            <w:proofErr w:type="spellEnd"/>
            <w:r w:rsidRPr="00963712">
              <w:rPr>
                <w:rFonts w:ascii="Times New Roman" w:hAnsi="Times New Roman" w:cs="Times New Roman"/>
                <w:color w:val="000000"/>
                <w:sz w:val="18"/>
                <w:szCs w:val="18"/>
              </w:rPr>
              <w:t>-файлах, во время их хранения или передачи, в режиме чтения (раскрытие конфиденциальности) или записи (внесение изменений для реализации угрозы подмены доверенного пользователя).</w:t>
            </w:r>
            <w:r w:rsidRPr="00963712">
              <w:rPr>
                <w:rFonts w:ascii="Times New Roman" w:hAnsi="Times New Roman" w:cs="Times New Roman"/>
                <w:color w:val="000000"/>
                <w:sz w:val="18"/>
                <w:szCs w:val="18"/>
              </w:rPr>
              <w:br/>
              <w:t xml:space="preserve">Данная угроза обусловлена слабостями мер защиты </w:t>
            </w:r>
            <w:proofErr w:type="spellStart"/>
            <w:r w:rsidRPr="00963712">
              <w:rPr>
                <w:rFonts w:ascii="Times New Roman" w:hAnsi="Times New Roman" w:cs="Times New Roman"/>
                <w:color w:val="000000"/>
                <w:sz w:val="18"/>
                <w:szCs w:val="18"/>
              </w:rPr>
              <w:t>cookies</w:t>
            </w:r>
            <w:proofErr w:type="spellEnd"/>
            <w:r w:rsidRPr="00963712">
              <w:rPr>
                <w:rFonts w:ascii="Times New Roman" w:hAnsi="Times New Roman" w:cs="Times New Roman"/>
                <w:color w:val="000000"/>
                <w:sz w:val="18"/>
                <w:szCs w:val="18"/>
              </w:rPr>
              <w:t xml:space="preserve">-файлов: отсутствием проверки вводимых данных со стороны сетевой службы, использующей </w:t>
            </w:r>
            <w:proofErr w:type="spellStart"/>
            <w:r w:rsidRPr="00963712">
              <w:rPr>
                <w:rFonts w:ascii="Times New Roman" w:hAnsi="Times New Roman" w:cs="Times New Roman"/>
                <w:color w:val="000000"/>
                <w:sz w:val="18"/>
                <w:szCs w:val="18"/>
              </w:rPr>
              <w:t>cookies</w:t>
            </w:r>
            <w:proofErr w:type="spellEnd"/>
            <w:r w:rsidRPr="00963712">
              <w:rPr>
                <w:rFonts w:ascii="Times New Roman" w:hAnsi="Times New Roman" w:cs="Times New Roman"/>
                <w:color w:val="000000"/>
                <w:sz w:val="18"/>
                <w:szCs w:val="18"/>
              </w:rPr>
              <w:t xml:space="preserve">-файлы, а также отсутствием шифрования при передаче </w:t>
            </w:r>
            <w:proofErr w:type="spellStart"/>
            <w:r w:rsidRPr="00963712">
              <w:rPr>
                <w:rFonts w:ascii="Times New Roman" w:hAnsi="Times New Roman" w:cs="Times New Roman"/>
                <w:color w:val="000000"/>
                <w:sz w:val="18"/>
                <w:szCs w:val="18"/>
              </w:rPr>
              <w:t>cookies</w:t>
            </w:r>
            <w:proofErr w:type="spellEnd"/>
            <w:r w:rsidRPr="00963712">
              <w:rPr>
                <w:rFonts w:ascii="Times New Roman" w:hAnsi="Times New Roman" w:cs="Times New Roman"/>
                <w:color w:val="000000"/>
                <w:sz w:val="18"/>
                <w:szCs w:val="18"/>
              </w:rPr>
              <w:t>-файлов.</w:t>
            </w:r>
            <w:r w:rsidRPr="00963712">
              <w:rPr>
                <w:rFonts w:ascii="Times New Roman" w:hAnsi="Times New Roman" w:cs="Times New Roman"/>
                <w:color w:val="000000"/>
                <w:sz w:val="18"/>
                <w:szCs w:val="18"/>
              </w:rPr>
              <w:br/>
              <w:t xml:space="preserve">Реализация данной угрозы возможна при условиях осуществления нарушителем успешного несанкционированного доступа к </w:t>
            </w:r>
            <w:proofErr w:type="spellStart"/>
            <w:r w:rsidRPr="00963712">
              <w:rPr>
                <w:rFonts w:ascii="Times New Roman" w:hAnsi="Times New Roman" w:cs="Times New Roman"/>
                <w:color w:val="000000"/>
                <w:sz w:val="18"/>
                <w:szCs w:val="18"/>
              </w:rPr>
              <w:t>cookies</w:t>
            </w:r>
            <w:proofErr w:type="spellEnd"/>
            <w:r w:rsidRPr="00963712">
              <w:rPr>
                <w:rFonts w:ascii="Times New Roman" w:hAnsi="Times New Roman" w:cs="Times New Roman"/>
                <w:color w:val="000000"/>
                <w:sz w:val="18"/>
                <w:szCs w:val="18"/>
              </w:rPr>
              <w:t>-файлам и отсутствии проверки целостности их значений со стороны дискредитируемого приложения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Прикладное программное обеспечение,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2546"/>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загрузки нештатной операционной системы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подмены нарушителем загружаемой операционной системы путём несанкционированного переконфигурирования в BIOS/UEFI пути доступа к загрузчику операционной системы.</w:t>
            </w:r>
            <w:r w:rsidRPr="00963712">
              <w:rPr>
                <w:rFonts w:ascii="Times New Roman" w:hAnsi="Times New Roman" w:cs="Times New Roman"/>
                <w:color w:val="000000"/>
                <w:sz w:val="18"/>
                <w:szCs w:val="18"/>
              </w:rPr>
              <w:br/>
              <w:t>Данная угроза обусловлена слабостями технологий разграничения доступа к управлению BIOS/UEFI.</w:t>
            </w:r>
            <w:r w:rsidRPr="00963712">
              <w:rPr>
                <w:rFonts w:ascii="Times New Roman" w:hAnsi="Times New Roman" w:cs="Times New Roman"/>
                <w:color w:val="000000"/>
                <w:sz w:val="18"/>
                <w:szCs w:val="18"/>
              </w:rPr>
              <w:br/>
              <w:t>Реализация данной угрозы возможна при условии доступности нарушителю следующего параметра настройки BIOS/UEFI – указания источника загрузки операционной системы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546"/>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заражения DNS-</w:t>
            </w:r>
            <w:proofErr w:type="spellStart"/>
            <w:r w:rsidRPr="00963712">
              <w:rPr>
                <w:rFonts w:ascii="Times New Roman" w:hAnsi="Times New Roman" w:cs="Times New Roman"/>
                <w:color w:val="000000"/>
                <w:sz w:val="18"/>
                <w:szCs w:val="18"/>
              </w:rPr>
              <w:t>кеша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перенаправления нарушителем сетевого трафика через собственный сетевой узел путём опосредованного изменения таблиц соответствия IP- и доменных имён, хранимых в DNS-сервере, за счёт генерации лавины возможных ответов на запрос DNS-сервера легальному пользователю или за счёт эксплуатации уязвимостей DNS-сервера. </w:t>
            </w:r>
            <w:r w:rsidRPr="00963712">
              <w:rPr>
                <w:rFonts w:ascii="Times New Roman" w:hAnsi="Times New Roman" w:cs="Times New Roman"/>
                <w:color w:val="000000"/>
                <w:sz w:val="18"/>
                <w:szCs w:val="18"/>
              </w:rPr>
              <w:br/>
              <w:t>Данная угроза обусловлена слабостями механизмов проверки подлинности субъектов сетевого взаимодействия, а также уязвимостями DNS-сервера, позволяющими напрямую заменить DNS-</w:t>
            </w:r>
            <w:proofErr w:type="spellStart"/>
            <w:r w:rsidRPr="00963712">
              <w:rPr>
                <w:rFonts w:ascii="Times New Roman" w:hAnsi="Times New Roman" w:cs="Times New Roman"/>
                <w:color w:val="000000"/>
                <w:sz w:val="18"/>
                <w:szCs w:val="18"/>
              </w:rPr>
              <w:t>кеш</w:t>
            </w:r>
            <w:proofErr w:type="spellEnd"/>
            <w:r w:rsidRPr="00963712">
              <w:rPr>
                <w:rFonts w:ascii="Times New Roman" w:hAnsi="Times New Roman" w:cs="Times New Roman"/>
                <w:color w:val="000000"/>
                <w:sz w:val="18"/>
                <w:szCs w:val="18"/>
              </w:rPr>
              <w:t xml:space="preserve"> DNS-сервера.</w:t>
            </w:r>
            <w:r w:rsidRPr="00963712">
              <w:rPr>
                <w:rFonts w:ascii="Times New Roman" w:hAnsi="Times New Roman" w:cs="Times New Roman"/>
                <w:color w:val="000000"/>
                <w:sz w:val="18"/>
                <w:szCs w:val="18"/>
              </w:rPr>
              <w:br/>
              <w:t>Реализация данной угрозы возможна в случае наличия у нарушителя привилегий, достаточных для отправки сетевых запросов к DNS-серверу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средняя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средняя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1134"/>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злоупотребления возможностями, предоставленными потребителям облачных услуг</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потребителем облачных услуг (нарушителем) рассылки спама, несанкционированного доступа к виртуальным машинам других потребителей облачных услуг или осуществления других деструктивных программных воздействий на различные системы с помощью арендованных ресурсов облачного сервера.</w:t>
            </w:r>
            <w:r w:rsidRPr="00963712">
              <w:rPr>
                <w:rFonts w:ascii="Times New Roman" w:hAnsi="Times New Roman" w:cs="Times New Roman"/>
                <w:color w:val="000000"/>
                <w:sz w:val="18"/>
                <w:szCs w:val="18"/>
              </w:rPr>
              <w:br/>
              <w:t>Данная угроза обусловлена тем, что потребитель облачных услуг может устанавливать собственное программное обеспечение на облачный сервер.</w:t>
            </w:r>
            <w:r w:rsidRPr="00963712">
              <w:rPr>
                <w:rFonts w:ascii="Times New Roman" w:hAnsi="Times New Roman" w:cs="Times New Roman"/>
                <w:color w:val="000000"/>
                <w:sz w:val="18"/>
                <w:szCs w:val="18"/>
              </w:rPr>
              <w:br/>
              <w:t>Реализация данной угрозы возможна путём установки и запуска потребителем облачных услуг вредоносного программного обеспечения на облачный сервер. Успешная реализация данной угрозы потребителем облачных услуг оказывает негативное влияние на репутацию поставщика облачных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система, виртуальная машина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680"/>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злоупотребления доверием потребителей облачных услуг</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(случайно или намеренно) защищённости информации потребителей облачных услуг внутренними нарушителями поставщика облачных услуг.</w:t>
            </w:r>
            <w:r w:rsidRPr="00963712">
              <w:rPr>
                <w:rFonts w:ascii="Times New Roman" w:hAnsi="Times New Roman" w:cs="Times New Roman"/>
                <w:color w:val="000000"/>
                <w:sz w:val="18"/>
                <w:szCs w:val="18"/>
              </w:rPr>
              <w:br/>
              <w:t>Данная угроза обусловлена тем, что значительная часть функций безопасности переведена в сферу ответственности поставщика облачных услуг, а также невозможностью принятия потребителем облачных услуг мер защиты от действий сотрудников поставщика облачных услуг.</w:t>
            </w:r>
            <w:r w:rsidRPr="00963712">
              <w:rPr>
                <w:rFonts w:ascii="Times New Roman" w:hAnsi="Times New Roman" w:cs="Times New Roman"/>
                <w:color w:val="000000"/>
                <w:sz w:val="18"/>
                <w:szCs w:val="18"/>
              </w:rPr>
              <w:br/>
              <w:t>Реализация данной угрозы возможна при условии того, что потребители облачных услуг не входят в состав организации, осуществляющей оказание данных облачных услуг (т.е. потребитель действительно передал поставщику собственную информацию для осуществления её обработки)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4090"/>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избыточного выделения оперативной памяти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выделения значительных ресурсов оперативной памяти для обслуживания запросов вредоносных программ и соответственного снижения объёма ресурсов оперативной памяти, доступных в системе для выделения в ответ на запросы программ легальных пользователей.</w:t>
            </w:r>
            <w:r w:rsidRPr="00963712">
              <w:rPr>
                <w:rFonts w:ascii="Times New Roman" w:hAnsi="Times New Roman" w:cs="Times New Roman"/>
                <w:color w:val="000000"/>
                <w:sz w:val="18"/>
                <w:szCs w:val="18"/>
              </w:rPr>
              <w:br/>
              <w:t>Данная угроза обусловлена наличием слабостей механизма контроля выделения оперативной памяти различным программам.</w:t>
            </w:r>
            <w:r w:rsidRPr="00963712">
              <w:rPr>
                <w:rFonts w:ascii="Times New Roman" w:hAnsi="Times New Roman" w:cs="Times New Roman"/>
                <w:color w:val="000000"/>
                <w:sz w:val="18"/>
                <w:szCs w:val="18"/>
              </w:rPr>
              <w:br/>
              <w:t>Реализация данной угрозы возможна при условии нахождения вредоносного программного обеспечения в системе в активном состоянии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обеспечение, системное программное обеспечение,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788"/>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изменения компонентов системы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доступа к сети Интернет (при его отсутствии в системе), к хранимым на личных мобильных устройствах файлах, внедрения закладок и т.п. путём несанкционированного изменения состава программных или аппаратных средств информационной системы, что в дальнейшем позволит осуществлять данному нарушителю (или другому – внешнему, обнаружившему несанкционированный канал доступа в систему) несанкционированные действия в данной системе.</w:t>
            </w:r>
            <w:r w:rsidRPr="00963712">
              <w:rPr>
                <w:rFonts w:ascii="Times New Roman" w:hAnsi="Times New Roman" w:cs="Times New Roman"/>
                <w:color w:val="000000"/>
                <w:sz w:val="18"/>
                <w:szCs w:val="18"/>
              </w:rPr>
              <w:br/>
              <w:t>Данная угроза обусловлена слабостями мер контроля за целостностью аппаратной конфигурации информационной системы.</w:t>
            </w:r>
            <w:r w:rsidRPr="00963712">
              <w:rPr>
                <w:rFonts w:ascii="Times New Roman" w:hAnsi="Times New Roman" w:cs="Times New Roman"/>
                <w:color w:val="000000"/>
                <w:sz w:val="18"/>
                <w:szCs w:val="18"/>
              </w:rPr>
              <w:br/>
              <w:t>Реализация данной угрозы возможна при условии успешного получения нарушителем необходимых полномочий в системе.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сервер, рабочая станция, виртуальная машина, системное программное обеспечение, прикладное программное обеспечение, аппаратное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5908"/>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изменения режимов работы аппаратных элементов компьютера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изменения нарушителем режимов работы аппаратных элементов компьютера путём несанкционированного переконфигурирования BIOS/UEFI, что позволяет:</w:t>
            </w:r>
            <w:r w:rsidRPr="00963712">
              <w:rPr>
                <w:rFonts w:ascii="Times New Roman" w:hAnsi="Times New Roman" w:cs="Times New Roman"/>
                <w:color w:val="000000"/>
                <w:sz w:val="18"/>
                <w:szCs w:val="18"/>
              </w:rPr>
              <w:br/>
              <w:t>– за счёт изменения частоты системной шины, режима передачи данных по каналам связи и т.п. повлиять на общую производительность компьютера или вызвать сбои в его работе;</w:t>
            </w:r>
            <w:r w:rsidRPr="00963712">
              <w:rPr>
                <w:rFonts w:ascii="Times New Roman" w:hAnsi="Times New Roman" w:cs="Times New Roman"/>
                <w:color w:val="000000"/>
                <w:sz w:val="18"/>
                <w:szCs w:val="18"/>
              </w:rPr>
              <w:br/>
              <w:t>– за счёт понижения входного напряжения, отключения систем охлаждения временно обеспечить неработоспособность компьютера;</w:t>
            </w:r>
            <w:r w:rsidRPr="00963712">
              <w:rPr>
                <w:rFonts w:ascii="Times New Roman" w:hAnsi="Times New Roman" w:cs="Times New Roman"/>
                <w:color w:val="000000"/>
                <w:sz w:val="18"/>
                <w:szCs w:val="18"/>
              </w:rPr>
              <w:br/>
              <w:t>– за счёт задания недопустимых параметров работы устройств (порогового значения отключения устройства при перегреве, входного напряжения и т.п.) привести к физическому выходу из строя отдельных аппаратных элементов компьютера.</w:t>
            </w:r>
            <w:r w:rsidRPr="00963712">
              <w:rPr>
                <w:rFonts w:ascii="Times New Roman" w:hAnsi="Times New Roman" w:cs="Times New Roman"/>
                <w:color w:val="000000"/>
                <w:sz w:val="18"/>
                <w:szCs w:val="18"/>
              </w:rPr>
              <w:br/>
              <w:t>Данная угроза обусловлена слабостями технологий разграничения доступа к управлению BIOS/UEFI.</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привилегий на изменение соответствующих параметров настройки BIOS/UEFI.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высоким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и аппаратное обеспечение BIOS/UEFI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C5118C">
        <w:trPr>
          <w:cantSplit/>
          <w:trHeight w:val="3822"/>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изменения системных и глобальных переменных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опосредованного деструктивного программного воздействия на некоторые программы или систему в целом путём изменения используемых дискредитируемыми программами единых системных и глобальных переменных.</w:t>
            </w:r>
            <w:r w:rsidRPr="00963712">
              <w:rPr>
                <w:rFonts w:ascii="Times New Roman" w:hAnsi="Times New Roman" w:cs="Times New Roman"/>
                <w:color w:val="000000"/>
                <w:sz w:val="18"/>
                <w:szCs w:val="18"/>
              </w:rPr>
              <w:br/>
              <w:t>Данная угроза обусловлена слабостями механизма контроля доступа к разделяемой памяти, а также уязвимостями программных модулей приложений, реализующих контроль целостности внешних переменных.</w:t>
            </w:r>
            <w:r w:rsidRPr="00963712">
              <w:rPr>
                <w:rFonts w:ascii="Times New Roman" w:hAnsi="Times New Roman" w:cs="Times New Roman"/>
                <w:color w:val="000000"/>
                <w:sz w:val="18"/>
                <w:szCs w:val="18"/>
              </w:rPr>
              <w:br/>
              <w:t>Реализация данной угрозы возможна при условиях осуществления нарушителем успешного несанкционированного доступа к системным и глобальным переменным и отсутствии проверки целостности их значений со стороны дискредитируемого приложения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C5118C">
        <w:trPr>
          <w:cantSplit/>
          <w:trHeight w:val="5486"/>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искажения XML-схемы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изменения нарушителем алгоритма обработки информации приложениями, функционирующими на основе XML-схем, вплоть до приведения приложения в состояние "отказ в обслуживании", путём изменения XML-схемы, передаваемой между клиентом и сервером.</w:t>
            </w:r>
            <w:r w:rsidRPr="00963712">
              <w:rPr>
                <w:rFonts w:ascii="Times New Roman" w:hAnsi="Times New Roman" w:cs="Times New Roman"/>
                <w:color w:val="000000"/>
                <w:sz w:val="18"/>
                <w:szCs w:val="18"/>
              </w:rPr>
              <w:br/>
              <w:t>Данная угроза обусловлена слабостями мер обеспечения целостности передаваемых при клиент-серверном взаимодействии данных, а также слабостями механизма сетевого взаимодействия открытых систем.</w:t>
            </w:r>
            <w:r w:rsidRPr="00963712">
              <w:rPr>
                <w:rFonts w:ascii="Times New Roman" w:hAnsi="Times New Roman" w:cs="Times New Roman"/>
                <w:color w:val="000000"/>
                <w:sz w:val="18"/>
                <w:szCs w:val="18"/>
              </w:rPr>
              <w:br/>
              <w:t>Реализация данной угрозы возможна при условиях осуществления нарушителем успешного несанкционированного доступа к сетевому трафику, передаваемому между клиентом и сервером и отсутствии проверки целостности XML-схемы со стороны дискредитируемого приложения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424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искажения вводимой и выводимой на периферийные устройства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w:t>
            </w:r>
            <w:proofErr w:type="spellStart"/>
            <w:r w:rsidRPr="00963712">
              <w:rPr>
                <w:rFonts w:ascii="Times New Roman" w:hAnsi="Times New Roman" w:cs="Times New Roman"/>
                <w:color w:val="000000"/>
                <w:sz w:val="18"/>
                <w:szCs w:val="18"/>
              </w:rPr>
              <w:t>дезинформирования</w:t>
            </w:r>
            <w:proofErr w:type="spellEnd"/>
            <w:r w:rsidRPr="00963712">
              <w:rPr>
                <w:rFonts w:ascii="Times New Roman" w:hAnsi="Times New Roman" w:cs="Times New Roman"/>
                <w:color w:val="000000"/>
                <w:sz w:val="18"/>
                <w:szCs w:val="18"/>
              </w:rPr>
              <w:t xml:space="preserve"> пользователей или автоматических систем управления путём подмены или искажения исходных данных, поступающих от датчиков, клавиатуры или других устройств ввода информации, а также подмены или искажения информации, выводимой на принтер, дисплей оператора или на другие периферийные устройства.</w:t>
            </w:r>
            <w:r w:rsidRPr="00963712">
              <w:rPr>
                <w:rFonts w:ascii="Times New Roman" w:hAnsi="Times New Roman" w:cs="Times New Roman"/>
                <w:color w:val="000000"/>
                <w:sz w:val="18"/>
                <w:szCs w:val="18"/>
              </w:rPr>
              <w:br/>
              <w:t>Данная угроза обусловлена слабостями мер антивирусной защиты и контроля достоверности входных и выходных данных, а также ошибками, допущенными в ходе проведения специальных проверок аппаратных средств вычислительной техники.</w:t>
            </w:r>
            <w:r w:rsidRPr="00963712">
              <w:rPr>
                <w:rFonts w:ascii="Times New Roman" w:hAnsi="Times New Roman" w:cs="Times New Roman"/>
                <w:color w:val="000000"/>
                <w:sz w:val="18"/>
                <w:szCs w:val="18"/>
              </w:rPr>
              <w:br/>
              <w:t>Реализация данной угрозы возможна при условии наличия в дискредитируемой информационной системе вредоносного программного обеспечения (например, виртуальных драйверов устройств) или аппаратных закладок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аппаратное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463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альтернативных путей доступа к ресурсам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защищаемой информации в обход штатных механизмов с помощью нестандартных интерфейсов (в том числе доступа через командную строку в обход графического интерфейса).</w:t>
            </w:r>
            <w:r w:rsidRPr="00963712">
              <w:rPr>
                <w:rFonts w:ascii="Times New Roman" w:hAnsi="Times New Roman" w:cs="Times New Roman"/>
                <w:color w:val="000000"/>
                <w:sz w:val="18"/>
                <w:szCs w:val="18"/>
              </w:rPr>
              <w:br/>
              <w:t>Данная угроза обусловлена слабостями мер разграничения доступа к защищаемой информации, слабостями фильтрации входных данных.</w:t>
            </w:r>
            <w:r w:rsidRPr="00963712">
              <w:rPr>
                <w:rFonts w:ascii="Times New Roman" w:hAnsi="Times New Roman" w:cs="Times New Roman"/>
                <w:color w:val="000000"/>
                <w:sz w:val="18"/>
                <w:szCs w:val="18"/>
              </w:rPr>
              <w:br/>
              <w:t>Реализация данной угрозы возможна при условии наличия у нарушителя:</w:t>
            </w:r>
            <w:r w:rsidRPr="00963712">
              <w:rPr>
                <w:rFonts w:ascii="Times New Roman" w:hAnsi="Times New Roman" w:cs="Times New Roman"/>
                <w:color w:val="000000"/>
                <w:sz w:val="18"/>
                <w:szCs w:val="18"/>
              </w:rPr>
              <w:br/>
              <w:t>– возможности ввода произвольных данных в адресную строку;</w:t>
            </w:r>
            <w:r w:rsidRPr="00963712">
              <w:rPr>
                <w:rFonts w:ascii="Times New Roman" w:hAnsi="Times New Roman" w:cs="Times New Roman"/>
                <w:color w:val="000000"/>
                <w:sz w:val="18"/>
                <w:szCs w:val="18"/>
              </w:rPr>
              <w:br/>
              <w:t>– сведений о пути к защищаемому ресурсу;</w:t>
            </w:r>
            <w:r w:rsidRPr="00963712">
              <w:rPr>
                <w:rFonts w:ascii="Times New Roman" w:hAnsi="Times New Roman" w:cs="Times New Roman"/>
                <w:color w:val="000000"/>
                <w:sz w:val="18"/>
                <w:szCs w:val="18"/>
              </w:rPr>
              <w:br/>
              <w:t>– возможности изменения интерфейса ввода входных данных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объекты файловой системы, прикладное программное обеспечение, системное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406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вычислительных ресурсов суперкомпьютера «паразитными» процессами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существенного снижения производительности вычислительного поля суперкомпьютера и эффективности выполнения на нём текущих параллельных вычислений из-за потребления вычислительных ресурсов суперкомпьютера «паразитными» процессами («процессами-потомками» предыдущих заданий или процессами, запущенными вредоносным программным обеспечением).</w:t>
            </w:r>
            <w:r w:rsidRPr="00963712">
              <w:rPr>
                <w:rFonts w:ascii="Times New Roman" w:hAnsi="Times New Roman" w:cs="Times New Roman"/>
                <w:color w:val="000000"/>
                <w:sz w:val="18"/>
                <w:szCs w:val="18"/>
              </w:rPr>
              <w:br/>
              <w:t>Данная угроза обусловлена слабостями мер очистки памяти от «процессов-потомков» завершённых заданий, а также процессов, запущенных вредоносным программным обеспечением.</w:t>
            </w:r>
            <w:r w:rsidRPr="00963712">
              <w:rPr>
                <w:rFonts w:ascii="Times New Roman" w:hAnsi="Times New Roman" w:cs="Times New Roman"/>
                <w:color w:val="000000"/>
                <w:sz w:val="18"/>
                <w:szCs w:val="18"/>
              </w:rPr>
              <w:br/>
              <w:t>Реализация данной угрозы возможна при условии некорректного завершения выполненных задач или наличия вредоносных процессов в памяти суперкомпьютера в активном состоянии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Вычислительные узлы суперкомпьютера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w:t>
            </w:r>
            <w:proofErr w:type="spellEnd"/>
            <w:r w:rsidRPr="00963712">
              <w:rPr>
                <w:rFonts w:ascii="Times New Roman" w:hAnsi="Times New Roman" w:cs="Times New Roman"/>
                <w:color w:val="000000"/>
                <w:sz w:val="18"/>
                <w:szCs w:val="18"/>
                <w:lang w:val="en-US"/>
              </w:rPr>
              <w:t>-</w:t>
            </w:r>
            <w:proofErr w:type="spellStart"/>
            <w:r w:rsidRPr="00963712">
              <w:rPr>
                <w:rFonts w:ascii="Times New Roman" w:hAnsi="Times New Roman" w:cs="Times New Roman"/>
                <w:color w:val="000000"/>
                <w:sz w:val="18"/>
                <w:szCs w:val="18"/>
              </w:rPr>
              <w:t>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5919"/>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информации идентификации/аутентификации, заданной по умолчанию</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прохождения нарушителем процедуры авторизации на основе полученной из открытых источников идентификационной и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 соответствующей учётной записи «по умолчанию» дискредитируемого объекта защиты.</w:t>
            </w:r>
            <w:r w:rsidRPr="00963712">
              <w:rPr>
                <w:rFonts w:ascii="Times New Roman" w:hAnsi="Times New Roman" w:cs="Times New Roman"/>
                <w:color w:val="000000"/>
                <w:sz w:val="18"/>
                <w:szCs w:val="18"/>
              </w:rPr>
              <w:br/>
              <w:t xml:space="preserve">Данная угроза обусловлена тем, что во множестве программных и программно-аппаратных средств производителями предусмотрены учётные записи «по умолчанию», предназначенные для первичного входа в систему. Более того, на многих устройствах идентификационная и </w:t>
            </w:r>
            <w:proofErr w:type="spellStart"/>
            <w:r w:rsidRPr="00963712">
              <w:rPr>
                <w:rFonts w:ascii="Times New Roman" w:hAnsi="Times New Roman" w:cs="Times New Roman"/>
                <w:color w:val="000000"/>
                <w:sz w:val="18"/>
                <w:szCs w:val="18"/>
              </w:rPr>
              <w:t>аутентификационная</w:t>
            </w:r>
            <w:proofErr w:type="spellEnd"/>
            <w:r w:rsidRPr="00963712">
              <w:rPr>
                <w:rFonts w:ascii="Times New Roman" w:hAnsi="Times New Roman" w:cs="Times New Roman"/>
                <w:color w:val="000000"/>
                <w:sz w:val="18"/>
                <w:szCs w:val="18"/>
              </w:rPr>
              <w:t xml:space="preserve"> информация может быть возвращена к заданной «по умолчанию» после проведения аппаратного сброса параметров системы (функция </w:t>
            </w:r>
            <w:proofErr w:type="spellStart"/>
            <w:r w:rsidRPr="00963712">
              <w:rPr>
                <w:rFonts w:ascii="Times New Roman" w:hAnsi="Times New Roman" w:cs="Times New Roman"/>
                <w:color w:val="000000"/>
                <w:sz w:val="18"/>
                <w:szCs w:val="18"/>
              </w:rPr>
              <w:t>Reset</w:t>
            </w:r>
            <w:proofErr w:type="spellEnd"/>
            <w:r w:rsidRPr="00963712">
              <w:rPr>
                <w:rFonts w:ascii="Times New Roman" w:hAnsi="Times New Roman" w:cs="Times New Roman"/>
                <w:color w:val="000000"/>
                <w:sz w:val="18"/>
                <w:szCs w:val="18"/>
              </w:rPr>
              <w:t>).</w:t>
            </w:r>
            <w:r w:rsidRPr="00963712">
              <w:rPr>
                <w:rFonts w:ascii="Times New Roman" w:hAnsi="Times New Roman" w:cs="Times New Roman"/>
                <w:color w:val="000000"/>
                <w:sz w:val="18"/>
                <w:szCs w:val="18"/>
              </w:rPr>
              <w:br/>
              <w:t>Реализация данной угрозы возможна при одном из следующих условий:</w:t>
            </w:r>
            <w:r w:rsidRPr="00963712">
              <w:rPr>
                <w:rFonts w:ascii="Times New Roman" w:hAnsi="Times New Roman" w:cs="Times New Roman"/>
                <w:color w:val="000000"/>
                <w:sz w:val="18"/>
                <w:szCs w:val="18"/>
              </w:rPr>
              <w:br/>
              <w:t xml:space="preserve">– наличие у нарушителя сведений о производителе/модели объекта защиты и наличие в открытых источниках сведений об идентификационной и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 соответствующей учётной записи «по умолчанию» для объекта защиты;</w:t>
            </w:r>
            <w:r w:rsidRPr="00963712">
              <w:rPr>
                <w:rFonts w:ascii="Times New Roman" w:hAnsi="Times New Roman" w:cs="Times New Roman"/>
                <w:color w:val="000000"/>
                <w:sz w:val="18"/>
                <w:szCs w:val="18"/>
              </w:rPr>
              <w:br/>
              <w:t>– успешное завершение нарушителем процедуры выявления данной информации в ходе анализа программного кода дискредитируемого объекта защиты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Средства защиты информации, системное программное обеспечение, сетевое программное обеспечение, микропрограммное обеспечение, программно-аппаратные средства со встроенными функциями защиты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w:t>
            </w:r>
          </w:p>
        </w:tc>
      </w:tr>
      <w:tr w:rsidR="0001465C" w:rsidRPr="00963712" w:rsidTr="00C5118C">
        <w:trPr>
          <w:cantSplit/>
          <w:trHeight w:val="3113"/>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механизмов авторизации для повышения привилегий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доступа к данным и функциям, предназначенным для учётных записей с более высокими чем у нарушителя привилегиями, за счёт ошибок в параметрах настройки средств разграничения доступа. При этом нарушитель для повышения своих привилегий не осуществляет деструктивное программное воздействие на систему, а лишь использует существующие ошибки.</w:t>
            </w:r>
            <w:r w:rsidRPr="00963712">
              <w:rPr>
                <w:rFonts w:ascii="Times New Roman" w:hAnsi="Times New Roman" w:cs="Times New Roman"/>
                <w:color w:val="000000"/>
                <w:sz w:val="18"/>
                <w:szCs w:val="18"/>
              </w:rPr>
              <w:br/>
              <w:t>Данная угроза обусловлена слабостями мер разграничения доступа к программам и файлам.</w:t>
            </w:r>
            <w:r w:rsidRPr="00963712">
              <w:rPr>
                <w:rFonts w:ascii="Times New Roman" w:hAnsi="Times New Roman" w:cs="Times New Roman"/>
                <w:color w:val="000000"/>
                <w:sz w:val="18"/>
                <w:szCs w:val="18"/>
              </w:rPr>
              <w:br/>
              <w:t>Реализация данной угрозы возможна в случае наличия у нарушителя каких-либо привилегий в системе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226"/>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поддельных цифровых подписей BIOS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установки уязвимой версии обновления BIOS/UEFI или версии, содержащей вредоносное программное обеспечение, но имеющей цифровую подпись.</w:t>
            </w:r>
            <w:r w:rsidRPr="00963712">
              <w:rPr>
                <w:rFonts w:ascii="Times New Roman" w:hAnsi="Times New Roman" w:cs="Times New Roman"/>
                <w:color w:val="000000"/>
                <w:sz w:val="18"/>
                <w:szCs w:val="18"/>
              </w:rPr>
              <w:br/>
              <w:t>Данная угроза обусловлена слабостями мер по контролю за благонадёжностью центров выдачи цифровых подписей.</w:t>
            </w:r>
            <w:r w:rsidRPr="00963712">
              <w:rPr>
                <w:rFonts w:ascii="Times New Roman" w:hAnsi="Times New Roman" w:cs="Times New Roman"/>
                <w:color w:val="000000"/>
                <w:sz w:val="18"/>
                <w:szCs w:val="18"/>
              </w:rPr>
              <w:br/>
              <w:t>Реализация данной угрозы возможна при условии выдачи неблагонадёжным центром сертификации цифровой подписи на версию обновления BIOS/UEFI, содержащую уязвимости, или на версию, содержащую вредоносное программное обеспечение (т.е. при осуществлении таким центром подлога), а также подмены нарушителем доверенного источника обновлений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и аппаратное обеспечение BIOS/UEFI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680"/>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слабостей кодирования входных данных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деструктивного информационного воздействия на дискредитируемую систему путём манипулирования значениями входных данных и формой их предоставления (альтернативные кодировки, некорректное расширение файлов и т.п.).</w:t>
            </w:r>
            <w:r w:rsidRPr="00963712">
              <w:rPr>
                <w:rFonts w:ascii="Times New Roman" w:hAnsi="Times New Roman" w:cs="Times New Roman"/>
                <w:color w:val="000000"/>
                <w:sz w:val="18"/>
                <w:szCs w:val="18"/>
              </w:rPr>
              <w:br/>
              <w:t xml:space="preserve">Данная угроза обусловлена слабостями механизма контроля входных данных. </w:t>
            </w:r>
            <w:r w:rsidRPr="00963712">
              <w:rPr>
                <w:rFonts w:ascii="Times New Roman" w:hAnsi="Times New Roman" w:cs="Times New Roman"/>
                <w:color w:val="000000"/>
                <w:sz w:val="18"/>
                <w:szCs w:val="18"/>
              </w:rPr>
              <w:br/>
              <w:t>Реализация данной угрозы возможна при условиях:</w:t>
            </w:r>
            <w:r w:rsidRPr="00963712">
              <w:rPr>
                <w:rFonts w:ascii="Times New Roman" w:hAnsi="Times New Roman" w:cs="Times New Roman"/>
                <w:color w:val="000000"/>
                <w:sz w:val="18"/>
                <w:szCs w:val="18"/>
              </w:rPr>
              <w:br/>
              <w:t>– дискредитируемая система принимает входные данные от нарушителя;</w:t>
            </w:r>
            <w:r w:rsidRPr="00963712">
              <w:rPr>
                <w:rFonts w:ascii="Times New Roman" w:hAnsi="Times New Roman" w:cs="Times New Roman"/>
                <w:color w:val="000000"/>
                <w:sz w:val="18"/>
                <w:szCs w:val="18"/>
              </w:rPr>
              <w:br/>
              <w:t>– нарушитель обладает возможностью управления одним или несколькими параметрами входных данных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микропрограммное обеспечение, реестр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C5118C">
        <w:trPr>
          <w:cantSplit/>
          <w:trHeight w:val="3680"/>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слабостей протоколов сетевого/локального обмена данными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передаваемой в системе защищаемой информации за счёт деструктивного воздействия на протоколы сетевого/локального обмена данными в системе путём нарушения правил использования данных протоколов.</w:t>
            </w:r>
            <w:r w:rsidRPr="00963712">
              <w:rPr>
                <w:rFonts w:ascii="Times New Roman" w:hAnsi="Times New Roman" w:cs="Times New Roman"/>
                <w:color w:val="000000"/>
                <w:sz w:val="18"/>
                <w:szCs w:val="18"/>
              </w:rPr>
              <w:br/>
              <w:t>Данная угроза обусловлена слабостями самих протоколов (заложенных в них алгоритмов), ошибками, допущенными в ходе реализации протоколов, или уязвимостями, внедряемыми автоматизированными средствами проектирования/разработки.</w:t>
            </w:r>
            <w:r w:rsidRPr="00963712">
              <w:rPr>
                <w:rFonts w:ascii="Times New Roman" w:hAnsi="Times New Roman" w:cs="Times New Roman"/>
                <w:color w:val="000000"/>
                <w:sz w:val="18"/>
                <w:szCs w:val="18"/>
              </w:rPr>
              <w:br/>
              <w:t>Реализация данной угрозы возможна в случае наличия слабостей в протоколах сетевого/локального обмена данными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сетевое программное обеспечение,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p>
        </w:tc>
      </w:tr>
      <w:tr w:rsidR="0001465C" w:rsidRPr="00963712" w:rsidTr="00C5118C">
        <w:trPr>
          <w:cantSplit/>
          <w:trHeight w:val="2648"/>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слабых криптографических алгоритмов BIOS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сложности проверки реальных параметров работы и алгоритмов, реализованных в криптографических средствах BIOS/UEFI. При этом доверие к криптографической защите будет ограничено доверием к производителю BIOS.</w:t>
            </w:r>
            <w:r w:rsidRPr="00963712">
              <w:rPr>
                <w:rFonts w:ascii="Times New Roman" w:hAnsi="Times New Roman" w:cs="Times New Roman"/>
                <w:color w:val="000000"/>
                <w:sz w:val="18"/>
                <w:szCs w:val="18"/>
              </w:rPr>
              <w:br/>
              <w:t>Данная угроза обусловлена сложностью использования собственных криптографических алгоритмов в программном обеспечении BIOS/UEFI.</w:t>
            </w:r>
            <w:r w:rsidRPr="00963712">
              <w:rPr>
                <w:rFonts w:ascii="Times New Roman" w:hAnsi="Times New Roman" w:cs="Times New Roman"/>
                <w:color w:val="000000"/>
                <w:sz w:val="18"/>
                <w:szCs w:val="18"/>
              </w:rPr>
              <w:br/>
              <w:t>Возможность реализации данной угрозы снижает достоверность оценки реального уровня защищённости системы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w:t>
            </w:r>
            <w:proofErr w:type="spellEnd"/>
            <w:r w:rsidRPr="00963712">
              <w:rPr>
                <w:rFonts w:ascii="Times New Roman" w:hAnsi="Times New Roman" w:cs="Times New Roman"/>
                <w:color w:val="000000"/>
                <w:sz w:val="18"/>
                <w:szCs w:val="18"/>
                <w:lang w:val="en-US"/>
              </w:rPr>
              <w:t>-</w:t>
            </w:r>
            <w:proofErr w:type="spellStart"/>
            <w:r w:rsidRPr="00963712">
              <w:rPr>
                <w:rFonts w:ascii="Times New Roman" w:hAnsi="Times New Roman" w:cs="Times New Roman"/>
                <w:color w:val="000000"/>
                <w:sz w:val="18"/>
                <w:szCs w:val="18"/>
              </w:rPr>
              <w:t>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C5118C">
        <w:trPr>
          <w:cantSplit/>
          <w:trHeight w:val="339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исследования механизмов работы программы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проведения нарушителем обратного инжиниринга кода программы и дальнейшего исследования его структуры, функционала и состава в интересах определения алгоритма работы программы и поиска в ней уязвимостей.</w:t>
            </w:r>
            <w:r w:rsidRPr="00963712">
              <w:rPr>
                <w:rFonts w:ascii="Times New Roman" w:hAnsi="Times New Roman" w:cs="Times New Roman"/>
                <w:color w:val="000000"/>
                <w:sz w:val="18"/>
                <w:szCs w:val="18"/>
              </w:rPr>
              <w:br/>
              <w:t>Данная угроза обусловлена слабостями механизма защиты кода программы от исследования.</w:t>
            </w:r>
            <w:r w:rsidRPr="00963712">
              <w:rPr>
                <w:rFonts w:ascii="Times New Roman" w:hAnsi="Times New Roman" w:cs="Times New Roman"/>
                <w:color w:val="000000"/>
                <w:sz w:val="18"/>
                <w:szCs w:val="18"/>
              </w:rPr>
              <w:br/>
              <w:t>Реализация данной угрозы возможна в случаях:</w:t>
            </w:r>
            <w:r w:rsidRPr="00963712">
              <w:rPr>
                <w:rFonts w:ascii="Times New Roman" w:hAnsi="Times New Roman" w:cs="Times New Roman"/>
                <w:color w:val="000000"/>
                <w:sz w:val="18"/>
                <w:szCs w:val="18"/>
              </w:rPr>
              <w:br/>
              <w:t>– наличия у нарушителя доступа к исходным файлам программы;</w:t>
            </w:r>
            <w:r w:rsidRPr="00963712">
              <w:rPr>
                <w:rFonts w:ascii="Times New Roman" w:hAnsi="Times New Roman" w:cs="Times New Roman"/>
                <w:color w:val="000000"/>
                <w:sz w:val="18"/>
                <w:szCs w:val="18"/>
              </w:rPr>
              <w:br/>
              <w:t>– наличия у нарушителя доступа к дистрибутиву программы и отсутствия механизма защиты кода программы от исследования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микропрограммное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21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исследования приложения через отчёты об ошибках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исследования нарушителем алгоритма работы дискредитируемого приложения и его предполагаемой структуры путём анализа генерируемых этим приложением отчётов об ошибках.</w:t>
            </w:r>
            <w:r w:rsidRPr="00963712">
              <w:rPr>
                <w:rFonts w:ascii="Times New Roman" w:hAnsi="Times New Roman" w:cs="Times New Roman"/>
                <w:color w:val="000000"/>
                <w:sz w:val="18"/>
                <w:szCs w:val="18"/>
              </w:rPr>
              <w:br/>
              <w:t>Данная угроза обусловлена размещением защищаемой информации (или информации, обобщение которой может раскрыть защищаемые сведения о системе) в генерируемых отчётах об ошибках.</w:t>
            </w:r>
            <w:r w:rsidRPr="00963712">
              <w:rPr>
                <w:rFonts w:ascii="Times New Roman" w:hAnsi="Times New Roman" w:cs="Times New Roman"/>
                <w:color w:val="000000"/>
                <w:sz w:val="18"/>
                <w:szCs w:val="18"/>
              </w:rPr>
              <w:br/>
              <w:t>Реализация данной угрозы возможна в случае наличия у нарушителя доступа к отчётам об ошибках, генерируемых приложением, и наличия избыточности содержащихся в них данных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микропрограммное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4706"/>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исчерпания вычислительных ресурсов хранилища больших данных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временного возникновения состояния типа «отказ в обслуживании» у хранилища больших данных.</w:t>
            </w:r>
            <w:r w:rsidRPr="00963712">
              <w:rPr>
                <w:rFonts w:ascii="Times New Roman" w:hAnsi="Times New Roman" w:cs="Times New Roman"/>
                <w:color w:val="000000"/>
                <w:sz w:val="18"/>
                <w:szCs w:val="18"/>
              </w:rPr>
              <w:br/>
              <w:t>Данная угроза обусловлена постоянным трудно контролируемым заполнением занятого дискового пространства за счёт данных, непрерывно поступающих из различных информационных источников, и слабостями технологий доступа и хранения информации в хранилищах больших данных.</w:t>
            </w:r>
            <w:r w:rsidRPr="00963712">
              <w:rPr>
                <w:rFonts w:ascii="Times New Roman" w:hAnsi="Times New Roman" w:cs="Times New Roman"/>
                <w:color w:val="000000"/>
                <w:sz w:val="18"/>
                <w:szCs w:val="18"/>
              </w:rPr>
              <w:br/>
              <w:t>Реализация данной угрозы возможна при условии мгновенного (текущего) превышения скорости передачи данных над скоростью их сохранения (в силу недостаточности пропускной способности канала связи или скорости выделения свободного пространства и сохранения на него поступающих данных) или при условии временного отсутствия свободного места в хранилище (в силу некорректного управления хранилищем или в результате осуществления нарушителем деструктивного программного воздействия на механизм контроля за заполнением хранилища путём изменения параметров или логики его работы)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w:t>
            </w:r>
            <w:proofErr w:type="spellEnd"/>
            <w:r w:rsidRPr="00963712">
              <w:rPr>
                <w:rFonts w:ascii="Times New Roman" w:hAnsi="Times New Roman" w:cs="Times New Roman"/>
                <w:color w:val="000000"/>
                <w:sz w:val="18"/>
                <w:szCs w:val="18"/>
                <w:lang w:val="en-US"/>
              </w:rPr>
              <w:t>-</w:t>
            </w:r>
            <w:proofErr w:type="spellStart"/>
            <w:r w:rsidRPr="00963712">
              <w:rPr>
                <w:rFonts w:ascii="Times New Roman" w:hAnsi="Times New Roman" w:cs="Times New Roman"/>
                <w:color w:val="000000"/>
                <w:sz w:val="18"/>
                <w:szCs w:val="18"/>
              </w:rPr>
              <w:t>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1134"/>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исчерпания запаса ключей, необходимых для обновления BIOS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(невозможности осуществления) процедуры обновления BIOS/UEFI при исчерпании запаса необходимых для её проведения ключей.</w:t>
            </w:r>
            <w:r w:rsidRPr="00963712">
              <w:rPr>
                <w:rFonts w:ascii="Times New Roman" w:hAnsi="Times New Roman" w:cs="Times New Roman"/>
                <w:color w:val="000000"/>
                <w:sz w:val="18"/>
                <w:szCs w:val="18"/>
              </w:rPr>
              <w:br/>
              <w:t>Данная угроза обусловлена ограниченностью набора ключей, необходимых для обновления BIOS/UEFI.</w:t>
            </w:r>
            <w:r w:rsidRPr="00963712">
              <w:rPr>
                <w:rFonts w:ascii="Times New Roman" w:hAnsi="Times New Roman" w:cs="Times New Roman"/>
                <w:color w:val="000000"/>
                <w:sz w:val="18"/>
                <w:szCs w:val="18"/>
              </w:rPr>
              <w:br/>
              <w:t>Реализация данной угрозы возможна путём эксплуатации уязвимостей средств обновления набора ключей, или путём использования нарушителем программных средств перебора ключей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p w:rsidR="0001465C" w:rsidRPr="00963712" w:rsidRDefault="0001465C" w:rsidP="00F11353">
            <w:pPr>
              <w:spacing w:after="0" w:line="240" w:lineRule="auto"/>
              <w:ind w:left="-67" w:right="-107"/>
              <w:jc w:val="center"/>
              <w:rPr>
                <w:rFonts w:ascii="Times New Roman" w:hAnsi="Times New Roman" w:cs="Times New Roman"/>
                <w:color w:val="000000"/>
                <w:sz w:val="18"/>
                <w:szCs w:val="18"/>
              </w:rPr>
            </w:pPr>
          </w:p>
        </w:tc>
      </w:tr>
      <w:tr w:rsidR="0001465C" w:rsidRPr="00963712" w:rsidTr="00C5118C">
        <w:trPr>
          <w:cantSplit/>
          <w:trHeight w:val="3963"/>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конфликта юрисдикций различных стран</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отказа в трансграничной передаче защищаемой информации в рамках оказания облачных услуг в соответствии с требованиями локального законодательства стран, резиденты которых участвуют в оказании облачных услуг.</w:t>
            </w:r>
            <w:r w:rsidRPr="00963712">
              <w:rPr>
                <w:rFonts w:ascii="Times New Roman" w:hAnsi="Times New Roman" w:cs="Times New Roman"/>
                <w:color w:val="000000"/>
                <w:sz w:val="18"/>
                <w:szCs w:val="18"/>
              </w:rPr>
              <w:br/>
              <w:t>Данная угроза обусловлена тем, что в зависимости от особенностей законодательства различных стран, резиденты которых участвуют в оказании облачных услуг, при обеспечении информационной безопасности могут использоваться правовые меры различных юрисдикций.</w:t>
            </w:r>
            <w:r w:rsidRPr="00963712">
              <w:rPr>
                <w:rFonts w:ascii="Times New Roman" w:hAnsi="Times New Roman" w:cs="Times New Roman"/>
                <w:color w:val="000000"/>
                <w:sz w:val="18"/>
                <w:szCs w:val="18"/>
              </w:rPr>
              <w:br/>
              <w:t>Реализация данной угрозы возможна при условии того, что на обеспечение информационной безопасности в ходе оказания облачных услуг накладываются правовые меры различных юрисдикций, противоречащих друг другу в ряде вопросов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w:t>
            </w:r>
            <w:proofErr w:type="spellEnd"/>
            <w:r w:rsidRPr="00963712">
              <w:rPr>
                <w:rFonts w:ascii="Times New Roman" w:hAnsi="Times New Roman" w:cs="Times New Roman"/>
                <w:color w:val="000000"/>
                <w:sz w:val="18"/>
                <w:szCs w:val="18"/>
                <w:lang w:val="en-US"/>
              </w:rPr>
              <w:t>-</w:t>
            </w:r>
            <w:proofErr w:type="spellStart"/>
            <w:r w:rsidRPr="00963712">
              <w:rPr>
                <w:rFonts w:ascii="Times New Roman" w:hAnsi="Times New Roman" w:cs="Times New Roman"/>
                <w:color w:val="000000"/>
                <w:sz w:val="18"/>
                <w:szCs w:val="18"/>
              </w:rPr>
              <w:t>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2830"/>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межсайтового </w:t>
            </w:r>
            <w:proofErr w:type="spellStart"/>
            <w:r w:rsidRPr="00963712">
              <w:rPr>
                <w:rFonts w:ascii="Times New Roman" w:hAnsi="Times New Roman" w:cs="Times New Roman"/>
                <w:color w:val="000000"/>
                <w:sz w:val="18"/>
                <w:szCs w:val="18"/>
              </w:rPr>
              <w:t>скриптинга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внедрения нарушителем участков вредоносного кода на сайт дискредитируемой системы таким образом, что он будет выполнен на рабочей станции просматривающего этот сайт пользователя.</w:t>
            </w:r>
            <w:r w:rsidRPr="00963712">
              <w:rPr>
                <w:rFonts w:ascii="Times New Roman" w:hAnsi="Times New Roman" w:cs="Times New Roman"/>
                <w:color w:val="000000"/>
                <w:sz w:val="18"/>
                <w:szCs w:val="18"/>
              </w:rPr>
              <w:br/>
              <w:t>Данная угроза обусловлена слабостями механизма проверки безопасности при обработке запросов и данных, поступающих от веб-сайта.</w:t>
            </w:r>
            <w:r w:rsidRPr="00963712">
              <w:rPr>
                <w:rFonts w:ascii="Times New Roman" w:hAnsi="Times New Roman" w:cs="Times New Roman"/>
                <w:color w:val="000000"/>
                <w:sz w:val="18"/>
                <w:szCs w:val="18"/>
              </w:rPr>
              <w:br/>
              <w:t>Реализация угрозы возможна в случае, если клиентское программное обеспечение поддерживает выполнение сценариев, а нарушитель имеет возможность отправки запросов и данных в дискредитируемую систему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113"/>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межсайтовой подделки запроса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отправки нарушителем дискредитируемому пользователю ссылки на содержащий вредоносный код веб-ресурс, при переходе на который автоматически будут выполнены неправомерные вредоносные действия от имени дискредитированного пользователя.</w:t>
            </w:r>
            <w:r w:rsidRPr="00963712">
              <w:rPr>
                <w:rFonts w:ascii="Times New Roman" w:hAnsi="Times New Roman" w:cs="Times New Roman"/>
                <w:color w:val="000000"/>
                <w:sz w:val="18"/>
                <w:szCs w:val="18"/>
              </w:rPr>
              <w:br/>
              <w:t>Данная угроза обусловлена уязвимостями браузеров, которые позволяют выполнять действия без подтверждения или аутентификации со стороны дискредитируемого пользователя.</w:t>
            </w:r>
            <w:r w:rsidRPr="00963712">
              <w:rPr>
                <w:rFonts w:ascii="Times New Roman" w:hAnsi="Times New Roman" w:cs="Times New Roman"/>
                <w:color w:val="000000"/>
                <w:sz w:val="18"/>
                <w:szCs w:val="18"/>
              </w:rPr>
              <w:br/>
              <w:t xml:space="preserve">Реализация угрозы возможна в случае, если дискредитируемый пользователь сохраняет </w:t>
            </w:r>
            <w:proofErr w:type="spellStart"/>
            <w:r w:rsidRPr="00963712">
              <w:rPr>
                <w:rFonts w:ascii="Times New Roman" w:hAnsi="Times New Roman" w:cs="Times New Roman"/>
                <w:color w:val="000000"/>
                <w:sz w:val="18"/>
                <w:szCs w:val="18"/>
              </w:rPr>
              <w:t>аутентификационную</w:t>
            </w:r>
            <w:proofErr w:type="spellEnd"/>
            <w:r w:rsidRPr="00963712">
              <w:rPr>
                <w:rFonts w:ascii="Times New Roman" w:hAnsi="Times New Roman" w:cs="Times New Roman"/>
                <w:color w:val="000000"/>
                <w:sz w:val="18"/>
                <w:szCs w:val="18"/>
              </w:rPr>
              <w:t xml:space="preserve"> информацию с помощью браузера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788"/>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доступности облачного сервера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прекращения оказания облачных услуг всем потребителям (или группе потребителей) из-за нарушения доступности для них облачной инфраструктуры.</w:t>
            </w:r>
            <w:r w:rsidRPr="00963712">
              <w:rPr>
                <w:rFonts w:ascii="Times New Roman" w:hAnsi="Times New Roman" w:cs="Times New Roman"/>
                <w:color w:val="000000"/>
                <w:sz w:val="18"/>
                <w:szCs w:val="18"/>
              </w:rPr>
              <w:br/>
              <w:t>Данная угроза обусловлена тем, что обеспечение доступности не является специфичным требованием безопасности информации для облачных технологий, и, кроме того, облачные системы реализованы в соответствии с сервис-ориентированным подходом.</w:t>
            </w:r>
            <w:r w:rsidRPr="00963712">
              <w:rPr>
                <w:rFonts w:ascii="Times New Roman" w:hAnsi="Times New Roman" w:cs="Times New Roman"/>
                <w:color w:val="000000"/>
                <w:sz w:val="18"/>
                <w:szCs w:val="18"/>
              </w:rPr>
              <w:br/>
              <w:t>Реализация данной угрозы возможна при переходе одного или нескольких облачных серверов в состояние «отказ в обслуживании». Более того, способность динамически изменять объём предоставляемых потребителям облачных услуг может быть использована нарушителем для реализации угрозы. При этом успешно реализованная угроза в отношении всего лишь одного облачного сервиса позволит нарушить доступность всей облачной системы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система, облачный сервер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4922"/>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изоляции пользовательских данных внутри виртуальной машины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безопасности пользовательских данных программ, функционирующих внутри виртуальной машины, вредоносным программным обеспечением, функционирующим вне виртуальной машины.</w:t>
            </w:r>
            <w:r w:rsidRPr="00963712">
              <w:rPr>
                <w:rFonts w:ascii="Times New Roman" w:hAnsi="Times New Roman" w:cs="Times New Roman"/>
                <w:color w:val="000000"/>
                <w:sz w:val="18"/>
                <w:szCs w:val="18"/>
              </w:rPr>
              <w:br/>
              <w:t>Данная угроза обусловлена наличием уязвимостей программного обеспечения гипервизора, обеспечивающего изолированность адресного пространства, используемого для хранения пользовательских данных программ, функционирующих внутри виртуальной машины, от несанкционированного доступа со стороны вредоносного программного обеспечения, функционирующего вне виртуальной машины.</w:t>
            </w:r>
            <w:r w:rsidRPr="00963712">
              <w:rPr>
                <w:rFonts w:ascii="Times New Roman" w:hAnsi="Times New Roman" w:cs="Times New Roman"/>
                <w:color w:val="000000"/>
                <w:sz w:val="18"/>
                <w:szCs w:val="18"/>
              </w:rPr>
              <w:br/>
              <w:t>Реализация данной угрозы возможна при условии успешного преодоления вредоносным программным кодом границ виртуальной машины не только за счёт эксплуатации уязвимостей гипервизора, но и путём осуществления такого воздействия с более низких (по отношению к гипервизору) уровней функционирования системы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Виртуальная машина, гипервизор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5058"/>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изоляции среды исполнения BIOS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изменения параметров и (или) логики работы программного обеспечения BIOS/UEFI путём программного воздействия из операционной системы компьютера или путём несанкционированного доступа к каналу сетевого взаимодействия серверного сервис-процессора.</w:t>
            </w:r>
            <w:r w:rsidRPr="00963712">
              <w:rPr>
                <w:rFonts w:ascii="Times New Roman" w:hAnsi="Times New Roman" w:cs="Times New Roman"/>
                <w:color w:val="000000"/>
                <w:sz w:val="18"/>
                <w:szCs w:val="18"/>
              </w:rPr>
              <w:br/>
              <w:t>Данная угроза обусловлена слабостями технологий разграничения доступа к BIOS/UEFI, его функциям администрирования и обновления, со стороны операционной системы или каналов связи.</w:t>
            </w:r>
            <w:r w:rsidRPr="00963712">
              <w:rPr>
                <w:rFonts w:ascii="Times New Roman" w:hAnsi="Times New Roman" w:cs="Times New Roman"/>
                <w:color w:val="000000"/>
                <w:sz w:val="18"/>
                <w:szCs w:val="18"/>
              </w:rPr>
              <w:br/>
              <w:t>Реализация данной угрозы возможна:</w:t>
            </w:r>
            <w:r w:rsidRPr="00963712">
              <w:rPr>
                <w:rFonts w:ascii="Times New Roman" w:hAnsi="Times New Roman" w:cs="Times New Roman"/>
                <w:color w:val="000000"/>
                <w:sz w:val="18"/>
                <w:szCs w:val="18"/>
              </w:rPr>
              <w:br/>
              <w:t>– со стороны операционной системы – при условии наличия BIOS/UEFI функционала обновления и (или) управления программным обеспечением BIOS/UEFI из операционной системы;</w:t>
            </w:r>
            <w:r w:rsidRPr="00963712">
              <w:rPr>
                <w:rFonts w:ascii="Times New Roman" w:hAnsi="Times New Roman" w:cs="Times New Roman"/>
                <w:color w:val="000000"/>
                <w:sz w:val="18"/>
                <w:szCs w:val="18"/>
              </w:rPr>
              <w:br/>
              <w:t>– со стороны сети – при условии наличия у дискредитируемого серверного сервис-процессора достаточных привилегий для управления всей системой, включая модификацию BIOS/UEFI серверов системы, и дискредитируемого сервера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и аппаратное обеспечение BIOS/UEFI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822"/>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процедуры аутентификации субъектов виртуального информационного взаимодействия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подмены субъекта виртуального информационного взаимодействия, а также в возможности возникновения состояния неспособности осуществления такого взаимодействия.</w:t>
            </w:r>
            <w:r w:rsidRPr="00963712">
              <w:rPr>
                <w:rFonts w:ascii="Times New Roman" w:hAnsi="Times New Roman" w:cs="Times New Roman"/>
                <w:color w:val="000000"/>
                <w:sz w:val="18"/>
                <w:szCs w:val="18"/>
              </w:rPr>
              <w:br/>
              <w:t xml:space="preserve">Данная угроза обусловлена наличием множества различных протоколов взаимной идентификации и аутентификации виртуальных, </w:t>
            </w:r>
            <w:proofErr w:type="spellStart"/>
            <w:r w:rsidRPr="00963712">
              <w:rPr>
                <w:rFonts w:ascii="Times New Roman" w:hAnsi="Times New Roman" w:cs="Times New Roman"/>
                <w:color w:val="000000"/>
                <w:sz w:val="18"/>
                <w:szCs w:val="18"/>
              </w:rPr>
              <w:t>виртуализованных</w:t>
            </w:r>
            <w:proofErr w:type="spellEnd"/>
            <w:r w:rsidRPr="00963712">
              <w:rPr>
                <w:rFonts w:ascii="Times New Roman" w:hAnsi="Times New Roman" w:cs="Times New Roman"/>
                <w:color w:val="000000"/>
                <w:sz w:val="18"/>
                <w:szCs w:val="18"/>
              </w:rPr>
              <w:t xml:space="preserve"> и физических субъектов доступа, взаимодействующих между собой в ходе передачи данных как внутри одного уровня виртуальной инфраструктуры, так и между её уровнями.</w:t>
            </w:r>
            <w:r w:rsidRPr="00963712">
              <w:rPr>
                <w:rFonts w:ascii="Times New Roman" w:hAnsi="Times New Roman" w:cs="Times New Roman"/>
                <w:color w:val="000000"/>
                <w:sz w:val="18"/>
                <w:szCs w:val="18"/>
              </w:rPr>
              <w:br/>
              <w:t>Реализация данной угрозы возможна в случае возникновения ошибок при проведении аутентификации субъектов виртуального информационного взаимодействия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метаданные, учётные данные пользователя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073"/>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нарушения работоспособности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 при нетипичной сетевой нагрузке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значительного снижения производительности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-системы, вплоть до временного нарушения её работоспособности при появлении нетипичной сетевой нагрузки (в </w:t>
            </w:r>
            <w:proofErr w:type="spellStart"/>
            <w:r w:rsidRPr="00963712">
              <w:rPr>
                <w:rFonts w:ascii="Times New Roman" w:hAnsi="Times New Roman" w:cs="Times New Roman"/>
                <w:color w:val="000000"/>
                <w:sz w:val="18"/>
                <w:szCs w:val="18"/>
              </w:rPr>
              <w:t>т.ч</w:t>
            </w:r>
            <w:proofErr w:type="spellEnd"/>
            <w:r w:rsidRPr="00963712">
              <w:rPr>
                <w:rFonts w:ascii="Times New Roman" w:hAnsi="Times New Roman" w:cs="Times New Roman"/>
                <w:color w:val="000000"/>
                <w:sz w:val="18"/>
                <w:szCs w:val="18"/>
              </w:rPr>
              <w:t xml:space="preserve">. вызванной распределённой </w:t>
            </w:r>
            <w:proofErr w:type="spellStart"/>
            <w:r w:rsidRPr="00963712">
              <w:rPr>
                <w:rFonts w:ascii="Times New Roman" w:hAnsi="Times New Roman" w:cs="Times New Roman"/>
                <w:color w:val="000000"/>
                <w:sz w:val="18"/>
                <w:szCs w:val="18"/>
              </w:rPr>
              <w:t>DoS</w:t>
            </w:r>
            <w:proofErr w:type="spellEnd"/>
            <w:r w:rsidRPr="00963712">
              <w:rPr>
                <w:rFonts w:ascii="Times New Roman" w:hAnsi="Times New Roman" w:cs="Times New Roman"/>
                <w:color w:val="000000"/>
                <w:sz w:val="18"/>
                <w:szCs w:val="18"/>
              </w:rPr>
              <w:t>-атакой, активностью других пользователей в сети и др.).</w:t>
            </w:r>
            <w:r w:rsidRPr="00963712">
              <w:rPr>
                <w:rFonts w:ascii="Times New Roman" w:hAnsi="Times New Roman" w:cs="Times New Roman"/>
                <w:color w:val="000000"/>
                <w:sz w:val="18"/>
                <w:szCs w:val="18"/>
              </w:rPr>
              <w:br/>
              <w:t xml:space="preserve">Данная угроза обусловлена слабостью технологий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-вычислений – производительность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-системы имеет сильную зависимость от загруженности каналов связи, что является следствием максимальной территориальной </w:t>
            </w:r>
            <w:proofErr w:type="spellStart"/>
            <w:r w:rsidRPr="00963712">
              <w:rPr>
                <w:rFonts w:ascii="Times New Roman" w:hAnsi="Times New Roman" w:cs="Times New Roman"/>
                <w:color w:val="000000"/>
                <w:sz w:val="18"/>
                <w:szCs w:val="18"/>
              </w:rPr>
              <w:t>распределённости</w:t>
            </w:r>
            <w:proofErr w:type="spellEnd"/>
            <w:r w:rsidRPr="00963712">
              <w:rPr>
                <w:rFonts w:ascii="Times New Roman" w:hAnsi="Times New Roman" w:cs="Times New Roman"/>
                <w:color w:val="000000"/>
                <w:sz w:val="18"/>
                <w:szCs w:val="18"/>
              </w:rPr>
              <w:t xml:space="preserve"> вычислительного модуля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 среди всех типов информационных систем.</w:t>
            </w:r>
            <w:r w:rsidRPr="00963712">
              <w:rPr>
                <w:rFonts w:ascii="Times New Roman" w:hAnsi="Times New Roman" w:cs="Times New Roman"/>
                <w:color w:val="000000"/>
                <w:sz w:val="18"/>
                <w:szCs w:val="18"/>
              </w:rPr>
              <w:br/>
              <w:t xml:space="preserve">Реализация данной угрозы возможна при условии недостаточного контроля за состоянием отдельных узлов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-системы со стороны диспетчера задач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-система,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5058"/>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технологии обработки информации путём несанкционированного внесения изменений в образы виртуальных машин</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деструктивного программного воздействия на дискредитируемую систему или опосредованного деструктивного программного воздействия через неё на другие системы путём осуществления несанкционированного доступа к образам виртуальных машин.</w:t>
            </w:r>
            <w:r w:rsidRPr="00963712">
              <w:rPr>
                <w:rFonts w:ascii="Times New Roman" w:hAnsi="Times New Roman" w:cs="Times New Roman"/>
                <w:color w:val="000000"/>
                <w:sz w:val="18"/>
                <w:szCs w:val="18"/>
              </w:rPr>
              <w:br/>
              <w:t>Данная угроза обусловлена слабостями мер разграничения доступа к образам виртуальных машин, реализованных в программном обеспечении виртуализации.</w:t>
            </w:r>
            <w:r w:rsidRPr="00963712">
              <w:rPr>
                <w:rFonts w:ascii="Times New Roman" w:hAnsi="Times New Roman" w:cs="Times New Roman"/>
                <w:color w:val="000000"/>
                <w:sz w:val="18"/>
                <w:szCs w:val="18"/>
              </w:rPr>
              <w:br/>
              <w:t>Реализация данной угрозы может привести:</w:t>
            </w:r>
            <w:r w:rsidRPr="00963712">
              <w:rPr>
                <w:rFonts w:ascii="Times New Roman" w:hAnsi="Times New Roman" w:cs="Times New Roman"/>
                <w:color w:val="000000"/>
                <w:sz w:val="18"/>
                <w:szCs w:val="18"/>
              </w:rPr>
              <w:br/>
              <w:t xml:space="preserve">– к нарушению конфиденциальности защищаемой информации, обрабатываемой с помощью виртуальных машин, созданных на основе </w:t>
            </w:r>
            <w:proofErr w:type="spellStart"/>
            <w:r w:rsidRPr="00963712">
              <w:rPr>
                <w:rFonts w:ascii="Times New Roman" w:hAnsi="Times New Roman" w:cs="Times New Roman"/>
                <w:color w:val="000000"/>
                <w:sz w:val="18"/>
                <w:szCs w:val="18"/>
              </w:rPr>
              <w:t>несанкционированно</w:t>
            </w:r>
            <w:proofErr w:type="spellEnd"/>
            <w:r w:rsidRPr="00963712">
              <w:rPr>
                <w:rFonts w:ascii="Times New Roman" w:hAnsi="Times New Roman" w:cs="Times New Roman"/>
                <w:color w:val="000000"/>
                <w:sz w:val="18"/>
                <w:szCs w:val="18"/>
              </w:rPr>
              <w:t xml:space="preserve"> изменённых образов;</w:t>
            </w:r>
            <w:r w:rsidRPr="00963712">
              <w:rPr>
                <w:rFonts w:ascii="Times New Roman" w:hAnsi="Times New Roman" w:cs="Times New Roman"/>
                <w:color w:val="000000"/>
                <w:sz w:val="18"/>
                <w:szCs w:val="18"/>
              </w:rPr>
              <w:br/>
              <w:t>– к нарушению целостности программ, установленных на виртуальных машинах;</w:t>
            </w:r>
            <w:r w:rsidRPr="00963712">
              <w:rPr>
                <w:rFonts w:ascii="Times New Roman" w:hAnsi="Times New Roman" w:cs="Times New Roman"/>
                <w:color w:val="000000"/>
                <w:sz w:val="18"/>
                <w:szCs w:val="18"/>
              </w:rPr>
              <w:br/>
              <w:t>– к нарушению доступности ресурсов виртуальных машин;</w:t>
            </w:r>
            <w:r w:rsidRPr="00963712">
              <w:rPr>
                <w:rFonts w:ascii="Times New Roman" w:hAnsi="Times New Roman" w:cs="Times New Roman"/>
                <w:color w:val="000000"/>
                <w:sz w:val="18"/>
                <w:szCs w:val="18"/>
              </w:rPr>
              <w:br/>
              <w:t xml:space="preserve">– к созданию </w:t>
            </w:r>
            <w:proofErr w:type="spellStart"/>
            <w:r w:rsidRPr="00963712">
              <w:rPr>
                <w:rFonts w:ascii="Times New Roman" w:hAnsi="Times New Roman" w:cs="Times New Roman"/>
                <w:color w:val="000000"/>
                <w:sz w:val="18"/>
                <w:szCs w:val="18"/>
              </w:rPr>
              <w:t>ботнета</w:t>
            </w:r>
            <w:proofErr w:type="spellEnd"/>
            <w:r w:rsidRPr="00963712">
              <w:rPr>
                <w:rFonts w:ascii="Times New Roman" w:hAnsi="Times New Roman" w:cs="Times New Roman"/>
                <w:color w:val="000000"/>
                <w:sz w:val="18"/>
                <w:szCs w:val="18"/>
              </w:rPr>
              <w:t xml:space="preserve"> путём внедрения вредоносного программного обеспечения в образы виртуальных машин, используемые в качестве шаблонов (эталонные образы).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Образ виртуальной машины, сетевой узел, сетевое программное обеспечение, виртуальная машина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25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нарушения целостности данных </w:t>
            </w:r>
            <w:proofErr w:type="spellStart"/>
            <w:r w:rsidRPr="00963712">
              <w:rPr>
                <w:rFonts w:ascii="Times New Roman" w:hAnsi="Times New Roman" w:cs="Times New Roman"/>
                <w:color w:val="000000"/>
                <w:sz w:val="18"/>
                <w:szCs w:val="18"/>
              </w:rPr>
              <w:t>кеша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размещения нарушителем в </w:t>
            </w:r>
            <w:proofErr w:type="spellStart"/>
            <w:r w:rsidRPr="00963712">
              <w:rPr>
                <w:rFonts w:ascii="Times New Roman" w:hAnsi="Times New Roman" w:cs="Times New Roman"/>
                <w:color w:val="000000"/>
                <w:sz w:val="18"/>
                <w:szCs w:val="18"/>
              </w:rPr>
              <w:t>кеше</w:t>
            </w:r>
            <w:proofErr w:type="spellEnd"/>
            <w:r w:rsidRPr="00963712">
              <w:rPr>
                <w:rFonts w:ascii="Times New Roman" w:hAnsi="Times New Roman" w:cs="Times New Roman"/>
                <w:color w:val="000000"/>
                <w:sz w:val="18"/>
                <w:szCs w:val="18"/>
              </w:rPr>
              <w:t xml:space="preserve"> приложения (например, браузера) или службы (например, DNS или ARP) некорректных (потенциально опасных) данных таким образом, что до обновления </w:t>
            </w:r>
            <w:proofErr w:type="spellStart"/>
            <w:r w:rsidRPr="00963712">
              <w:rPr>
                <w:rFonts w:ascii="Times New Roman" w:hAnsi="Times New Roman" w:cs="Times New Roman"/>
                <w:color w:val="000000"/>
                <w:sz w:val="18"/>
                <w:szCs w:val="18"/>
              </w:rPr>
              <w:t>кеша</w:t>
            </w:r>
            <w:proofErr w:type="spellEnd"/>
            <w:r w:rsidRPr="00963712">
              <w:rPr>
                <w:rFonts w:ascii="Times New Roman" w:hAnsi="Times New Roman" w:cs="Times New Roman"/>
                <w:color w:val="000000"/>
                <w:sz w:val="18"/>
                <w:szCs w:val="18"/>
              </w:rPr>
              <w:t xml:space="preserve"> дискредитируемое приложение (или служба) будет считать эти данные корректными. </w:t>
            </w:r>
            <w:r w:rsidRPr="00963712">
              <w:rPr>
                <w:rFonts w:ascii="Times New Roman" w:hAnsi="Times New Roman" w:cs="Times New Roman"/>
                <w:color w:val="000000"/>
                <w:sz w:val="18"/>
                <w:szCs w:val="18"/>
              </w:rPr>
              <w:br/>
              <w:t xml:space="preserve">Данная угроза обусловлена слабостями в механизме контроля целостности данных в </w:t>
            </w:r>
            <w:proofErr w:type="spellStart"/>
            <w:r w:rsidRPr="00963712">
              <w:rPr>
                <w:rFonts w:ascii="Times New Roman" w:hAnsi="Times New Roman" w:cs="Times New Roman"/>
                <w:color w:val="000000"/>
                <w:sz w:val="18"/>
                <w:szCs w:val="18"/>
              </w:rPr>
              <w:t>кеше</w:t>
            </w:r>
            <w:proofErr w:type="spellEnd"/>
            <w:r w:rsidRPr="00963712">
              <w:rPr>
                <w:rFonts w:ascii="Times New Roman" w:hAnsi="Times New Roman" w:cs="Times New Roman"/>
                <w:color w:val="000000"/>
                <w:sz w:val="18"/>
                <w:szCs w:val="18"/>
              </w:rPr>
              <w:t>.</w:t>
            </w:r>
            <w:r w:rsidRPr="00963712">
              <w:rPr>
                <w:rFonts w:ascii="Times New Roman" w:hAnsi="Times New Roman" w:cs="Times New Roman"/>
                <w:color w:val="000000"/>
                <w:sz w:val="18"/>
                <w:szCs w:val="18"/>
              </w:rPr>
              <w:br/>
              <w:t xml:space="preserve">Реализация данной угрозы возможна в условиях осуществления нарушителем успешного несанкционированного доступа к данным </w:t>
            </w:r>
            <w:proofErr w:type="spellStart"/>
            <w:r w:rsidRPr="00963712">
              <w:rPr>
                <w:rFonts w:ascii="Times New Roman" w:hAnsi="Times New Roman" w:cs="Times New Roman"/>
                <w:color w:val="000000"/>
                <w:sz w:val="18"/>
                <w:szCs w:val="18"/>
              </w:rPr>
              <w:t>кеша</w:t>
            </w:r>
            <w:proofErr w:type="spellEnd"/>
            <w:r w:rsidRPr="00963712">
              <w:rPr>
                <w:rFonts w:ascii="Times New Roman" w:hAnsi="Times New Roman" w:cs="Times New Roman"/>
                <w:color w:val="000000"/>
                <w:sz w:val="18"/>
                <w:szCs w:val="18"/>
              </w:rPr>
              <w:t xml:space="preserve"> и отсутствии проверки целостности данных в </w:t>
            </w:r>
            <w:proofErr w:type="spellStart"/>
            <w:r w:rsidRPr="00963712">
              <w:rPr>
                <w:rFonts w:ascii="Times New Roman" w:hAnsi="Times New Roman" w:cs="Times New Roman"/>
                <w:color w:val="000000"/>
                <w:sz w:val="18"/>
                <w:szCs w:val="18"/>
              </w:rPr>
              <w:t>кеше</w:t>
            </w:r>
            <w:proofErr w:type="spellEnd"/>
            <w:r w:rsidRPr="00963712">
              <w:rPr>
                <w:rFonts w:ascii="Times New Roman" w:hAnsi="Times New Roman" w:cs="Times New Roman"/>
                <w:color w:val="000000"/>
                <w:sz w:val="18"/>
                <w:szCs w:val="18"/>
              </w:rPr>
              <w:t xml:space="preserve"> со стороны дискредитируемого приложения (или службы)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822"/>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неверного определения формата входных данных, поступающих в хранилище больших данных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искажения информации, сохраняемой в хранилище больших данных, или отказа в проведении сохранения при передаче в него данных в некоторых форматах.</w:t>
            </w:r>
            <w:r w:rsidRPr="00963712">
              <w:rPr>
                <w:rFonts w:ascii="Times New Roman" w:hAnsi="Times New Roman" w:cs="Times New Roman"/>
                <w:color w:val="000000"/>
                <w:sz w:val="18"/>
                <w:szCs w:val="18"/>
              </w:rPr>
              <w:br/>
              <w:t xml:space="preserve">Данная угроза обусловлена слабостями технологий определения формата входных данных на основе дополнительной служебной информации (заголовки файлов и сетевых пакетов, расширения файлов и т.п.), а также технологий адаптивного выбора и применения методов обработки </w:t>
            </w:r>
            <w:proofErr w:type="spellStart"/>
            <w:r w:rsidRPr="00963712">
              <w:rPr>
                <w:rFonts w:ascii="Times New Roman" w:hAnsi="Times New Roman" w:cs="Times New Roman"/>
                <w:color w:val="000000"/>
                <w:sz w:val="18"/>
                <w:szCs w:val="18"/>
              </w:rPr>
              <w:t>мультиформатной</w:t>
            </w:r>
            <w:proofErr w:type="spellEnd"/>
            <w:r w:rsidRPr="00963712">
              <w:rPr>
                <w:rFonts w:ascii="Times New Roman" w:hAnsi="Times New Roman" w:cs="Times New Roman"/>
                <w:color w:val="000000"/>
                <w:sz w:val="18"/>
                <w:szCs w:val="18"/>
              </w:rPr>
              <w:t xml:space="preserve"> информации в хранилищах больших данных.</w:t>
            </w:r>
            <w:r w:rsidRPr="00963712">
              <w:rPr>
                <w:rFonts w:ascii="Times New Roman" w:hAnsi="Times New Roman" w:cs="Times New Roman"/>
                <w:color w:val="000000"/>
                <w:sz w:val="18"/>
                <w:szCs w:val="18"/>
              </w:rPr>
              <w:br/>
              <w:t>Реализация данной угрозы возможна при условии, что дополнительная служебная информация о данных по какой-либо причине не соответствует их фактическому содержимому, или в хранилище больших данных не реализованы методы обработки данных получаемого формата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Хранилище больших данных, метаданные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297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невозможности восстановления сессии работы на ПЭВМ при выводе из промежуточных состояний питания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потери </w:t>
            </w:r>
            <w:proofErr w:type="spellStart"/>
            <w:r w:rsidRPr="00963712">
              <w:rPr>
                <w:rFonts w:ascii="Times New Roman" w:hAnsi="Times New Roman" w:cs="Times New Roman"/>
                <w:color w:val="000000"/>
                <w:sz w:val="18"/>
                <w:szCs w:val="18"/>
              </w:rPr>
              <w:t>несохранённых</w:t>
            </w:r>
            <w:proofErr w:type="spellEnd"/>
            <w:r w:rsidRPr="00963712">
              <w:rPr>
                <w:rFonts w:ascii="Times New Roman" w:hAnsi="Times New Roman" w:cs="Times New Roman"/>
                <w:color w:val="000000"/>
                <w:sz w:val="18"/>
                <w:szCs w:val="18"/>
              </w:rPr>
              <w:t xml:space="preserve"> данных, обрабатываемых в предыдущей сессии работы на компьютере, а также в возможности потери времени для возобновления работы на компьютере.</w:t>
            </w:r>
            <w:r w:rsidRPr="00963712">
              <w:rPr>
                <w:rFonts w:ascii="Times New Roman" w:hAnsi="Times New Roman" w:cs="Times New Roman"/>
                <w:color w:val="000000"/>
                <w:sz w:val="18"/>
                <w:szCs w:val="18"/>
              </w:rPr>
              <w:br/>
              <w:t>Данная угроза обусловлена ошибками в реализации программно-аппаратных компонентов компьютера, связанных с обеспечением питания.</w:t>
            </w:r>
            <w:r w:rsidRPr="00963712">
              <w:rPr>
                <w:rFonts w:ascii="Times New Roman" w:hAnsi="Times New Roman" w:cs="Times New Roman"/>
                <w:color w:val="000000"/>
                <w:sz w:val="18"/>
                <w:szCs w:val="18"/>
              </w:rPr>
              <w:br/>
              <w:t>Реализация данной угрозы возможна при условии невозможности выведения компьютера из промежуточных состояний питания («ждущего режима работы», «гибернации» и др.)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Рабочая станция, носитель информации, системное программное обеспечение, метаданные, объекты файловой системы, реестр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5919"/>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невозможности миграции образов виртуальных машин из-за несовместимости аппаратного и программного обеспечения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возникновения у потребителя облачных услуг непреодолимых сложностей для смены поставщика облачных услуг из-за технических сложностей в реализации процедуры миграции образов виртуальных машин из облачной системы одного поставщика облачных услуг в систему другого.</w:t>
            </w:r>
            <w:r w:rsidRPr="00963712">
              <w:rPr>
                <w:rFonts w:ascii="Times New Roman" w:hAnsi="Times New Roman" w:cs="Times New Roman"/>
                <w:color w:val="000000"/>
                <w:sz w:val="18"/>
                <w:szCs w:val="18"/>
              </w:rPr>
              <w:br/>
              <w:t>Данная угроза обусловлена тем, что каждый поставщик облачных услуг использует для реализации своей деятельности аппаратное и программное обеспечение различных производителей, часть которого может использовать специфические (для данного производителя) инструкции, протоколы, методы, схемы коммутации и другие особенности реализации своего функционала.</w:t>
            </w:r>
            <w:r w:rsidRPr="00963712">
              <w:rPr>
                <w:rFonts w:ascii="Times New Roman" w:hAnsi="Times New Roman" w:cs="Times New Roman"/>
                <w:color w:val="000000"/>
                <w:sz w:val="18"/>
                <w:szCs w:val="18"/>
              </w:rPr>
              <w:br/>
              <w:t>Реализация данной угрозы возможна в случае несовместимости стандартных программных интерфейсов обмена данными (API) для реализации процедуры миграции образов виртуальных машин между различными поставщиками облачных услуг в одном или обоих направлениях.</w:t>
            </w:r>
            <w:r w:rsidRPr="00963712">
              <w:rPr>
                <w:rFonts w:ascii="Times New Roman" w:hAnsi="Times New Roman" w:cs="Times New Roman"/>
                <w:color w:val="000000"/>
                <w:sz w:val="18"/>
                <w:szCs w:val="18"/>
              </w:rPr>
              <w:br/>
              <w:t>Также данная угроза обуславливает ограничение возможности смены производителей аппаратного и программного обеспечения поставщиком облачных услуг, что может привести к нарушению целостности и доступности информации по вине поставщика облачных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инфраструктура, виртуальная машина, аппаратное обеспечение, системное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2546"/>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невозможности управления правами пользователей BIOS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неправомерного использования пользователями декларированного функционала BIOS/UEFI, ориентированного на администраторов.</w:t>
            </w:r>
            <w:r w:rsidRPr="00963712">
              <w:rPr>
                <w:rFonts w:ascii="Times New Roman" w:hAnsi="Times New Roman" w:cs="Times New Roman"/>
                <w:color w:val="000000"/>
                <w:sz w:val="18"/>
                <w:szCs w:val="18"/>
              </w:rPr>
              <w:br/>
              <w:t>Данная угроза обусловлена слабостями технологий разграничения доступа (распределения прав) к функционалу BIOS/UEFI между различными пользователями и администраторами.</w:t>
            </w:r>
            <w:r w:rsidRPr="00963712">
              <w:rPr>
                <w:rFonts w:ascii="Times New Roman" w:hAnsi="Times New Roman" w:cs="Times New Roman"/>
                <w:color w:val="000000"/>
                <w:sz w:val="18"/>
                <w:szCs w:val="18"/>
              </w:rPr>
              <w:br/>
              <w:t>Реализация данной угрозы возможна при условии физического доступа к терминалу и, при необходимости, к системному блоку компьютера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4349"/>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недобросовестного исполнения обязательств поставщиками облачных услуг</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раскрытия или повреждения целостности поставщиком облачных услуг защищаемой информации потребителей облачных услуг, невыполнения требований к уровню качества (уровню доступности) предоставляемых потребителям облачных услуг доступа к их программам или иммигрированным в облако информационным системам.</w:t>
            </w:r>
            <w:r w:rsidRPr="00963712">
              <w:rPr>
                <w:rFonts w:ascii="Times New Roman" w:hAnsi="Times New Roman" w:cs="Times New Roman"/>
                <w:color w:val="000000"/>
                <w:sz w:val="18"/>
                <w:szCs w:val="18"/>
              </w:rPr>
              <w:br/>
              <w:t>Данная угроза обусловлена невозможностью непосредственного контроля над действиями сотрудников поставщика облачных услуг со стороны их потребителей.</w:t>
            </w:r>
            <w:r w:rsidRPr="00963712">
              <w:rPr>
                <w:rFonts w:ascii="Times New Roman" w:hAnsi="Times New Roman" w:cs="Times New Roman"/>
                <w:color w:val="000000"/>
                <w:sz w:val="18"/>
                <w:szCs w:val="18"/>
              </w:rPr>
              <w:br/>
              <w:t>Реализация данной угрозы возможна в случаях халатности со стороны сотрудников поставщика облачных услуг, недостаточности должностных и иных инструкций данных сотрудников, недостаточности мер по менеджменту и обеспечению безопасности облачных услуг и т.д.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сервер, носитель информации, метаданные, объекты файловой системы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562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незащищённого администрирования облачных услуг</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опосредованного деструктивного программного воздействия на часть или все информационные системы, функционирующие в облачной среде, путём перехвата управления над облачной инфраструктурой через механизмы удалённого администрирования.</w:t>
            </w:r>
            <w:r w:rsidRPr="00963712">
              <w:rPr>
                <w:rFonts w:ascii="Times New Roman" w:hAnsi="Times New Roman" w:cs="Times New Roman"/>
                <w:color w:val="000000"/>
                <w:sz w:val="18"/>
                <w:szCs w:val="18"/>
              </w:rPr>
              <w:br/>
              <w:t xml:space="preserve">Данная угроза обусловлена недостаточностью внимания, уделяемого контролю вводимых пользователями облачных услуг данных (в том числе </w:t>
            </w:r>
            <w:proofErr w:type="spellStart"/>
            <w:r w:rsidRPr="00963712">
              <w:rPr>
                <w:rFonts w:ascii="Times New Roman" w:hAnsi="Times New Roman" w:cs="Times New Roman"/>
                <w:color w:val="000000"/>
                <w:sz w:val="18"/>
                <w:szCs w:val="18"/>
              </w:rPr>
              <w:t>аутентификационных</w:t>
            </w:r>
            <w:proofErr w:type="spellEnd"/>
            <w:r w:rsidRPr="00963712">
              <w:rPr>
                <w:rFonts w:ascii="Times New Roman" w:hAnsi="Times New Roman" w:cs="Times New Roman"/>
                <w:color w:val="000000"/>
                <w:sz w:val="18"/>
                <w:szCs w:val="18"/>
              </w:rPr>
              <w:t xml:space="preserve"> данных), а также уязвимостями небезопасных интерфейсов обмена данными (API), используемых средствами удалённого администрирования.</w:t>
            </w:r>
            <w:r w:rsidRPr="00963712">
              <w:rPr>
                <w:rFonts w:ascii="Times New Roman" w:hAnsi="Times New Roman" w:cs="Times New Roman"/>
                <w:color w:val="000000"/>
                <w:sz w:val="18"/>
                <w:szCs w:val="18"/>
              </w:rPr>
              <w:br/>
              <w:t xml:space="preserve">Реализация данной угрозы возможна в случае получения нарушителем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 (при их вводе в общественных местах) легальных пользователей, или эксплуатации уязвимостей в средствах удалённого администрирования.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система, рабочая станция,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498"/>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некачественного переноса инфраструктуры в облако</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снижения реального уровня защищённости иммигрирующей в облако информационной системы из-за ошибок, допущенных при миграции в ходе преобразования её реальной инфраструктуры в облачную.</w:t>
            </w:r>
            <w:r w:rsidRPr="00963712">
              <w:rPr>
                <w:rFonts w:ascii="Times New Roman" w:hAnsi="Times New Roman" w:cs="Times New Roman"/>
                <w:color w:val="000000"/>
                <w:sz w:val="18"/>
                <w:szCs w:val="18"/>
              </w:rPr>
              <w:br/>
              <w:t>Данная угроза обусловлена тем, что преобразование даже части инфраструктуры информационной системы в облачную зачастую требует проведения серьёзных изменений в такой инфраструктуре (например, в политиках безопасности и организации сетевого обмена данными).</w:t>
            </w:r>
            <w:r w:rsidRPr="00963712">
              <w:rPr>
                <w:rFonts w:ascii="Times New Roman" w:hAnsi="Times New Roman" w:cs="Times New Roman"/>
                <w:color w:val="000000"/>
                <w:sz w:val="18"/>
                <w:szCs w:val="18"/>
              </w:rPr>
              <w:br/>
              <w:t>Реализация данной угрозы возможна в случае несовместимости программных и сетевых интерфейсов или несоответствий политик безопасности при осуществлении переноса информационной системы в облако.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иммигрированная в облако, облачная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5769"/>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неконтролируемого копирования данных внутри хранилища больших данных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сложности контроля за всеми автоматически создаваемыми копиями информации в хранилище больших данных из-за временной несогласованности данных операций.</w:t>
            </w:r>
            <w:r w:rsidRPr="00963712">
              <w:rPr>
                <w:rFonts w:ascii="Times New Roman" w:hAnsi="Times New Roman" w:cs="Times New Roman"/>
                <w:color w:val="000000"/>
                <w:sz w:val="18"/>
                <w:szCs w:val="18"/>
              </w:rPr>
              <w:br/>
              <w:t>Данная угроза обусловлена осуществлением дублирования (</w:t>
            </w:r>
            <w:proofErr w:type="spellStart"/>
            <w:r w:rsidRPr="00963712">
              <w:rPr>
                <w:rFonts w:ascii="Times New Roman" w:hAnsi="Times New Roman" w:cs="Times New Roman"/>
                <w:color w:val="000000"/>
                <w:sz w:val="18"/>
                <w:szCs w:val="18"/>
              </w:rPr>
              <w:t>дву</w:t>
            </w:r>
            <w:proofErr w:type="spellEnd"/>
            <w:r w:rsidRPr="00963712">
              <w:rPr>
                <w:rFonts w:ascii="Times New Roman" w:hAnsi="Times New Roman" w:cs="Times New Roman"/>
                <w:color w:val="000000"/>
                <w:sz w:val="18"/>
                <w:szCs w:val="18"/>
              </w:rPr>
              <w:t>- или многократного) данных на различных вычислительных узлах, входящих в состав хранилища больших данных, с целью повышения скорости доступа к этим данным при большом количестве запросов чтения/записи. При этом данная операция является внутренней функцией и «непрозрачна» для конечных пользователей и администраторов хранилища больших данных.</w:t>
            </w:r>
            <w:r w:rsidRPr="00963712">
              <w:rPr>
                <w:rFonts w:ascii="Times New Roman" w:hAnsi="Times New Roman" w:cs="Times New Roman"/>
                <w:color w:val="000000"/>
                <w:sz w:val="18"/>
                <w:szCs w:val="18"/>
              </w:rPr>
              <w:br/>
              <w:t>Реализация данной угрозы возможна при условии недостаточности мер по контролю за автоматически создаваемыми копиями информации, применяемых в хранилище больших данных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Хранилище больших данных, метаданные, защищаемые данные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25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неконтролируемого роста числа виртуальных машин</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ограничения или нарушения доступности виртуальных ресурсов для конечных потребителей облачных услуг путём случайного или несанкционированного преднамеренного создания нарушителем множества виртуальных машин.</w:t>
            </w:r>
            <w:r w:rsidRPr="00963712">
              <w:rPr>
                <w:rFonts w:ascii="Times New Roman" w:hAnsi="Times New Roman" w:cs="Times New Roman"/>
                <w:color w:val="000000"/>
                <w:sz w:val="18"/>
                <w:szCs w:val="18"/>
              </w:rPr>
              <w:br/>
              <w:t>Данная угроза обусловлена ограниченностью объёма дискового пространства, выделенного под виртуальную инфраструктуру, и слабостями технологий контроля процесса создания виртуальных машин.</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прав на создание виртуальных машин в облачной инфраструктуре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система, консоль управления облачной инфраструктурой, облачная инфраструктура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073"/>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неконтролируемого роста числа зарезервированных вычислительных ресурсов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отказа легальным пользователям в выделении компьютерных ресурсов после осуществления нарушителем неправомерного резервирования всех свободных компьютерных ресурсов (вычислительных ресурсов и ресурсов памяти).</w:t>
            </w:r>
            <w:r w:rsidRPr="00963712">
              <w:rPr>
                <w:rFonts w:ascii="Times New Roman" w:hAnsi="Times New Roman" w:cs="Times New Roman"/>
                <w:color w:val="000000"/>
                <w:sz w:val="18"/>
                <w:szCs w:val="18"/>
              </w:rPr>
              <w:br/>
              <w:t>Данная угроза обусловлена уязвимостями программного обеспечения уровня управления виртуальной инфраструктурой, реализующего функцию распределения компьютерных ресурсов между пользователями.</w:t>
            </w:r>
            <w:r w:rsidRPr="00963712">
              <w:rPr>
                <w:rFonts w:ascii="Times New Roman" w:hAnsi="Times New Roman" w:cs="Times New Roman"/>
                <w:color w:val="000000"/>
                <w:sz w:val="18"/>
                <w:szCs w:val="18"/>
              </w:rPr>
              <w:br/>
              <w:t>Реализация данной угрозы возможна при условии успешного осуществления нарушителем несанкционированного доступа к программному обеспечению уровня управления виртуальной инфраструктурой, реализующему функцию распределения компьютерных ресурсов между пользователями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сервер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297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неконтролируемого уничтожения информации хранилищем больших данных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удаления из хранилища некоторых обрабатываемых данных без уведомления конечного пользователя или администратора.</w:t>
            </w:r>
            <w:r w:rsidRPr="00963712">
              <w:rPr>
                <w:rFonts w:ascii="Times New Roman" w:hAnsi="Times New Roman" w:cs="Times New Roman"/>
                <w:color w:val="000000"/>
                <w:sz w:val="18"/>
                <w:szCs w:val="18"/>
              </w:rPr>
              <w:br/>
              <w:t>Данная угроза обусловлена слабостями механизма автоматического удаления данных, не отвечающих определённым требованиям (предельный «срок жизни» в хранилище, конечная несогласованность с другими данными, создание копии в другом месте и т.п.).</w:t>
            </w:r>
            <w:r w:rsidRPr="00963712">
              <w:rPr>
                <w:rFonts w:ascii="Times New Roman" w:hAnsi="Times New Roman" w:cs="Times New Roman"/>
                <w:color w:val="000000"/>
                <w:sz w:val="18"/>
                <w:szCs w:val="18"/>
              </w:rPr>
              <w:br/>
              <w:t>Реализация данной угрозы возможна при условии недостаточности реализованных в хранилище больших данных мер по контролю за автоматическим удалением данных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Хранилище больших данных, метаданные, защищаемые данные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113"/>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некорректного задания структуры данных транзакции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совершения нарушителем (клиентом базы данных) подлога путём прерывания транзакции или подмены идентификатора транзакции. В первом случае происходит неполное выполнение транзакции, а во втором – пользователь </w:t>
            </w:r>
            <w:proofErr w:type="spellStart"/>
            <w:r w:rsidRPr="00963712">
              <w:rPr>
                <w:rFonts w:ascii="Times New Roman" w:hAnsi="Times New Roman" w:cs="Times New Roman"/>
                <w:color w:val="000000"/>
                <w:sz w:val="18"/>
                <w:szCs w:val="18"/>
              </w:rPr>
              <w:t>форсированно</w:t>
            </w:r>
            <w:proofErr w:type="spellEnd"/>
            <w:r w:rsidRPr="00963712">
              <w:rPr>
                <w:rFonts w:ascii="Times New Roman" w:hAnsi="Times New Roman" w:cs="Times New Roman"/>
                <w:color w:val="000000"/>
                <w:sz w:val="18"/>
                <w:szCs w:val="18"/>
              </w:rPr>
              <w:t xml:space="preserve"> завершает транзакцию, изменяя её ID, и сообщая о том, что транзакция не была проведена, тем самым провоцируя повторное проведение транзакции.</w:t>
            </w:r>
            <w:r w:rsidRPr="00963712">
              <w:rPr>
                <w:rFonts w:ascii="Times New Roman" w:hAnsi="Times New Roman" w:cs="Times New Roman"/>
                <w:color w:val="000000"/>
                <w:sz w:val="18"/>
                <w:szCs w:val="18"/>
              </w:rPr>
              <w:br/>
              <w:t>Данная угроза обусловлена слабостями механизма контроля непрерывности транзакций и целостности данных, передаваемых в ходе транзакции между базой данных и её клиентом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трафик, база данных,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2406"/>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некорректного использования прозрачного прокси-сервера за счёт плагинов браузера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перенаправления или копирования обрабатываемых браузером данных через прозрачный прокси-сервер, подключённый к браузеру в качестве плагина.</w:t>
            </w:r>
            <w:r w:rsidRPr="00963712">
              <w:rPr>
                <w:rFonts w:ascii="Times New Roman" w:hAnsi="Times New Roman" w:cs="Times New Roman"/>
                <w:color w:val="000000"/>
                <w:sz w:val="18"/>
                <w:szCs w:val="18"/>
              </w:rPr>
              <w:br/>
              <w:t>Данная угроза обусловлена слабостями механизма контроля доступа к настройкам браузера.</w:t>
            </w:r>
            <w:r w:rsidRPr="00963712">
              <w:rPr>
                <w:rFonts w:ascii="Times New Roman" w:hAnsi="Times New Roman" w:cs="Times New Roman"/>
                <w:color w:val="000000"/>
                <w:sz w:val="18"/>
                <w:szCs w:val="18"/>
              </w:rPr>
              <w:br/>
              <w:t xml:space="preserve">Реализация возможна в случае успешного осуществления нарушителем включения режима использования прозрачного прокси-сервера в параметрах настройки браузера, например, в результате реализации угрозы межсайтового </w:t>
            </w:r>
            <w:proofErr w:type="spellStart"/>
            <w:r w:rsidRPr="00963712">
              <w:rPr>
                <w:rFonts w:ascii="Times New Roman" w:hAnsi="Times New Roman" w:cs="Times New Roman"/>
                <w:color w:val="000000"/>
                <w:sz w:val="18"/>
                <w:szCs w:val="18"/>
              </w:rPr>
              <w:t>скриптинга</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297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некорректного использования функционала программного и аппаратного обеспечения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использования декларированных возможностей программных и аппаратных средств определённым (нестандартным, некорректным) способом с целью деструктивного воздействия на информационную систему и обрабатываемую ею информацию.</w:t>
            </w:r>
            <w:r w:rsidRPr="00963712">
              <w:rPr>
                <w:rFonts w:ascii="Times New Roman" w:hAnsi="Times New Roman" w:cs="Times New Roman"/>
                <w:color w:val="000000"/>
                <w:sz w:val="18"/>
                <w:szCs w:val="18"/>
              </w:rPr>
              <w:br/>
              <w:t>Данная угроза связана со слабостями механизма обработки данных и команд, вводимых пользователями.</w:t>
            </w:r>
            <w:r w:rsidRPr="00963712">
              <w:rPr>
                <w:rFonts w:ascii="Times New Roman" w:hAnsi="Times New Roman" w:cs="Times New Roman"/>
                <w:color w:val="000000"/>
                <w:sz w:val="18"/>
                <w:szCs w:val="18"/>
              </w:rPr>
              <w:br/>
              <w:t>Реализация данной угрозы возможна в случае наличия у нарушителя доступа к программным и аппаратным средствам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микропрограммное обеспечение, аппаратное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35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некорректной реализации политики лицензирования в облаке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отказа потребителям облачных услуг в удалённом доступе к арендуемому программному обеспечению (т.е. происходит потеря доступности облачной услуги </w:t>
            </w:r>
            <w:proofErr w:type="spellStart"/>
            <w:r w:rsidRPr="00963712">
              <w:rPr>
                <w:rFonts w:ascii="Times New Roman" w:hAnsi="Times New Roman" w:cs="Times New Roman"/>
                <w:color w:val="000000"/>
                <w:sz w:val="18"/>
                <w:szCs w:val="18"/>
              </w:rPr>
              <w:t>SaaS</w:t>
            </w:r>
            <w:proofErr w:type="spellEnd"/>
            <w:r w:rsidRPr="00963712">
              <w:rPr>
                <w:rFonts w:ascii="Times New Roman" w:hAnsi="Times New Roman" w:cs="Times New Roman"/>
                <w:color w:val="000000"/>
                <w:sz w:val="18"/>
                <w:szCs w:val="18"/>
              </w:rPr>
              <w:t>) по вине поставщика облачных услуг.</w:t>
            </w:r>
            <w:r w:rsidRPr="00963712">
              <w:rPr>
                <w:rFonts w:ascii="Times New Roman" w:hAnsi="Times New Roman" w:cs="Times New Roman"/>
                <w:color w:val="000000"/>
                <w:sz w:val="18"/>
                <w:szCs w:val="18"/>
              </w:rPr>
              <w:br/>
              <w:t>Данная угроза обусловлена недостаточностью проработки вопроса управления политиками лицензирования использования программного обеспечения различных производителей в облаке.</w:t>
            </w:r>
            <w:r w:rsidRPr="00963712">
              <w:rPr>
                <w:rFonts w:ascii="Times New Roman" w:hAnsi="Times New Roman" w:cs="Times New Roman"/>
                <w:color w:val="000000"/>
                <w:sz w:val="18"/>
                <w:szCs w:val="18"/>
              </w:rPr>
              <w:br/>
              <w:t>Реализация данной угрозы возможна при условии, что политика лицензирования использования программного обеспечения основана на ограничении количества его установок или числа его пользователей, а созданные виртуальные машины с лицензируемым программным обеспечением использованы много раз</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2650"/>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неопределённости в распределении ответственности между ролями в облаке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возникновения существенных разногласий между поставщиком и потребителем облачных услуг по вопросам, связанным с определением их прав и обязанностей в части обеспечения информационной безопасности.</w:t>
            </w:r>
            <w:r w:rsidRPr="00963712">
              <w:rPr>
                <w:rFonts w:ascii="Times New Roman" w:hAnsi="Times New Roman" w:cs="Times New Roman"/>
                <w:color w:val="000000"/>
                <w:sz w:val="18"/>
                <w:szCs w:val="18"/>
              </w:rPr>
              <w:br/>
              <w:t>Данная угроза обусловлена отсутствием достаточного набора мер контроля за распределением ответственности между различными ролями в части владения данными, контроля доступа, поддержки облачной инфраструктуры и т. п.</w:t>
            </w:r>
            <w:r w:rsidRPr="00963712">
              <w:rPr>
                <w:rFonts w:ascii="Times New Roman" w:hAnsi="Times New Roman" w:cs="Times New Roman"/>
                <w:color w:val="000000"/>
                <w:sz w:val="18"/>
                <w:szCs w:val="18"/>
              </w:rPr>
              <w:br/>
              <w:t>Возможность реализации данной угрозы повышается в случае использования облачных услуг, предоставляемых другими поставщиками (т.е. в случае использования схемы оказания облачных услуг с участием посредников)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2829"/>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неопределённости ответственности за обеспечение безопасности облака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невыполнения ряда мер по защите информации как поставщиком облачных услуг, так и их потребителем.</w:t>
            </w:r>
            <w:r w:rsidRPr="00963712">
              <w:rPr>
                <w:rFonts w:ascii="Times New Roman" w:hAnsi="Times New Roman" w:cs="Times New Roman"/>
                <w:color w:val="000000"/>
                <w:sz w:val="18"/>
                <w:szCs w:val="18"/>
              </w:rPr>
              <w:br/>
              <w:t>Данная угроза обусловлена отсутствием чёткого разделения ответственности в части обеспечения безопасности информации между потребителем и поставщиком облачных услуг.</w:t>
            </w:r>
            <w:r w:rsidRPr="00963712">
              <w:rPr>
                <w:rFonts w:ascii="Times New Roman" w:hAnsi="Times New Roman" w:cs="Times New Roman"/>
                <w:color w:val="000000"/>
                <w:sz w:val="18"/>
                <w:szCs w:val="18"/>
              </w:rPr>
              <w:br/>
              <w:t>Реализация данной угрозы возможна при условии недостаточности документального разделения сфер ответственности между сторонами участвующими в оказании облачных услуг, а также отсутствия документального определения ответственности за несоблюдение требований безопасности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822"/>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неправомерного ознакомления с защищаемой информацией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неправомерного случайного или преднамеренного ознакомления пользователя с информацией, которая для него не предназначена, и дальнейшего её использования для достижения своих или заданных ему другими лицами (организациями) деструктивных целей.</w:t>
            </w:r>
            <w:r w:rsidRPr="00963712">
              <w:rPr>
                <w:rFonts w:ascii="Times New Roman" w:hAnsi="Times New Roman" w:cs="Times New Roman"/>
                <w:color w:val="000000"/>
                <w:sz w:val="18"/>
                <w:szCs w:val="18"/>
              </w:rPr>
              <w:br/>
              <w:t>Данная угроза обусловлена уязвимостями средств контроля доступа, ошибками в параметрах конфигурации данных средств или отсутствием указанных средств.</w:t>
            </w:r>
            <w:r w:rsidRPr="00963712">
              <w:rPr>
                <w:rFonts w:ascii="Times New Roman" w:hAnsi="Times New Roman" w:cs="Times New Roman"/>
                <w:color w:val="000000"/>
                <w:sz w:val="18"/>
                <w:szCs w:val="18"/>
              </w:rPr>
              <w:br/>
              <w:t>Реализация данной угрозы не подразумевает установку и использование нарушителем специального вредоносного программного обеспечения. При этом ознакомление может быть проведено путём просмотра информации с экранов мониторов других пользователей, с отпечатанных документов, путём подслушивания разговоров и др.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обеспечение, носители информации, объекты файловой системы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297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неправомерного/некорректного использования интерфейса взаимодействия с приложением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деструктивного программного воздействия на API в целях реализации функций, изначально не предусмотренных дискредитируемым приложением (например, использование функций отладки из состава API).</w:t>
            </w:r>
            <w:r w:rsidRPr="00963712">
              <w:rPr>
                <w:rFonts w:ascii="Times New Roman" w:hAnsi="Times New Roman" w:cs="Times New Roman"/>
                <w:color w:val="000000"/>
                <w:sz w:val="18"/>
                <w:szCs w:val="18"/>
              </w:rPr>
              <w:br/>
              <w:t>Данная угроза обусловлена наличием слабостей в механизме проверки входных данных и команд API, используемого программным обеспечением.</w:t>
            </w:r>
            <w:r w:rsidRPr="00963712">
              <w:rPr>
                <w:rFonts w:ascii="Times New Roman" w:hAnsi="Times New Roman" w:cs="Times New Roman"/>
                <w:color w:val="000000"/>
                <w:sz w:val="18"/>
                <w:szCs w:val="18"/>
              </w:rPr>
              <w:br/>
              <w:t>Реализация данной угрозы возможна в условиях наличия у нарушителя доступа к API и отсутствия у дискредитируемого приложения механизма проверки вводимых данных и команд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микропрограммное обеспечение, реестр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25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неправомерных действий в каналах связи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внесения нарушителем изменений в работу сетевых протоколов путём добавления или удаления данных из информационного потока с целью оказания влияния на работу дискредитируемой системы или получения доступа к конфиденциальной информации, передаваемой по каналу связи.</w:t>
            </w:r>
            <w:r w:rsidRPr="00963712">
              <w:rPr>
                <w:rFonts w:ascii="Times New Roman" w:hAnsi="Times New Roman" w:cs="Times New Roman"/>
                <w:color w:val="000000"/>
                <w:sz w:val="18"/>
                <w:szCs w:val="18"/>
              </w:rPr>
              <w:br/>
              <w:t xml:space="preserve">Данная угроза обусловлена слабостями сетевых протоколов, заключающимися в отсутствии проверки целостности и подлинности получаемых данных. </w:t>
            </w:r>
            <w:r w:rsidRPr="00963712">
              <w:rPr>
                <w:rFonts w:ascii="Times New Roman" w:hAnsi="Times New Roman" w:cs="Times New Roman"/>
                <w:color w:val="000000"/>
                <w:sz w:val="18"/>
                <w:szCs w:val="18"/>
              </w:rPr>
              <w:br/>
              <w:t>Реализация данной угрозы возможна при условии осуществления нарушителем несанкционированного доступа к сетевому трафику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4672"/>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непрерывной модернизации облачной инфраструктуры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занесения в облачную систему уязвимостей и слабостей вместе с добавлением нового программного или аппаратного обеспечения. При этом система, рассматриваемая как защищённая на этапе ввода её в эксплуатацию, уже не может считаться таковой после её модернизации.</w:t>
            </w:r>
            <w:r w:rsidRPr="00963712">
              <w:rPr>
                <w:rFonts w:ascii="Times New Roman" w:hAnsi="Times New Roman" w:cs="Times New Roman"/>
                <w:color w:val="000000"/>
                <w:sz w:val="18"/>
                <w:szCs w:val="18"/>
              </w:rPr>
              <w:br/>
              <w:t>Данная угроза обусловлена тем, что, во-первых, поставщики облачных услуг предоставляют возможность осуществления потребителем облачных услуг выбора и (или) изменения первоначального состава программного обеспечения облачной инфраструктуры в процессе оказания таких услуг, а, во-вторых, при интенсивном подключении новых потребителей модернизация облачной инфраструктуры может проходить несколько раз в год.</w:t>
            </w:r>
            <w:r w:rsidRPr="00963712">
              <w:rPr>
                <w:rFonts w:ascii="Times New Roman" w:hAnsi="Times New Roman" w:cs="Times New Roman"/>
                <w:color w:val="000000"/>
                <w:sz w:val="18"/>
                <w:szCs w:val="18"/>
              </w:rPr>
              <w:br/>
              <w:t>Реализация данной угрозы возможна в случае, если срок до следующей модернизации не превышает срока проведения оценки соответствия системы требованиям безопасности в условиях отсутствия системы менеджмента облачных услуг и обеспечения их безопасности (системы облачного менеджмента)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Облачная инфраструктура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5058"/>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восстановления удалённой защищаемой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прямого доступа (доступа с уровней архитектуры более низких по отношению к уровню операционной системы) к данным, хранящимся на машинном носителе информации, или восстановления данных по считанной с машинного носителя остаточной информации.</w:t>
            </w:r>
            <w:r w:rsidRPr="00963712">
              <w:rPr>
                <w:rFonts w:ascii="Times New Roman" w:hAnsi="Times New Roman" w:cs="Times New Roman"/>
                <w:color w:val="000000"/>
                <w:sz w:val="18"/>
                <w:szCs w:val="18"/>
              </w:rPr>
              <w:br/>
              <w:t>Данная угроза обусловлена слабостями механизма удаления информации с машинных носителей – информация, удалённая с машинного носителя, в большинстве случаев может быть восстановлена.</w:t>
            </w:r>
            <w:r w:rsidRPr="00963712">
              <w:rPr>
                <w:rFonts w:ascii="Times New Roman" w:hAnsi="Times New Roman" w:cs="Times New Roman"/>
                <w:color w:val="000000"/>
                <w:sz w:val="18"/>
                <w:szCs w:val="18"/>
              </w:rPr>
              <w:br/>
              <w:t>Реализация данной угрозы возможна при следующих условиях:</w:t>
            </w:r>
            <w:r w:rsidRPr="00963712">
              <w:rPr>
                <w:rFonts w:ascii="Times New Roman" w:hAnsi="Times New Roman" w:cs="Times New Roman"/>
                <w:color w:val="000000"/>
                <w:sz w:val="18"/>
                <w:szCs w:val="18"/>
              </w:rPr>
              <w:br/>
              <w:t>– удаление информации с машинного носителя происходило без использования способов (методов, алгоритмов) гарантированного стирания данных (например, физическое уничтожение машинного носителя информации);</w:t>
            </w:r>
            <w:r w:rsidRPr="00963712">
              <w:rPr>
                <w:rFonts w:ascii="Times New Roman" w:hAnsi="Times New Roman" w:cs="Times New Roman"/>
                <w:color w:val="000000"/>
                <w:sz w:val="18"/>
                <w:szCs w:val="18"/>
              </w:rPr>
              <w:br/>
              <w:t>– технологические особенности машинного носителя информации не приводят к гарантированному уничтожению информации при получении команды на стирание данных;</w:t>
            </w:r>
            <w:r w:rsidRPr="00963712">
              <w:rPr>
                <w:rFonts w:ascii="Times New Roman" w:hAnsi="Times New Roman" w:cs="Times New Roman"/>
                <w:color w:val="000000"/>
                <w:sz w:val="18"/>
                <w:szCs w:val="18"/>
              </w:rPr>
              <w:br/>
              <w:t xml:space="preserve">– информация не хранилась в </w:t>
            </w:r>
            <w:proofErr w:type="spellStart"/>
            <w:r w:rsidRPr="00963712">
              <w:rPr>
                <w:rFonts w:ascii="Times New Roman" w:hAnsi="Times New Roman" w:cs="Times New Roman"/>
                <w:color w:val="000000"/>
                <w:sz w:val="18"/>
                <w:szCs w:val="18"/>
              </w:rPr>
              <w:t>криптографически</w:t>
            </w:r>
            <w:proofErr w:type="spellEnd"/>
            <w:r w:rsidRPr="00963712">
              <w:rPr>
                <w:rFonts w:ascii="Times New Roman" w:hAnsi="Times New Roman" w:cs="Times New Roman"/>
                <w:color w:val="000000"/>
                <w:sz w:val="18"/>
                <w:szCs w:val="18"/>
              </w:rPr>
              <w:t xml:space="preserve"> преобразованном виде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Машинный носитель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924"/>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выключения или обхода механизма защиты от записи в BIOS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внедрения в BIOS/UEFI вредоносного программного кода после ошибочного или злонамеренного выключения пользователем механизма защиты BIOS/UEFI от записи, а также в возможности установки неподписанного обновления в обход механизма защиты от записи в BIOS/UEFI.</w:t>
            </w:r>
            <w:r w:rsidRPr="00963712">
              <w:rPr>
                <w:rFonts w:ascii="Times New Roman" w:hAnsi="Times New Roman" w:cs="Times New Roman"/>
                <w:color w:val="000000"/>
                <w:sz w:val="18"/>
                <w:szCs w:val="18"/>
              </w:rPr>
              <w:br/>
              <w:t>Данная угроза обусловлена слабостями мер по разграничению доступа к управлению механизмом защиты BIOS/UEFI от записи, а также уязвимостями механизма обновления BIOS/UEFI, приводящими к переполнению буфера.</w:t>
            </w:r>
            <w:r w:rsidRPr="00963712">
              <w:rPr>
                <w:rFonts w:ascii="Times New Roman" w:hAnsi="Times New Roman" w:cs="Times New Roman"/>
                <w:color w:val="000000"/>
                <w:sz w:val="18"/>
                <w:szCs w:val="18"/>
              </w:rPr>
              <w:br/>
              <w:t>Реализация данной угрозы возможна в одном из следующих условий:</w:t>
            </w:r>
            <w:r w:rsidRPr="00963712">
              <w:rPr>
                <w:rFonts w:ascii="Times New Roman" w:hAnsi="Times New Roman" w:cs="Times New Roman"/>
                <w:color w:val="000000"/>
                <w:sz w:val="18"/>
                <w:szCs w:val="18"/>
              </w:rPr>
              <w:br/>
              <w:t>– выключенном механизме защиты BIOS/UEFI от записи;</w:t>
            </w:r>
            <w:r w:rsidRPr="00963712">
              <w:rPr>
                <w:rFonts w:ascii="Times New Roman" w:hAnsi="Times New Roman" w:cs="Times New Roman"/>
                <w:color w:val="000000"/>
                <w:sz w:val="18"/>
                <w:szCs w:val="18"/>
              </w:rPr>
              <w:br/>
              <w:t>– успешной эксплуатации нарушителем уязвимости механизма обновления BIOS/UEFI, приводящей к переполнению буфера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и аппаратное обеспечение BIOS/UEFI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21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активному и (или) пассивному виртуальному и (или) физическому сетевому оборудованию из физической и (или) виртуальной сети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изменения вредоносными программами алгоритма работы программного обеспечения сетевого оборудования и (или) параметров его настройки путём эксплуатации уязвимостей программного и (или) микропрограммного обеспечения указанного оборудования.</w:t>
            </w:r>
            <w:r w:rsidRPr="00963712">
              <w:rPr>
                <w:rFonts w:ascii="Times New Roman" w:hAnsi="Times New Roman" w:cs="Times New Roman"/>
                <w:color w:val="000000"/>
                <w:sz w:val="18"/>
                <w:szCs w:val="18"/>
              </w:rPr>
              <w:br/>
              <w:t>Данная угроза обусловлена ограниченностью функциональных возможностей (наличием слабостей) активного и (или) пассивного виртуального и (или) физического сетевого оборудования, входящего в состав виртуальной инфраструктуры, наличием у данного оборудования фиксированного сетевого адреса.</w:t>
            </w:r>
            <w:r w:rsidRPr="00963712">
              <w:rPr>
                <w:rFonts w:ascii="Times New Roman" w:hAnsi="Times New Roman" w:cs="Times New Roman"/>
                <w:color w:val="000000"/>
                <w:sz w:val="18"/>
                <w:szCs w:val="18"/>
              </w:rPr>
              <w:br/>
              <w:t>Реализация данной угрозы возможна при условии наличия уязвимостей в программном и (или) микропрограммном обеспечении сетевого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оборудование, микропрограммное обеспечение, сетевое программное обеспечение, виртуальные устройства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2829"/>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несанкционированного доступа к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извлечения паролей, имён пользователей или других учётных данных из оперативной памяти компьютера или хищения (копирования) файлов паролей (в том числе хранящихся в открытом виде) с машинных носителей информации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объекты файловой системы, учётные данные пользователя, реестр, машинные носители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25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виртуальным каналам передачи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перехвата трафика сетевых узлов, недоступных с помощью сетевых технологий, отличных от сетевых технологий виртуализации, путём некорректного использования таких технологий.</w:t>
            </w:r>
            <w:r w:rsidRPr="00963712">
              <w:rPr>
                <w:rFonts w:ascii="Times New Roman" w:hAnsi="Times New Roman" w:cs="Times New Roman"/>
                <w:color w:val="000000"/>
                <w:sz w:val="18"/>
                <w:szCs w:val="18"/>
              </w:rPr>
              <w:br/>
              <w:t>Данная угроза обусловлена слабостями мер контроля потоков, межсетевого экранирования и разграничения доступа, реализованных в отношении сетевых технологий виртуализации (с помощью которых строятся виртуальные каналы передачи данных).</w:t>
            </w:r>
            <w:r w:rsidRPr="00963712">
              <w:rPr>
                <w:rFonts w:ascii="Times New Roman" w:hAnsi="Times New Roman" w:cs="Times New Roman"/>
                <w:color w:val="000000"/>
                <w:sz w:val="18"/>
                <w:szCs w:val="18"/>
              </w:rPr>
              <w:br/>
              <w:t>Реализация данной угрозы возможна при наличии у нарушителя привилегий на осуществление взаимодействия с помощью сетевых технологий виртуализации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 сетевой трафик, виртуальные устройства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5058"/>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гипервизору из виртуальной машины и (или) физической сети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приведения нарушителем всей (если гипервизор – один) или части (если используется несколько взаимодействующих между собой гипервизоров) виртуальной инфраструктуры в состояние «отказ в обслуживании» путём осуществления деструктивного программного воздействия на гипервизор из запущенных в созданной им виртуальной среде виртуальных машин, или осуществления воздействия на гипервизор через его подключение к физической вычислительной сети.</w:t>
            </w:r>
            <w:r w:rsidRPr="00963712">
              <w:rPr>
                <w:rFonts w:ascii="Times New Roman" w:hAnsi="Times New Roman" w:cs="Times New Roman"/>
                <w:color w:val="000000"/>
                <w:sz w:val="18"/>
                <w:szCs w:val="18"/>
              </w:rPr>
              <w:br/>
              <w:t>Данная угроза обусловлена наличием множества разнообразных интерфейсов взаимодействия между гипервизором и виртуальной машиной и (или) физической сетью, уязвимостями гипервизора, а также уязвимостями программных средств и ограниченностью функциональных возможностей аппаратных средств, используемых для обеспечения его работоспособности.</w:t>
            </w:r>
            <w:r w:rsidRPr="00963712">
              <w:rPr>
                <w:rFonts w:ascii="Times New Roman" w:hAnsi="Times New Roman" w:cs="Times New Roman"/>
                <w:color w:val="000000"/>
                <w:sz w:val="18"/>
                <w:szCs w:val="18"/>
              </w:rPr>
              <w:br/>
              <w:t>Реализация данной угрозы возможна в одном из следующих случаев:</w:t>
            </w:r>
            <w:r w:rsidRPr="00963712">
              <w:rPr>
                <w:rFonts w:ascii="Times New Roman" w:hAnsi="Times New Roman" w:cs="Times New Roman"/>
                <w:color w:val="000000"/>
                <w:sz w:val="18"/>
                <w:szCs w:val="18"/>
              </w:rPr>
              <w:br/>
              <w:t>– наличие у нарушителя привилегий, достаточных для осуществления деструктивного программного воздействия из виртуальных машин;</w:t>
            </w:r>
            <w:r w:rsidRPr="00963712">
              <w:rPr>
                <w:rFonts w:ascii="Times New Roman" w:hAnsi="Times New Roman" w:cs="Times New Roman"/>
                <w:color w:val="000000"/>
                <w:sz w:val="18"/>
                <w:szCs w:val="18"/>
              </w:rPr>
              <w:br/>
              <w:t>– наличие у гипервизора активного интерфейса взаимодействия с физической вычислительной сетью</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Гипервизор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478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данным за пределами зарезервированного адресного пространства, в том числе выделенного под виртуальное аппаратное обеспечение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вредоносной программой, функционирующей внутри виртуальной машины, целостности программного кода своей и (или) других виртуальных машин, функционирующих под управлением того же гипервизора, а также изменения параметров её (их) настройки.</w:t>
            </w:r>
            <w:r w:rsidRPr="00963712">
              <w:rPr>
                <w:rFonts w:ascii="Times New Roman" w:hAnsi="Times New Roman" w:cs="Times New Roman"/>
                <w:color w:val="000000"/>
                <w:sz w:val="18"/>
                <w:szCs w:val="18"/>
              </w:rPr>
              <w:br/>
              <w:t>Данная угроза обусловлена наличием слабостей программного обеспечения гипервизора, обеспечивающего изолированность адресного пространства, используемого для хранения не только защищаемой информации и программного кода обрабатывающих её программ, но и программного кода, реализующего виртуальное аппаратное обеспечение (виртуальные устройства обработки, хранения и передачи данных), от несанкционированного доступа со стороны вредоносной программы, функционирующей внутри виртуальной машины.</w:t>
            </w:r>
            <w:r w:rsidRPr="00963712">
              <w:rPr>
                <w:rFonts w:ascii="Times New Roman" w:hAnsi="Times New Roman" w:cs="Times New Roman"/>
                <w:color w:val="000000"/>
                <w:sz w:val="18"/>
                <w:szCs w:val="18"/>
              </w:rPr>
              <w:br/>
              <w:t>Реализация данной угрозы возможна при условии успешного осуществления несанкционированного доступа со стороны вредоносной программы, функционирующей внутри виртуальной машины, к данным, хранящимся за пределами зарезервированного под пользовательские данные адресного пространства данной виртуальной машины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 виртуальная машина, гипервизор, машинный носитель информации, метаданные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680"/>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защищаемым виртуальным машинам из виртуальной и (или) физической сети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деструктивного программного воздействия на виртуальные машины из виртуальной и (или) физической сети как с помощью стандартных (не виртуальных) сетевых технологий, так и с помощью сетевых технологий виртуализации.</w:t>
            </w:r>
            <w:r w:rsidRPr="00963712">
              <w:rPr>
                <w:rFonts w:ascii="Times New Roman" w:hAnsi="Times New Roman" w:cs="Times New Roman"/>
                <w:color w:val="000000"/>
                <w:sz w:val="18"/>
                <w:szCs w:val="18"/>
              </w:rPr>
              <w:br/>
              <w:t>Данная угроза обусловлена наличием у создаваемых виртуальных машин сетевых адресов и возможностью осуществления ими сетевого взаимодействия с другими субъектами.</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сведений о сетевом адресе виртуальной машины, а также текущей активности виртуальной машины на момент осуществления нарушителем деструктивного программного воздействия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Виртуальная машина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680"/>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защищаемым виртуальным машинам со стороны других виртуальных машин</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деструктивного программного воздействия на защищаемые виртуальные машины со стороны других виртуальных машин с помощью различных механизмов обмена данными между виртуальными машинами, реализуемых гипервизором и активированных в системе.</w:t>
            </w:r>
            <w:r w:rsidRPr="00963712">
              <w:rPr>
                <w:rFonts w:ascii="Times New Roman" w:hAnsi="Times New Roman" w:cs="Times New Roman"/>
                <w:color w:val="000000"/>
                <w:sz w:val="18"/>
                <w:szCs w:val="18"/>
              </w:rPr>
              <w:br/>
              <w:t>Данная угроза обусловлена слабостями механизма обмена данными между виртуальными машинами и уязвимостями его реализации в конкретном гипервизоре.</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привилегий, достаточных для использования различных механизмов обмена данными между виртуальными машинами, реализованных в гипервизоре и активированных в системе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Виртуальная машина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5486"/>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защищаемым виртуальным устройствам из виртуальной и (или) физической сети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удалённого осуществления нарушителем несанкционированного доступа к виртуальным устройствам из виртуальной и (или) физической сети с помощью различных сетевых технологий, используемых для осуществления обмена данными в системе, построенной с использованием технологий виртуализации.</w:t>
            </w:r>
            <w:r w:rsidRPr="00963712">
              <w:rPr>
                <w:rFonts w:ascii="Times New Roman" w:hAnsi="Times New Roman" w:cs="Times New Roman"/>
                <w:color w:val="000000"/>
                <w:sz w:val="18"/>
                <w:szCs w:val="18"/>
              </w:rPr>
              <w:br/>
              <w:t>Данная угроза обусловлена наличием слабостей в сетевых программных интерфейсах гипервизоров, предназначенных для удалённого управления составом и конфигурацией виртуальных устройств, созданных (создаваемых) данными гипервизорами.</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привилегий достаточных для осуществления обмена данными в системе, построенной с использованием технологий виртуализации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Виртуальные устройства хранения, обработки и передачи данных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7053"/>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несанкционированного доступа к локальному компьютеру через клиента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выполнения нарушителем сетевого входа на узел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-системы с правами одной из учётных записей, соответствующей программным процессам системы управления заданиями, с последующим получением доступа к закрытой части криптографических сертификатов, используемых для установления связи в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-системе.</w:t>
            </w:r>
            <w:r w:rsidRPr="00963712">
              <w:rPr>
                <w:rFonts w:ascii="Times New Roman" w:hAnsi="Times New Roman" w:cs="Times New Roman"/>
                <w:color w:val="000000"/>
                <w:sz w:val="18"/>
                <w:szCs w:val="18"/>
              </w:rPr>
              <w:br/>
              <w:t xml:space="preserve">Данная угроза обусловлена наличием уязвимостей в клиенте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-системы (клиентского программного обеспечения, устанавливаемого в узлах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-системы), эксплуатация которых позволяет нарушителю осуществлять операции чтения и записи в объектах локальной файловой системы компьютера, отправку сигналов программным процессам (включая сигналы прекращения работы), операции чтения и записи в память программных процессов, соответствующих связующему программному обеспечению и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-заданиям, открытия сетевых соединений в локальных и внешних узлах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w:t>
            </w:r>
            <w:r w:rsidRPr="00963712">
              <w:rPr>
                <w:rFonts w:ascii="Times New Roman" w:hAnsi="Times New Roman" w:cs="Times New Roman"/>
                <w:color w:val="000000"/>
                <w:sz w:val="18"/>
                <w:szCs w:val="18"/>
              </w:rPr>
              <w:br/>
              <w:t xml:space="preserve">Реализация данной угрозы возможна при условии внедрения вредоносного программного кода в систему управления заданиями. Фактически наличие в узле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-системы неизвестного его владельцу программного обеспечения (клиента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-системы), проводящего неизвестные вычисления, является «черным ящиком», через который (путём эксплуатации уязвимостей или программных закладок) нарушитель может осуществить противоправные действия по отношению к хранящейся в узле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 защищаемой информации (личной информации владельца узла)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Узлы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25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УБИ.82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сегментам вычислительного поля</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несанкционированного доступа нарушителя к исходным данным, промежуточным и окончательным результатам расчётов других пользователей суперкомпьютера, а также случайное или преднамеренное деструктивное воздействие процессов решения одних задач на процессы и результаты решения других вычислительных задач.</w:t>
            </w:r>
            <w:r w:rsidRPr="00963712">
              <w:rPr>
                <w:rFonts w:ascii="Times New Roman" w:hAnsi="Times New Roman" w:cs="Times New Roman"/>
                <w:color w:val="000000"/>
                <w:sz w:val="18"/>
                <w:szCs w:val="18"/>
              </w:rPr>
              <w:br/>
              <w:t>Данная угроза обусловлена слабостями механизма разграничения доступа субъектов к сегментам вычислительных полей суперкомпьютера.</w:t>
            </w:r>
            <w:r w:rsidRPr="00963712">
              <w:rPr>
                <w:rFonts w:ascii="Times New Roman" w:hAnsi="Times New Roman" w:cs="Times New Roman"/>
                <w:color w:val="000000"/>
                <w:sz w:val="18"/>
                <w:szCs w:val="18"/>
              </w:rPr>
              <w:br/>
              <w:t>Реализация данной угрозы возможна при выполнении задач различных пользователей суперкомпьютера на одном вычислительном поле суперкомпьютера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Вычислительный узел суперкомпьютера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293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системе по беспроводным каналам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доступа к ресурсам всей дискредитируемой информационной системы через используемые в её составе беспроводные каналы передачи данных.</w:t>
            </w:r>
            <w:r w:rsidRPr="00963712">
              <w:rPr>
                <w:rFonts w:ascii="Times New Roman" w:hAnsi="Times New Roman" w:cs="Times New Roman"/>
                <w:color w:val="000000"/>
                <w:sz w:val="18"/>
                <w:szCs w:val="18"/>
              </w:rPr>
              <w:br/>
              <w:t>Данная угроза обусловлена слабостями протоколов идентификации/аутентификации (таких как WEP, WPA и WPA2), используемых для авторизации пользователей при подключении к точке беспроводного доступа.</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специализированного программного обеспечения, реализующего функции эксплуатации уязвимостей протоколов идентификации/ аутентификации беспроводных сетей, а также нахождения в точке приёма сигналов дискредитируемой беспроводной сети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учётные данные пользователя, сетевой трафик, аппаратное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5919"/>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системе хранения данных из виртуальной и (или) физической сети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деструктивного программного воздействия на виртуальные устройства хранения данных и (или) виртуальные диски (являющиеся как сегментами виртуального дискового пространства, созданного отдельным виртуальным устройством, так и единым виртуальным дисковым пространством, созданным путём логического объединения нескольких виртуальных устройств хранения данных).</w:t>
            </w:r>
            <w:r w:rsidRPr="00963712">
              <w:rPr>
                <w:rFonts w:ascii="Times New Roman" w:hAnsi="Times New Roman" w:cs="Times New Roman"/>
                <w:color w:val="000000"/>
                <w:sz w:val="18"/>
                <w:szCs w:val="18"/>
              </w:rPr>
              <w:br/>
              <w:t>Данная угроза обусловлена наличием слабостей применяемых технологий распределения информации по различным виртуальным устройствам хранения данных и (или) виртуальным дискам, а также слабостей технологии единого виртуального дискового пространства. Указанные слабости связаны с высокой сложностью алгоритмов обеспечения согласованности действий по распределению информации в рамках единого виртуального дискового пространства, а также взаимодействия с виртуальными и физическими каналами передачи данных для обеспечения работы в рамках одного дискового пространства.</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специальных программных средств, способных эксплуатировать слабости технологий, использованных при построении системы хранения данных (сетевых технологий, технологий распределения информации и др.)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Виртуальные устройства хранения данных, виртуальные диски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5199"/>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УБИ.85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хранимой в виртуальном пространстве защищаемой информации</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конфиденциальности информации, содержащейся в распределённых файлах, содержащих защищаемую информацию, путём восстановления данных распределённых файлов из их множества отдельных фрагментов с помощью программного обеспечения и информационных технологий по обработке распределённой информации.</w:t>
            </w:r>
            <w:r w:rsidRPr="00963712">
              <w:rPr>
                <w:rFonts w:ascii="Times New Roman" w:hAnsi="Times New Roman" w:cs="Times New Roman"/>
                <w:color w:val="000000"/>
                <w:sz w:val="18"/>
                <w:szCs w:val="18"/>
              </w:rPr>
              <w:br/>
              <w:t>Данная угроза обусловлена тем, что в связи с применением множества технологий виртуализации, предназначенных для работы с данными (распределение данных внутри виртуальных и логических дисков, распределение данных между такими дисками, распределение данных между физическими и виртуальными накопителями единого дискового пространства, выделение областей дискового пространства в виде отдельных дисков и др.), практически все файлы хранятся в виде множества отдельных сегментов.</w:t>
            </w:r>
            <w:r w:rsidRPr="00963712">
              <w:rPr>
                <w:rFonts w:ascii="Times New Roman" w:hAnsi="Times New Roman" w:cs="Times New Roman"/>
                <w:color w:val="000000"/>
                <w:sz w:val="18"/>
                <w:szCs w:val="18"/>
              </w:rPr>
              <w:br/>
              <w:t>Реализация данной угрозы возможна при условии недостаточности или отсутствия мер по обеспечению конфиденциальности информации, хранящейся на отдельных накопителях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Носитель информации, объекты файловой системы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2506"/>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несанкционированного изменения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осуществления неправомерного доступа нарушителем к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 других пользователей с помощью штатных средств операционной системы или специальных программных средств.</w:t>
            </w:r>
            <w:r w:rsidRPr="00963712">
              <w:rPr>
                <w:rFonts w:ascii="Times New Roman" w:hAnsi="Times New Roman" w:cs="Times New Roman"/>
                <w:color w:val="000000"/>
                <w:sz w:val="18"/>
                <w:szCs w:val="18"/>
              </w:rPr>
              <w:br/>
              <w:t>Данная угроза обусловлена наличием слабостей мер разграничения доступа к информации аутентификации.</w:t>
            </w:r>
            <w:r w:rsidRPr="00963712">
              <w:rPr>
                <w:rFonts w:ascii="Times New Roman" w:hAnsi="Times New Roman" w:cs="Times New Roman"/>
                <w:color w:val="000000"/>
                <w:sz w:val="18"/>
                <w:szCs w:val="18"/>
              </w:rPr>
              <w:br/>
              <w:t>Реализация данной угрозы может способствовать дальнейшему проникновению нарушителя в систему под учётной записью дискредитированного пользователя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объекты файловой системы, учётные данные пользователя, реестр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155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использования привилегированных функций BIOS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использования нарушителем потенциально опасных возможностей BIOS/UEFI.</w:t>
            </w:r>
            <w:r w:rsidRPr="00963712">
              <w:rPr>
                <w:rFonts w:ascii="Times New Roman" w:hAnsi="Times New Roman" w:cs="Times New Roman"/>
                <w:color w:val="000000"/>
                <w:sz w:val="18"/>
                <w:szCs w:val="18"/>
              </w:rPr>
              <w:br/>
              <w:t>Данная угроза обусловлена наличием в BIOS/UEFI потенциально опасного функционала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обеспечение, микропрограммное обеспечение BIOS/UEFI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внешнего нарушителя недостаточен</w:t>
            </w:r>
          </w:p>
        </w:tc>
      </w:tr>
      <w:tr w:rsidR="0001465C" w:rsidRPr="00963712" w:rsidTr="00C5118C">
        <w:trPr>
          <w:cantSplit/>
          <w:trHeight w:val="339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УБИ.88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копирования защищаемой информации</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неправомерного получения нарушителем копии защищаемой информации путём проведения последовательности неправомерных действий, включающих: несанкционированный доступ к защищаемой информации, копирование найденной информации на съёмный носитель (или в другое место, доступное нарушителю вне системы).</w:t>
            </w:r>
            <w:r w:rsidRPr="00963712">
              <w:rPr>
                <w:rFonts w:ascii="Times New Roman" w:hAnsi="Times New Roman" w:cs="Times New Roman"/>
                <w:color w:val="000000"/>
                <w:sz w:val="18"/>
                <w:szCs w:val="18"/>
              </w:rPr>
              <w:br/>
              <w:t>Данная угроза обусловлена слабостями механизмов разграничения доступа к защищаемой информации и контроля доступа лиц в контролируемой зоне.</w:t>
            </w:r>
            <w:r w:rsidRPr="00963712">
              <w:rPr>
                <w:rFonts w:ascii="Times New Roman" w:hAnsi="Times New Roman" w:cs="Times New Roman"/>
                <w:color w:val="000000"/>
                <w:sz w:val="18"/>
                <w:szCs w:val="18"/>
              </w:rPr>
              <w:br/>
              <w:t>Реализация данной угрозы возможна в случае отсутствия криптографических мер защиты или снятия копии в момент обработки защищаемой информации в нешифрованном виде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Объекты файловой системы, машинный носитель информации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420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редактирования реестра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внесения нарушителем изменений в используемый дискредитируемым приложением реестр, которые влияют на функционирование отдельных сервисов приложения или приложения в целом. При этом под реестром понимается не только реестр операционной системы </w:t>
            </w:r>
            <w:proofErr w:type="spellStart"/>
            <w:r w:rsidRPr="00963712">
              <w:rPr>
                <w:rFonts w:ascii="Times New Roman" w:hAnsi="Times New Roman" w:cs="Times New Roman"/>
                <w:color w:val="000000"/>
                <w:sz w:val="18"/>
                <w:szCs w:val="18"/>
              </w:rPr>
              <w:t>Microsoft</w:t>
            </w:r>
            <w:proofErr w:type="spellEnd"/>
            <w:r w:rsidRPr="00963712">
              <w:rPr>
                <w:rFonts w:ascii="Times New Roman" w:hAnsi="Times New Roman" w:cs="Times New Roman"/>
                <w:color w:val="000000"/>
                <w:sz w:val="18"/>
                <w:szCs w:val="18"/>
              </w:rPr>
              <w:t xml:space="preserve"> Windows, а любой реестр, используемый приложением. Изменение реестра может быть как этапом при осуществлении другого деструктивного воздействия, так и основной целью.</w:t>
            </w:r>
            <w:r w:rsidRPr="00963712">
              <w:rPr>
                <w:rFonts w:ascii="Times New Roman" w:hAnsi="Times New Roman" w:cs="Times New Roman"/>
                <w:color w:val="000000"/>
                <w:sz w:val="18"/>
                <w:szCs w:val="18"/>
              </w:rPr>
              <w:br/>
              <w:t>Данная угроза обусловлена слабостями механизма контроля доступа, заключающимися в присвоении реализующим его программам слишком высоких привилегий при работе с реестром.</w:t>
            </w:r>
            <w:r w:rsidRPr="00963712">
              <w:rPr>
                <w:rFonts w:ascii="Times New Roman" w:hAnsi="Times New Roman" w:cs="Times New Roman"/>
                <w:color w:val="000000"/>
                <w:sz w:val="18"/>
                <w:szCs w:val="18"/>
              </w:rPr>
              <w:br/>
              <w:t>Реализация данной угрозы возможна в случае получения нарушителем прав на работу с программой редактирования реестра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использующее реестр, реестр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420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создания учётной записи пользователя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создания нарушителем в системе дополнительной учётной записи пользователя и её дальнейшего использования в собственных неправомерных целях (входа в систему с правами этой учётной записи и осуществления деструктивных действий по отношению к дискредитированной системе или из дискредитированной системы по отношению к другим системам).</w:t>
            </w:r>
            <w:r w:rsidRPr="00963712">
              <w:rPr>
                <w:rFonts w:ascii="Times New Roman" w:hAnsi="Times New Roman" w:cs="Times New Roman"/>
                <w:color w:val="000000"/>
                <w:sz w:val="18"/>
                <w:szCs w:val="18"/>
              </w:rPr>
              <w:br/>
              <w:t>Данная угроза обусловлена слабостями механизмов разграничения доступа к защищаемой информации.</w:t>
            </w:r>
            <w:r w:rsidRPr="00963712">
              <w:rPr>
                <w:rFonts w:ascii="Times New Roman" w:hAnsi="Times New Roman" w:cs="Times New Roman"/>
                <w:color w:val="000000"/>
                <w:sz w:val="18"/>
                <w:szCs w:val="18"/>
              </w:rPr>
              <w:br/>
              <w:t>Реализация данной угрозы возможна в случае наличия и прав на запуск специализированных программ для редактирования файлов, содержащих сведения о пользователях системы (при удалённом доступе) или штатных средств управления доступом из состава операционной системы (при локальном доступе)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5344"/>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удаления защищаемой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причинения нарушителем экономического, информационного, морального и других видов ущерба собственнику и оператору неправомерно удаляемой информации путём осуществления деструктивного программного или физического воздействия на машинный носитель информации.</w:t>
            </w:r>
            <w:r w:rsidRPr="00963712">
              <w:rPr>
                <w:rFonts w:ascii="Times New Roman" w:hAnsi="Times New Roman" w:cs="Times New Roman"/>
                <w:color w:val="000000"/>
                <w:sz w:val="18"/>
                <w:szCs w:val="18"/>
              </w:rPr>
              <w:br/>
              <w:t>Данная угроза обусловлена недостаточностью мер по обеспечению доступности защищаемой информации в системе, а равно и наличием уязвимостей в программном обеспечении, реализующим данные меры.</w:t>
            </w:r>
            <w:r w:rsidRPr="00963712">
              <w:rPr>
                <w:rFonts w:ascii="Times New Roman" w:hAnsi="Times New Roman" w:cs="Times New Roman"/>
                <w:color w:val="000000"/>
                <w:sz w:val="18"/>
                <w:szCs w:val="18"/>
              </w:rPr>
              <w:br/>
              <w:t>Реализация данной угрозы возможна в случае получения нарушителем системных прав на стирание данных или физического доступа к машинному носителю информации на расстояние, достаточное для оказания эффективного деструктивного воздействия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Метаданные, объекты файловой системы, реестр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640"/>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удалённого внеполосного доступа к аппаратным средствам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привилегий управления системой путём использования удалённого внеполосного (по независимому вспомогательному каналу TCP/IP) доступа.</w:t>
            </w:r>
            <w:r w:rsidRPr="00963712">
              <w:rPr>
                <w:rFonts w:ascii="Times New Roman" w:hAnsi="Times New Roman" w:cs="Times New Roman"/>
                <w:color w:val="000000"/>
                <w:sz w:val="18"/>
                <w:szCs w:val="18"/>
              </w:rPr>
              <w:br/>
              <w:t>Данная угроза обусловлена невозможностью контроля за механизмом, реализующего функции удалённого доступа на аппаратном уровне, на уровне операционной системы, а также независимостью от состояния питания аппаратных устройств, т.к. данный механизм предусматривает процедуру удалённого включения/выключения аппаратных устройств.</w:t>
            </w:r>
            <w:r w:rsidRPr="00963712">
              <w:rPr>
                <w:rFonts w:ascii="Times New Roman" w:hAnsi="Times New Roman" w:cs="Times New Roman"/>
                <w:color w:val="000000"/>
                <w:sz w:val="18"/>
                <w:szCs w:val="18"/>
              </w:rPr>
              <w:br/>
              <w:t>Реализация данной угрозы возможна в условиях:</w:t>
            </w:r>
            <w:r w:rsidRPr="00963712">
              <w:rPr>
                <w:rFonts w:ascii="Times New Roman" w:hAnsi="Times New Roman" w:cs="Times New Roman"/>
                <w:color w:val="000000"/>
                <w:sz w:val="18"/>
                <w:szCs w:val="18"/>
              </w:rPr>
              <w:br/>
              <w:t>– наличия в системе аппаратного обеспечения, поддерживающего технологию удалённого внеполосного доступа;</w:t>
            </w:r>
            <w:r w:rsidRPr="00963712">
              <w:rPr>
                <w:rFonts w:ascii="Times New Roman" w:hAnsi="Times New Roman" w:cs="Times New Roman"/>
                <w:color w:val="000000"/>
                <w:sz w:val="18"/>
                <w:szCs w:val="18"/>
              </w:rPr>
              <w:br/>
              <w:t>– наличия подключения системы к сетям общего пользования (сети Интернет)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аппаратное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C5118C">
        <w:trPr>
          <w:cantSplit/>
          <w:trHeight w:val="3368"/>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управления буфером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данным, содержащимся в буфере обмена, в интересах ознакомления с хранящейся там информацией или осуществления деструктивного программного воздействия на систему (например, переполнение буфера для выполнения произвольного вредоносного кода).</w:t>
            </w:r>
            <w:r w:rsidRPr="00963712">
              <w:rPr>
                <w:rFonts w:ascii="Times New Roman" w:hAnsi="Times New Roman" w:cs="Times New Roman"/>
                <w:color w:val="000000"/>
                <w:sz w:val="18"/>
                <w:szCs w:val="18"/>
              </w:rPr>
              <w:br/>
              <w:t>Данная угроза обусловлена слабостями в механизме разграничения доступа к буферу обмена, а также слабостями в механизмах проверки вводимых данных.</w:t>
            </w:r>
            <w:r w:rsidRPr="00963712">
              <w:rPr>
                <w:rFonts w:ascii="Times New Roman" w:hAnsi="Times New Roman" w:cs="Times New Roman"/>
                <w:color w:val="000000"/>
                <w:sz w:val="18"/>
                <w:szCs w:val="18"/>
              </w:rPr>
              <w:br/>
              <w:t>Реализация данной угрозы возможна в случае осуществления нарушителем успешного несанкционированного доступа к сегменту оперативной памяти дискредитируемого объекта, в котором расположен буфер обмена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5919"/>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управления синхронизацией и состоянием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изменения нарушителем последовательности действий, выполняемых дискредитируемыми приложениями, использующими в своей работе технологии управления процессами на основе текущего времени и состояния информационной системы (например, текущих значений глобальных переменных, наличия запущенных процессов и др.), или в возможности модификации настроек и изменения режимов работы промышленных роботов, приводящих к вмешательству в производственный процесс и хищению хранящейся в памяти роботов информации (исходного кода, параметров продукции и др.).</w:t>
            </w:r>
            <w:r w:rsidRPr="00963712">
              <w:rPr>
                <w:rFonts w:ascii="Times New Roman" w:hAnsi="Times New Roman" w:cs="Times New Roman"/>
                <w:color w:val="000000"/>
                <w:sz w:val="18"/>
                <w:szCs w:val="18"/>
              </w:rPr>
              <w:br/>
              <w:t>Данная угроза основана на слабостях механизма управления синхронизацией и состоянием, позволяющих нарушителю вносить изменения в его работу в определённые промежутки времени, или отсутствии механизмов аутентификации и авторизации.</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возможности:</w:t>
            </w:r>
            <w:r w:rsidRPr="00963712">
              <w:rPr>
                <w:rFonts w:ascii="Times New Roman" w:hAnsi="Times New Roman" w:cs="Times New Roman"/>
                <w:color w:val="000000"/>
                <w:sz w:val="18"/>
                <w:szCs w:val="18"/>
              </w:rPr>
              <w:br/>
              <w:t>– контролировать состояние дискредитируемого приложения (этапы выполнения алгоритма) или промышленных роботов;</w:t>
            </w:r>
            <w:r w:rsidRPr="00963712">
              <w:rPr>
                <w:rFonts w:ascii="Times New Roman" w:hAnsi="Times New Roman" w:cs="Times New Roman"/>
                <w:color w:val="000000"/>
                <w:sz w:val="18"/>
                <w:szCs w:val="18"/>
              </w:rPr>
              <w:br/>
              <w:t>– отслеживать моменты времени, когда дискредитируемое приложение временно прерывает свою работу с глобальными данными;</w:t>
            </w:r>
            <w:r w:rsidRPr="00963712">
              <w:rPr>
                <w:rFonts w:ascii="Times New Roman" w:hAnsi="Times New Roman" w:cs="Times New Roman"/>
                <w:color w:val="000000"/>
                <w:sz w:val="18"/>
                <w:szCs w:val="18"/>
              </w:rPr>
              <w:br/>
              <w:t>– выполнить деструктивные действия в определённые моменты времени (например, внести изменения в файл с данными или изменить содержимое ячейки памяти)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микропрограммное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538"/>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управления указателями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выполнения нарушителем произвольного вредоносного кода от имени дискредитируемого приложения или приведения дискредитируемого приложения в состояние «отказ в обслуживании» путём изменения указателей на ячейки памяти, содержащие определённые данные, используемые дискредитируемым приложением.</w:t>
            </w:r>
            <w:r w:rsidRPr="00963712">
              <w:rPr>
                <w:rFonts w:ascii="Times New Roman" w:hAnsi="Times New Roman" w:cs="Times New Roman"/>
                <w:color w:val="000000"/>
                <w:sz w:val="18"/>
                <w:szCs w:val="18"/>
              </w:rPr>
              <w:br/>
              <w:t>Данная угроза связана с уязвимостями в средствах разграничения доступа к памяти и контроля целостности содержимого ячеек памяти.</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привилегий на изменение указателей, используемых дискредитируемым приложением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293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несогласованности политик безопасности элементов облачной инфраструктуры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деструктивных программных воздействий как в отношении поставщиков, так и потребителей облачных услуг.</w:t>
            </w:r>
            <w:r w:rsidRPr="00963712">
              <w:rPr>
                <w:rFonts w:ascii="Times New Roman" w:hAnsi="Times New Roman" w:cs="Times New Roman"/>
                <w:color w:val="000000"/>
                <w:sz w:val="18"/>
                <w:szCs w:val="18"/>
              </w:rPr>
              <w:br/>
              <w:t>Данная угроза обусловлена недостаточностью проработки вопроса управления политиками безопасности элементов облачной инфраструктуры вследствие значительной распределённой облачной инфраструктуры.</w:t>
            </w:r>
            <w:r w:rsidRPr="00963712">
              <w:rPr>
                <w:rFonts w:ascii="Times New Roman" w:hAnsi="Times New Roman" w:cs="Times New Roman"/>
                <w:color w:val="000000"/>
                <w:sz w:val="18"/>
                <w:szCs w:val="18"/>
              </w:rPr>
              <w:br/>
              <w:t>Реализация данной угрозы возможна при условии использования различных политик безопасности, несогласованных между собой (например, одно средство защиты может отказать в доступе, а другое – предоставить доступ)</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облачная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782"/>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несогласованности правил доступа к большим данным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предоставления ошибочного неправомерного доступа к защищаемой информации или, наоборот, возможности отказа в доступе к защищаемой информации легальным пользователям в силу ошибок, допущенных при делегировании им привилегий другими легальными пользователями хранилища больших данных.</w:t>
            </w:r>
            <w:r w:rsidRPr="00963712">
              <w:rPr>
                <w:rFonts w:ascii="Times New Roman" w:hAnsi="Times New Roman" w:cs="Times New Roman"/>
                <w:color w:val="000000"/>
                <w:sz w:val="18"/>
                <w:szCs w:val="18"/>
              </w:rPr>
              <w:br/>
              <w:t>Данная угроза обусловлена недостаточностью мер по разграничению и согласованию доступа к информации различных пользователей в хранилище больших данных.</w:t>
            </w:r>
            <w:r w:rsidRPr="00963712">
              <w:rPr>
                <w:rFonts w:ascii="Times New Roman" w:hAnsi="Times New Roman" w:cs="Times New Roman"/>
                <w:color w:val="000000"/>
                <w:sz w:val="18"/>
                <w:szCs w:val="18"/>
              </w:rPr>
              <w:br/>
              <w:t>Реализация данной угрозы возможна при условии использования различных политик безопасности, несогласованных между собой (например, одно средство защиты может отказать в доступе, а другое – предоставить доступ)</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Хранилище больших данных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3924"/>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обнаружения открытых портов и идентификации привязанных к нему сетевых служб</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определения нарушителем состояния сетевых портов дискредитируемой системы (т.н. сканирование портов) для получения сведений о возможности установления соединения с дискредитируемой системой по данным портам, конфигурации самой системы и установленных средств защиты информации, а также других сведений, позволяющих нарушителю определить по каким портам деструктивные программные воздействия могут быть осуществлены напрямую, а по каким – только с использованием специальных техник обхода межсетевых экранов.</w:t>
            </w:r>
            <w:r w:rsidRPr="00963712">
              <w:rPr>
                <w:rFonts w:ascii="Times New Roman" w:hAnsi="Times New Roman" w:cs="Times New Roman"/>
                <w:color w:val="000000"/>
                <w:sz w:val="18"/>
                <w:szCs w:val="18"/>
              </w:rPr>
              <w:br/>
              <w:t>Данная угроза связана с уязвимостями и ошибками конфигурирования средств межсетевого экранирования и фильтрации сетевого трафика, используемых в дискредитируемой системе.</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подключения к дискредитируемой вычислительной сети и специализированного программного обеспечения, реализующего функции сканирования портов и анализа сетевого трафика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073"/>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обнаружения хостов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сканирования нарушителем вычислительной сети для выявления работающих сетевых узлов. </w:t>
            </w:r>
            <w:r w:rsidRPr="00963712">
              <w:rPr>
                <w:rFonts w:ascii="Times New Roman" w:hAnsi="Times New Roman" w:cs="Times New Roman"/>
                <w:color w:val="000000"/>
                <w:sz w:val="18"/>
                <w:szCs w:val="18"/>
              </w:rPr>
              <w:br/>
              <w:t>Данная угроза связана со слабостями механизмов сетевого взаимодействия, предоставляющих клиентам сети открытую техническую информацию о сетевых узлах, а также с уязвимостями и ошибками конфигурирования средств межсетевого экранирования и фильтрации сетевого трафика, используемых в дискредитируемой системе.</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подключения к дискредитируемой вычислительной сети и специализированного программного обеспечения, реализующего функции анализа сетевого трафика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2688"/>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обхода некорректно настроенных механизмов аутентификации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привилегий в системе без прохождения процедуры аутентификации за счёт выполнения действий, нарушающих условия корректной работы средств аутентификации (например, ввод данных неподдерживаемого формата).</w:t>
            </w:r>
            <w:r w:rsidRPr="00963712">
              <w:rPr>
                <w:rFonts w:ascii="Times New Roman" w:hAnsi="Times New Roman" w:cs="Times New Roman"/>
                <w:color w:val="000000"/>
                <w:sz w:val="18"/>
                <w:szCs w:val="18"/>
              </w:rPr>
              <w:br/>
              <w:t>Данная угроза обусловлена в случае некорректных значений параметров конфигурации средств аутентификации и/или отсутствием контроля входных данных.</w:t>
            </w:r>
            <w:r w:rsidRPr="00963712">
              <w:rPr>
                <w:rFonts w:ascii="Times New Roman" w:hAnsi="Times New Roman" w:cs="Times New Roman"/>
                <w:color w:val="000000"/>
                <w:sz w:val="18"/>
                <w:szCs w:val="18"/>
              </w:rPr>
              <w:br/>
              <w:t>Реализация данной угрозы возможна при условии наличия ошибок в заданных значениях параметров настройки механизмов аутентификации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86E79">
        <w:trPr>
          <w:cantSplit/>
          <w:trHeight w:val="296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общедоступности облачной инфраструктуры</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несанкционированного доступа к защищаемой информации одного потребителя облачных услуг со стороны другого.</w:t>
            </w:r>
            <w:r w:rsidRPr="00963712">
              <w:rPr>
                <w:rFonts w:ascii="Times New Roman" w:hAnsi="Times New Roman" w:cs="Times New Roman"/>
                <w:color w:val="000000"/>
                <w:sz w:val="18"/>
                <w:szCs w:val="18"/>
              </w:rPr>
              <w:br/>
              <w:t>Данная угроза обусловлена тем, что из-за особенностей облачных технологий потребителям облачных услуг приходится совместно использовать одну и ту же облачную инфраструктуру.</w:t>
            </w:r>
            <w:r w:rsidRPr="00963712">
              <w:rPr>
                <w:rFonts w:ascii="Times New Roman" w:hAnsi="Times New Roman" w:cs="Times New Roman"/>
                <w:color w:val="000000"/>
                <w:sz w:val="18"/>
                <w:szCs w:val="18"/>
              </w:rPr>
              <w:br/>
              <w:t>Реализация данной угрозы возможна в случае допущения ошибок при разделении элементов облачной инфраструктуры между потребителями облачных услуг, а также при изоляции их ресурсов и обособлении данных друг от друга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Объекты файловой системы, аппаратное обеспечение, облачный сервер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86E79">
        <w:trPr>
          <w:cantSplit/>
          <w:trHeight w:val="4068"/>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опосредованного управления группой программ через совместно используемые данные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опосредованного изменения нарушителем алгоритма работы группы программ, использующих одновременно общие данные, через перехват управления над одной из них (ячейки оперативной памяти, глобальные переменные, файлы конфигурации и др.).</w:t>
            </w:r>
            <w:r w:rsidRPr="00963712">
              <w:rPr>
                <w:rFonts w:ascii="Times New Roman" w:hAnsi="Times New Roman" w:cs="Times New Roman"/>
                <w:color w:val="000000"/>
                <w:sz w:val="18"/>
                <w:szCs w:val="18"/>
              </w:rPr>
              <w:br/>
              <w:t>Данная угроза обусловлена наличием слабостей в механизме контроля внесённых изменений в общие данные каждой из программ в группе.</w:t>
            </w:r>
            <w:r w:rsidRPr="00963712">
              <w:rPr>
                <w:rFonts w:ascii="Times New Roman" w:hAnsi="Times New Roman" w:cs="Times New Roman"/>
                <w:color w:val="000000"/>
                <w:sz w:val="18"/>
                <w:szCs w:val="18"/>
              </w:rPr>
              <w:br/>
              <w:t>Реализация данной угрозы возможна в случае успешного перехвата нарушителем управления над одной из программ в группе программ, использующих общие данные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86E79">
        <w:trPr>
          <w:cantSplit/>
          <w:trHeight w:val="293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определения типов объектов защиты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проведения нарушителем анализа выходных данных дискредитируемой системы с помощью метода, позволяющего определить точные значения параметров и свойств, однозначно присущих дискредитируемой системе (данный метод известен как «</w:t>
            </w:r>
            <w:proofErr w:type="spellStart"/>
            <w:r w:rsidRPr="00963712">
              <w:rPr>
                <w:rFonts w:ascii="Times New Roman" w:hAnsi="Times New Roman" w:cs="Times New Roman"/>
                <w:color w:val="000000"/>
                <w:sz w:val="18"/>
                <w:szCs w:val="18"/>
              </w:rPr>
              <w:t>fingerprinting</w:t>
            </w:r>
            <w:proofErr w:type="spellEnd"/>
            <w:r w:rsidRPr="00963712">
              <w:rPr>
                <w:rFonts w:ascii="Times New Roman" w:hAnsi="Times New Roman" w:cs="Times New Roman"/>
                <w:color w:val="000000"/>
                <w:sz w:val="18"/>
                <w:szCs w:val="18"/>
              </w:rPr>
              <w:t>», с англ. «дактилоскопия»). Использование данного метода не наносит прямого вреда дискредитируемой системе. Однако сведения, собранные таким образом, позволяют нарушителю выявить слабые места дискредитируемой системы, которые могут быть использованы в дальнейшем при реализации других угроз.</w:t>
            </w:r>
            <w:r w:rsidRPr="00963712">
              <w:rPr>
                <w:rFonts w:ascii="Times New Roman" w:hAnsi="Times New Roman" w:cs="Times New Roman"/>
                <w:color w:val="000000"/>
                <w:sz w:val="18"/>
                <w:szCs w:val="18"/>
              </w:rPr>
              <w:br/>
              <w:t>Данная угроза обусловлена ошибками в параметрах конфигурации средств межсетевого экранирования, а также с отсутствием механизмов контроля входных и выходных данных.</w:t>
            </w:r>
            <w:r w:rsidRPr="00963712">
              <w:rPr>
                <w:rFonts w:ascii="Times New Roman" w:hAnsi="Times New Roman" w:cs="Times New Roman"/>
                <w:color w:val="000000"/>
                <w:sz w:val="18"/>
                <w:szCs w:val="18"/>
              </w:rPr>
              <w:br/>
              <w:t>Реализация данной угрозы возможна в случае наличия у нарушителя сведений о взаимосвязи выходных данных с конфигурацией дискредитируемой системы (документация на программные средства, стандарты передачи данных, спецификации и т.п.)</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86E79">
        <w:trPr>
          <w:cantSplit/>
          <w:trHeight w:val="3073"/>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определения топологии вычислительной сети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определения нарушителем состояния сетевых узлов дискредитируемой системы (т.н. сканирование сети) для получения сведений о топологии дискредитируемой вычислительной сети, которые могут быть использованы в дальнейшем при попытках реализации других угроз.</w:t>
            </w:r>
            <w:r w:rsidRPr="00963712">
              <w:rPr>
                <w:rFonts w:ascii="Times New Roman" w:hAnsi="Times New Roman" w:cs="Times New Roman"/>
                <w:color w:val="000000"/>
                <w:sz w:val="18"/>
                <w:szCs w:val="18"/>
              </w:rPr>
              <w:br/>
              <w:t>Данная угроза связана со слабостями механизмов сетевого взаимодействия, предоставляющих клиентам сети открытую техническую информацию о сетевых узлах, а также с уязвимостями средств межсетевого экранирования (алгоритма работы и конфигурации правил фильтрации сетевого трафика).</w:t>
            </w:r>
            <w:r w:rsidRPr="00963712">
              <w:rPr>
                <w:rFonts w:ascii="Times New Roman" w:hAnsi="Times New Roman" w:cs="Times New Roman"/>
                <w:color w:val="000000"/>
                <w:sz w:val="18"/>
                <w:szCs w:val="18"/>
              </w:rPr>
              <w:br/>
              <w:t>Реализация данной угрозы возможна в случае наличия у нарушителя возможности подключения к исследуемой вычислительной сети и наличием специализированного программного обеспечения, реализующего функцию анализа сетевого трафика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2364"/>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отказа в загрузке входных данных неизвестного формата хранилищем больших данных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отказа хранилищем больших данных в приёме входных данных неизвестного формата от легального пользователя.</w:t>
            </w:r>
            <w:r w:rsidRPr="00963712">
              <w:rPr>
                <w:rFonts w:ascii="Times New Roman" w:hAnsi="Times New Roman" w:cs="Times New Roman"/>
                <w:color w:val="000000"/>
                <w:sz w:val="18"/>
                <w:szCs w:val="18"/>
              </w:rPr>
              <w:br/>
              <w:t>Данная угроза обусловлена отсутствием в хранилище больших данных механизма самостоятельной (автоматической) адаптации к новым форматам данных.</w:t>
            </w:r>
            <w:r w:rsidRPr="00963712">
              <w:rPr>
                <w:rFonts w:ascii="Times New Roman" w:hAnsi="Times New Roman" w:cs="Times New Roman"/>
                <w:color w:val="000000"/>
                <w:sz w:val="18"/>
                <w:szCs w:val="18"/>
              </w:rPr>
              <w:br/>
              <w:t>Реализация данной угрозы возможна при условии поступления запроса на загрузку в хранилище входных данных неизвестного формата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Хранилище больших данных, метаданные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2364"/>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отказа в обслуживании системой хранения данных суперкомпьютера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значительного замедления работы терминальных сессий всех пользователей суперкомпьютера, вплоть до достижения всем суперкомпьютером состояния «отказ в обслуживании» при превышении максимально достижимой нагрузки на параллельную файловую систему суперкомпьютера.</w:t>
            </w:r>
            <w:r w:rsidRPr="00963712">
              <w:rPr>
                <w:rFonts w:ascii="Times New Roman" w:hAnsi="Times New Roman" w:cs="Times New Roman"/>
                <w:color w:val="000000"/>
                <w:sz w:val="18"/>
                <w:szCs w:val="18"/>
              </w:rPr>
              <w:br/>
              <w:t>Данная угроза обусловлена значительным повышением числа и объёма сохраняемых на накопитель данных для некоторых вычислительных задач.</w:t>
            </w:r>
            <w:r w:rsidRPr="00963712">
              <w:rPr>
                <w:rFonts w:ascii="Times New Roman" w:hAnsi="Times New Roman" w:cs="Times New Roman"/>
                <w:color w:val="000000"/>
                <w:sz w:val="18"/>
                <w:szCs w:val="18"/>
              </w:rPr>
              <w:br/>
              <w:t>Реализация данной угрозы возможна при условии интенсивного файлового ввода-вывода в кластерной файловой подсистеме суперкомпьютера, основанной на использовании параллельной файловой системы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Система хранения данных суперкомпьютера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420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отключения контрольных датчиков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обеспечения нарушителем информационной изоляции системы безопасности путём прерывания канала связи с контрольными датчиками, следящими за параметрами состояния системы, или нарушения работы самих датчиков. При этом система перестанет реагировать как на инциденты безопасности (если отключённые датчики являлись частью системы безопасности, например, датчики движения), так и на другие типы инцидентов (например, при отключении датчиков пожарной сигнализации, повышения давления в гидроагрегатах и др.).</w:t>
            </w:r>
            <w:r w:rsidRPr="00963712">
              <w:rPr>
                <w:rFonts w:ascii="Times New Roman" w:hAnsi="Times New Roman" w:cs="Times New Roman"/>
                <w:color w:val="000000"/>
                <w:sz w:val="18"/>
                <w:szCs w:val="18"/>
              </w:rPr>
              <w:br/>
              <w:t>Данная угроза обусловлена слабостями мер защиты информации в автоматизированных системах управления технологическими процессами, а также наличием уязвимостей в программном обеспечении, реализующим данные меры.</w:t>
            </w:r>
            <w:r w:rsidRPr="00963712">
              <w:rPr>
                <w:rFonts w:ascii="Times New Roman" w:hAnsi="Times New Roman" w:cs="Times New Roman"/>
                <w:color w:val="000000"/>
                <w:sz w:val="18"/>
                <w:szCs w:val="18"/>
              </w:rPr>
              <w:br/>
              <w:t>Реализация данной угрозы возможна при условии получения доступа (физического или программного) к линиям связи системы безопасности с контрольными датчиками или к самим датчикам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внешнего нарушителя недостаточен</w:t>
            </w:r>
          </w:p>
        </w:tc>
      </w:tr>
      <w:tr w:rsidR="0001465C" w:rsidRPr="00963712" w:rsidTr="00C5118C">
        <w:trPr>
          <w:cantSplit/>
          <w:trHeight w:val="407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ошибки обновления гипервизора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дискредитации нарушителем функционирующих на базе гипервизора защитных механизмов, предотвращающих несанкционированный доступ к образам виртуальных машин, из-за ошибок его обновления.</w:t>
            </w:r>
            <w:r w:rsidRPr="00963712">
              <w:rPr>
                <w:rFonts w:ascii="Times New Roman" w:hAnsi="Times New Roman" w:cs="Times New Roman"/>
                <w:color w:val="000000"/>
                <w:sz w:val="18"/>
                <w:szCs w:val="18"/>
              </w:rPr>
              <w:br/>
              <w:t xml:space="preserve">Данная угроза обусловлена зависимостью функционирования каждого виртуального устройства и каждого </w:t>
            </w:r>
            <w:proofErr w:type="spellStart"/>
            <w:r w:rsidRPr="00963712">
              <w:rPr>
                <w:rFonts w:ascii="Times New Roman" w:hAnsi="Times New Roman" w:cs="Times New Roman"/>
                <w:color w:val="000000"/>
                <w:sz w:val="18"/>
                <w:szCs w:val="18"/>
              </w:rPr>
              <w:t>виртуализированного</w:t>
            </w:r>
            <w:proofErr w:type="spellEnd"/>
            <w:r w:rsidRPr="00963712">
              <w:rPr>
                <w:rFonts w:ascii="Times New Roman" w:hAnsi="Times New Roman" w:cs="Times New Roman"/>
                <w:color w:val="000000"/>
                <w:sz w:val="18"/>
                <w:szCs w:val="18"/>
              </w:rPr>
              <w:t xml:space="preserve"> субъекта доступа, а также всей виртуальной инфраструктуры (или её части, если используется более одного гипервизора) от работоспособности гипервизора.</w:t>
            </w:r>
            <w:r w:rsidRPr="00963712">
              <w:rPr>
                <w:rFonts w:ascii="Times New Roman" w:hAnsi="Times New Roman" w:cs="Times New Roman"/>
                <w:color w:val="000000"/>
                <w:sz w:val="18"/>
                <w:szCs w:val="18"/>
              </w:rPr>
              <w:br/>
              <w:t>Реализация данной угрозы возможна при условии возникновения ошибок в процессе обновления гипервизора:</w:t>
            </w:r>
            <w:r w:rsidRPr="00963712">
              <w:rPr>
                <w:rFonts w:ascii="Times New Roman" w:hAnsi="Times New Roman" w:cs="Times New Roman"/>
                <w:color w:val="000000"/>
                <w:sz w:val="18"/>
                <w:szCs w:val="18"/>
              </w:rPr>
              <w:br/>
              <w:t>–  сбоев в процессе его обновления;</w:t>
            </w:r>
            <w:r w:rsidRPr="00963712">
              <w:rPr>
                <w:rFonts w:ascii="Times New Roman" w:hAnsi="Times New Roman" w:cs="Times New Roman"/>
                <w:color w:val="000000"/>
                <w:sz w:val="18"/>
                <w:szCs w:val="18"/>
              </w:rPr>
              <w:br/>
              <w:t>–  обновлений, в ходе которых внедряются новые ошибки в код гипервизора;</w:t>
            </w:r>
            <w:r w:rsidRPr="00963712">
              <w:rPr>
                <w:rFonts w:ascii="Times New Roman" w:hAnsi="Times New Roman" w:cs="Times New Roman"/>
                <w:color w:val="000000"/>
                <w:sz w:val="18"/>
                <w:szCs w:val="18"/>
              </w:rPr>
              <w:br/>
              <w:t>–  обновлений, в ходе которых в гипервизор внедряется программный код, вызывающий несовместимость гипервизора со средой его функционирования;</w:t>
            </w:r>
            <w:r w:rsidRPr="00963712">
              <w:rPr>
                <w:rFonts w:ascii="Times New Roman" w:hAnsi="Times New Roman" w:cs="Times New Roman"/>
                <w:color w:val="000000"/>
                <w:sz w:val="18"/>
                <w:szCs w:val="18"/>
              </w:rPr>
              <w:br/>
              <w:t>–  других инцидентов безопасности информации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гипервизор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5239"/>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перебора всех настроек и параметров приложения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доступа к дополнительному скрытому функционалу (информация о котором не была опубликована разработчиком) или приведению системы в состояние «отказ в обслуживании» при задании нарушителем некоторых параметров конфигурации программы, достигая таких значений параметров путём перебора всех возможных комбинаций.</w:t>
            </w:r>
            <w:r w:rsidRPr="00963712">
              <w:rPr>
                <w:rFonts w:ascii="Times New Roman" w:hAnsi="Times New Roman" w:cs="Times New Roman"/>
                <w:color w:val="000000"/>
                <w:sz w:val="18"/>
                <w:szCs w:val="18"/>
              </w:rPr>
              <w:br/>
              <w:t>Данная угроза обусловлена уязвимостями программного обеспечения, проявляющимися при его неправильной конфигурации.</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привилегий на изменение конфигурации программного обеспечения. При реализации данной угрозы, в отличии от других подобных угроз, нарушитель действует «вслепую» – простым путём перебора всевозможных комбинаций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 микропрограммное обеспечение, реестр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2790"/>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перегрузки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 вычислительными заданиями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снижения пропускной способность ресурсных центров при отправке большого количества заданий одним пользователем (нарушителем) случайно или намеренно, что может сделать невозможной постановку заданий другими пользователями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 в очередь на выполнение.</w:t>
            </w:r>
            <w:r w:rsidRPr="00963712">
              <w:rPr>
                <w:rFonts w:ascii="Times New Roman" w:hAnsi="Times New Roman" w:cs="Times New Roman"/>
                <w:color w:val="000000"/>
                <w:sz w:val="18"/>
                <w:szCs w:val="18"/>
              </w:rPr>
              <w:br/>
              <w:t xml:space="preserve">Данная угроза обусловлена слабостями мер по контролю в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-системе за количеством вычислительных заданий, запускаемых пользователями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w:t>
            </w:r>
            <w:r w:rsidRPr="00963712">
              <w:rPr>
                <w:rFonts w:ascii="Times New Roman" w:hAnsi="Times New Roman" w:cs="Times New Roman"/>
                <w:color w:val="000000"/>
                <w:sz w:val="18"/>
                <w:szCs w:val="18"/>
              </w:rPr>
              <w:br/>
              <w:t xml:space="preserve">Реализация данной угрозы возможна при условии наличия у нарушителя прав на постановку заданий в очередь на выполнение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-системой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Ресурсные центры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293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передачи данных по скрытым каналам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неправомерного вывода защищаемой информации из системы, а также передаче управляющих команд путём её нестандартного (незаметного, скрытого) размещения в легитимно передаваемых по сети (или сохраняемых на отчуждаемые носители) открытых данных путём её маскирования под служебные протоколы, сокрытия в потоке других данных (стеганография), использования скрытых пикселей («пикселей отслеживания») и т.п.</w:t>
            </w:r>
            <w:r w:rsidRPr="00963712">
              <w:rPr>
                <w:rFonts w:ascii="Times New Roman" w:hAnsi="Times New Roman" w:cs="Times New Roman"/>
                <w:color w:val="000000"/>
                <w:sz w:val="18"/>
                <w:szCs w:val="18"/>
              </w:rPr>
              <w:br/>
              <w:t>Данная угроза обусловлена недостаточностью мер защиты информации от утечки, а также контроля потоков данных.</w:t>
            </w:r>
            <w:r w:rsidRPr="00963712">
              <w:rPr>
                <w:rFonts w:ascii="Times New Roman" w:hAnsi="Times New Roman" w:cs="Times New Roman"/>
                <w:color w:val="000000"/>
                <w:sz w:val="18"/>
                <w:szCs w:val="18"/>
              </w:rPr>
              <w:br/>
              <w:t>Реализация данной угрозы возможна при:</w:t>
            </w:r>
            <w:r w:rsidRPr="00963712">
              <w:rPr>
                <w:rFonts w:ascii="Times New Roman" w:hAnsi="Times New Roman" w:cs="Times New Roman"/>
                <w:color w:val="000000"/>
                <w:sz w:val="18"/>
                <w:szCs w:val="18"/>
              </w:rPr>
              <w:br/>
              <w:t>–  наличии у нарушителя прав в дискредитируемой системе на установку специализированного программного обеспечения, реализующего функции внедрения в пакеты данных, формируемых для передачи в системе, собственной информации;</w:t>
            </w:r>
            <w:r w:rsidRPr="00963712">
              <w:rPr>
                <w:rFonts w:ascii="Times New Roman" w:hAnsi="Times New Roman" w:cs="Times New Roman"/>
                <w:color w:val="000000"/>
                <w:sz w:val="18"/>
                <w:szCs w:val="18"/>
              </w:rPr>
              <w:br/>
              <w:t>–  доступа к каналам передачи данных;</w:t>
            </w:r>
            <w:r w:rsidRPr="00963712">
              <w:rPr>
                <w:rFonts w:ascii="Times New Roman" w:hAnsi="Times New Roman" w:cs="Times New Roman"/>
                <w:color w:val="000000"/>
                <w:sz w:val="18"/>
                <w:szCs w:val="18"/>
              </w:rPr>
              <w:br/>
              <w:t>–  посещении пользователем сайтов в сети Интернет и открытия электронных писем, содержащих скрытые пиксели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C5118C">
        <w:trPr>
          <w:cantSplit/>
          <w:trHeight w:val="325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передачи запрещённых команд на оборудование с числовым программным управлением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повреждения нарушителем исполнительных механизмов, заготовки и (или) обрабатывающего инструмента оборудования с числовым программным управлением путём передачи на него команд, приводящих к перемещению обрабатывающего инструмента за допустимые пределы (т.е. команд, запрещённых для оборудования с числовым программным управлением).</w:t>
            </w:r>
            <w:r w:rsidRPr="00963712">
              <w:rPr>
                <w:rFonts w:ascii="Times New Roman" w:hAnsi="Times New Roman" w:cs="Times New Roman"/>
                <w:color w:val="000000"/>
                <w:sz w:val="18"/>
                <w:szCs w:val="18"/>
              </w:rPr>
              <w:br/>
              <w:t>Данная угроза обусловлена слабостями мер по защите оборудования с числовым программным управлением от выполнения запрещённых команд.</w:t>
            </w:r>
            <w:r w:rsidRPr="00963712">
              <w:rPr>
                <w:rFonts w:ascii="Times New Roman" w:hAnsi="Times New Roman" w:cs="Times New Roman"/>
                <w:color w:val="000000"/>
                <w:sz w:val="18"/>
                <w:szCs w:val="18"/>
              </w:rPr>
              <w:br/>
              <w:t>Реализация данной угрозы возможна при наличии у нарушителя привилегий на передачу команд на оборудование с числовым программным управлением или возможности изменения команд, передаваемых легальным пользователем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C5118C">
        <w:trPr>
          <w:cantSplit/>
          <w:trHeight w:val="2364"/>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перезагрузки аппаратных и программно-аппаратных средств вычислительной техники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сброса пользователем (нарушителем) состояния оперативной памяти (обнуления памяти) путём случайного или намеренного осуществления перезагрузки отдельных устройств, блоков или системы в целом.</w:t>
            </w:r>
            <w:r w:rsidRPr="00963712">
              <w:rPr>
                <w:rFonts w:ascii="Times New Roman" w:hAnsi="Times New Roman" w:cs="Times New Roman"/>
                <w:color w:val="000000"/>
                <w:sz w:val="18"/>
                <w:szCs w:val="18"/>
              </w:rPr>
              <w:br/>
              <w:t>Данная угроза обусловлена свойством оперативной памяти обнулять своё состояние при выключении и перезагрузке.</w:t>
            </w:r>
            <w:r w:rsidRPr="00963712">
              <w:rPr>
                <w:rFonts w:ascii="Times New Roman" w:hAnsi="Times New Roman" w:cs="Times New Roman"/>
                <w:color w:val="000000"/>
                <w:sz w:val="18"/>
                <w:szCs w:val="18"/>
              </w:rPr>
              <w:br/>
              <w:t>Реализация данной угрозы возможна как аппаратным способом (нажатием кнопки), так и программным (локально или удалённо) при выполнении следующих условий:</w:t>
            </w:r>
            <w:r w:rsidRPr="00963712">
              <w:rPr>
                <w:rFonts w:ascii="Times New Roman" w:hAnsi="Times New Roman" w:cs="Times New Roman"/>
                <w:color w:val="000000"/>
                <w:sz w:val="18"/>
                <w:szCs w:val="18"/>
              </w:rPr>
              <w:br/>
              <w:t>–  наличие в системе открытых сессий работы пользователей;</w:t>
            </w:r>
            <w:r w:rsidRPr="00963712">
              <w:rPr>
                <w:rFonts w:ascii="Times New Roman" w:hAnsi="Times New Roman" w:cs="Times New Roman"/>
                <w:color w:val="000000"/>
                <w:sz w:val="18"/>
                <w:szCs w:val="18"/>
              </w:rPr>
              <w:br/>
              <w:t>–  наличие у нарушителя прав в системе (или физической возможности) на осуществление форсированной перезагрузки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аппаратное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565224">
        <w:trPr>
          <w:cantSplit/>
          <w:trHeight w:val="3073"/>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переполнения целочисленных переменных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приведения нарушителем дискредитируемого приложения к сбоям в работе путём подачи на его входные интерфейсы данных неподдерживаемого формата или выполнения с его помощью операции, в результате которой будут получены данные неподдерживаемого дискредитируемым приложением формата.</w:t>
            </w:r>
            <w:r w:rsidRPr="00963712">
              <w:rPr>
                <w:rFonts w:ascii="Times New Roman" w:hAnsi="Times New Roman" w:cs="Times New Roman"/>
                <w:color w:val="000000"/>
                <w:sz w:val="18"/>
                <w:szCs w:val="18"/>
              </w:rPr>
              <w:br/>
              <w:t>Данная угроза обусловлена уязвимостями программного обеспечения, связанными с недостаточной проверкой такими приложениями корректности входных данных, а также тем, что операторы любого программного обеспечения способны правильно обрабатывать только определённые типы данных (например, только целые или только положительные числа).</w:t>
            </w:r>
            <w:r w:rsidRPr="00963712">
              <w:rPr>
                <w:rFonts w:ascii="Times New Roman" w:hAnsi="Times New Roman" w:cs="Times New Roman"/>
                <w:color w:val="000000"/>
                <w:sz w:val="18"/>
                <w:szCs w:val="18"/>
              </w:rPr>
              <w:br/>
              <w:t>Реализация данной угрозы возможна при условии наличия у нарушителя:</w:t>
            </w:r>
            <w:r w:rsidRPr="00963712">
              <w:rPr>
                <w:rFonts w:ascii="Times New Roman" w:hAnsi="Times New Roman" w:cs="Times New Roman"/>
                <w:color w:val="000000"/>
                <w:sz w:val="18"/>
                <w:szCs w:val="18"/>
              </w:rPr>
              <w:br/>
              <w:t>– сведений о номенклатуре поддерживаемых дискредитируемым приложением форматов входных (или обрабатываемых) данных;</w:t>
            </w:r>
            <w:r w:rsidRPr="00963712">
              <w:rPr>
                <w:rFonts w:ascii="Times New Roman" w:hAnsi="Times New Roman" w:cs="Times New Roman"/>
                <w:color w:val="000000"/>
                <w:sz w:val="18"/>
                <w:szCs w:val="18"/>
              </w:rPr>
              <w:br/>
              <w:t>– возможности взаимодействия с входным интерфейсом дискредитируемого приложения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565224">
        <w:trPr>
          <w:cantSplit/>
          <w:trHeight w:val="293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вводимой и выводимой на периферийные устройства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информации, вводимой и выводимой на периферийные устройства, путём перехвата данных, обрабатываемых контроллерами периферийных устройств.</w:t>
            </w:r>
            <w:r w:rsidRPr="00963712">
              <w:rPr>
                <w:rFonts w:ascii="Times New Roman" w:hAnsi="Times New Roman" w:cs="Times New Roman"/>
                <w:color w:val="000000"/>
                <w:sz w:val="18"/>
                <w:szCs w:val="18"/>
              </w:rPr>
              <w:br/>
              <w:t>Данная угроза обусловлена недостаточностью мер защиты информации от утечки и контроля потоков данных, а также невозможностью осуществления защиты вводимой и выводимой на периферийные устройства информации с помощью криптографических средств (т.к. представление пользователям системы информации должно осуществляться в доступном для понимания виде).</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привилегий на установку и запуск специализированных вредоносных программ, реализующих функции «клавиатурных шпионов» (для получения нарушителем паролей пользователей), виртуальных драйверов принтеров (перехват документов, содержащих защищаемую информацию) и др.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аппаратное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565224">
        <w:trPr>
          <w:cantSplit/>
          <w:trHeight w:val="322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данных, передаваемых по вычислительной сети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сетевому трафику дискредитируемой вычислительной сети в пассивном (иногда в активном) режиме (т.е. «прослушивать сетевой трафик») для сбора и анализа сведений, которые могут быть использованы в дальнейшем для реализации других угроз, оставаясь при реализации данной угрозы невидимым (скрытным) получателем перехватываемых данных. Кроме того, нарушитель может проводить исследования других типов потоков данных, например, радиосигналов.</w:t>
            </w:r>
            <w:r w:rsidRPr="00963712">
              <w:rPr>
                <w:rFonts w:ascii="Times New Roman" w:hAnsi="Times New Roman" w:cs="Times New Roman"/>
                <w:color w:val="000000"/>
                <w:sz w:val="18"/>
                <w:szCs w:val="18"/>
              </w:rPr>
              <w:br/>
              <w:t>Данная угроза обусловлена слабостями механизмов сетевого взаимодействия, предоставляющими сторонним пользователям открытые данные о дискредитируемой системе, а также ошибками конфигурации сетевого программного обеспечения.</w:t>
            </w:r>
            <w:r w:rsidRPr="00963712">
              <w:rPr>
                <w:rFonts w:ascii="Times New Roman" w:hAnsi="Times New Roman" w:cs="Times New Roman"/>
                <w:color w:val="000000"/>
                <w:sz w:val="18"/>
                <w:szCs w:val="18"/>
              </w:rPr>
              <w:br/>
              <w:t>Реализация данной угрозы возможна в следующих условиях:</w:t>
            </w:r>
            <w:r w:rsidRPr="00963712">
              <w:rPr>
                <w:rFonts w:ascii="Times New Roman" w:hAnsi="Times New Roman" w:cs="Times New Roman"/>
                <w:color w:val="000000"/>
                <w:sz w:val="18"/>
                <w:szCs w:val="18"/>
              </w:rPr>
              <w:br/>
              <w:t>–  наличие у нарушителя доступа к дискредитируемой вычислительную сети;</w:t>
            </w:r>
            <w:r w:rsidRPr="00963712">
              <w:rPr>
                <w:rFonts w:ascii="Times New Roman" w:hAnsi="Times New Roman" w:cs="Times New Roman"/>
                <w:color w:val="000000"/>
                <w:sz w:val="18"/>
                <w:szCs w:val="18"/>
              </w:rPr>
              <w:br/>
              <w:t>– неспособность технологий, с помощью которых реализована передача данных, предотвратить возможность осуществления скрытного прослушивания потока данных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565224">
        <w:trPr>
          <w:cantSplit/>
          <w:trHeight w:val="3073"/>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УБИ.117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привилегированного потока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потоку данных, созданного приложением с дополнительными привилегиями (к привилегированному потоку данных), путём синхронного (вызов привилегированной функции, возвращающей неправильное значение) или асинхронного (создание обратных вызовов, манипулирование указателями и т.п.) деструктивного программного воздействия на него.</w:t>
            </w:r>
            <w:r w:rsidRPr="00963712">
              <w:rPr>
                <w:rFonts w:ascii="Times New Roman" w:hAnsi="Times New Roman" w:cs="Times New Roman"/>
                <w:color w:val="000000"/>
                <w:sz w:val="18"/>
                <w:szCs w:val="18"/>
              </w:rPr>
              <w:br/>
              <w:t>Данная угроза обусловлена уязвимостями программного обеспечения, использующего в своей работе участки кода, исполняемого с дополнительными правами, наследуемыми создаваемыми привилегированными потоками (наличие ошибочных указателей, некорректное освобождение памяти и т.п.).</w:t>
            </w:r>
            <w:r w:rsidRPr="00963712">
              <w:rPr>
                <w:rFonts w:ascii="Times New Roman" w:hAnsi="Times New Roman" w:cs="Times New Roman"/>
                <w:color w:val="000000"/>
                <w:sz w:val="18"/>
                <w:szCs w:val="18"/>
              </w:rPr>
              <w:br/>
              <w:t>Реализация данной угрозы возможна в следующих условиях:</w:t>
            </w:r>
            <w:r w:rsidRPr="00963712">
              <w:rPr>
                <w:rFonts w:ascii="Times New Roman" w:hAnsi="Times New Roman" w:cs="Times New Roman"/>
                <w:color w:val="000000"/>
                <w:sz w:val="18"/>
                <w:szCs w:val="18"/>
              </w:rPr>
              <w:br/>
              <w:t>–  в дискредитируемом приложении существуют участки кода, требующие исполнения с правами, превышающими права обычных пользователей;</w:t>
            </w:r>
            <w:r w:rsidRPr="00963712">
              <w:rPr>
                <w:rFonts w:ascii="Times New Roman" w:hAnsi="Times New Roman" w:cs="Times New Roman"/>
                <w:color w:val="000000"/>
                <w:sz w:val="18"/>
                <w:szCs w:val="18"/>
              </w:rPr>
              <w:br/>
              <w:t>– нарушитель обладает привилегиями, позволяющими вносить изменения во входные данные дискредитируемого приложения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565224">
        <w:trPr>
          <w:cantSplit/>
          <w:trHeight w:val="3073"/>
        </w:trPr>
        <w:tc>
          <w:tcPr>
            <w:tcW w:w="58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УБИ.118</w:t>
            </w:r>
          </w:p>
        </w:tc>
        <w:tc>
          <w:tcPr>
            <w:tcW w:w="1560"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привилегированного процесса</w:t>
            </w:r>
          </w:p>
        </w:tc>
        <w:tc>
          <w:tcPr>
            <w:tcW w:w="453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права управления процессом, обладающим высокими привилегиями (например, унаследованными от пользователя или группы пользователей, выполняющих роль администраторов дискредитируемой системы), для выполнения произвольного вредоносного кода с правами дискредитированного процесса.</w:t>
            </w:r>
            <w:r w:rsidRPr="00963712">
              <w:rPr>
                <w:rFonts w:ascii="Times New Roman" w:hAnsi="Times New Roman" w:cs="Times New Roman"/>
                <w:color w:val="000000"/>
                <w:sz w:val="18"/>
                <w:szCs w:val="18"/>
              </w:rPr>
              <w:br/>
              <w:t>Данная угроза обусловлена уязвимостями программного обеспечения, выполняющего функции разграничения доступа (в алгоритме или параметрах конфигурации), приводящими к некорректному распределению прав доступа внутри древа наследуемых процессов.</w:t>
            </w:r>
            <w:r w:rsidRPr="00963712">
              <w:rPr>
                <w:rFonts w:ascii="Times New Roman" w:hAnsi="Times New Roman" w:cs="Times New Roman"/>
                <w:color w:val="000000"/>
                <w:sz w:val="18"/>
                <w:szCs w:val="18"/>
              </w:rPr>
              <w:br/>
              <w:t>Реализация данной угрозы возможна при выполнении одного из условий:</w:t>
            </w:r>
            <w:r w:rsidRPr="00963712">
              <w:rPr>
                <w:rFonts w:ascii="Times New Roman" w:hAnsi="Times New Roman" w:cs="Times New Roman"/>
                <w:color w:val="000000"/>
                <w:sz w:val="18"/>
                <w:szCs w:val="18"/>
              </w:rPr>
              <w:br/>
              <w:t>–  успешного введения нарушителем некорректных данных, приводящих к переполнению буфера или к реализации некоторых типов программных инъекций;</w:t>
            </w:r>
            <w:r w:rsidRPr="00963712">
              <w:rPr>
                <w:rFonts w:ascii="Times New Roman" w:hAnsi="Times New Roman" w:cs="Times New Roman"/>
                <w:color w:val="000000"/>
                <w:sz w:val="18"/>
                <w:szCs w:val="18"/>
              </w:rPr>
              <w:br/>
              <w:t>–  наличия у нарушителя привилегий на запуск системных утилит, предназначенных для управления процессами</w:t>
            </w:r>
          </w:p>
        </w:tc>
        <w:tc>
          <w:tcPr>
            <w:tcW w:w="1275"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Средний</w:t>
            </w:r>
          </w:p>
        </w:tc>
        <w:tc>
          <w:tcPr>
            <w:tcW w:w="851"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nil"/>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nil"/>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highlight w:val="yellow"/>
              </w:rPr>
            </w:pPr>
          </w:p>
        </w:tc>
      </w:tr>
      <w:tr w:rsidR="0001465C" w:rsidRPr="00963712" w:rsidTr="00565224">
        <w:trPr>
          <w:cantSplit/>
          <w:trHeight w:val="325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управления гипервизором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информационным, программным и вычислительным ресурсам, зарезервированным и управляемым гипервизором, за счёт получения нарушителем права управления гипервизором путём эксплуатации уязвимостей консоли управления гипервизором.</w:t>
            </w:r>
            <w:r w:rsidRPr="00963712">
              <w:rPr>
                <w:rFonts w:ascii="Times New Roman" w:hAnsi="Times New Roman" w:cs="Times New Roman"/>
                <w:color w:val="000000"/>
                <w:sz w:val="18"/>
                <w:szCs w:val="18"/>
              </w:rPr>
              <w:br/>
              <w:t>Данная угроза обусловлена наличием у консоли управления гипервизором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данной консоли (программа уровня виртуализации), а также недостаточностью мер по разграничению доступа к данной консоли.</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прав на осуществление взаимодействия с консолью управления гипервизором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right="-108"/>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гипервизор, консоль управления гипервизором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565224">
        <w:trPr>
          <w:cantSplit/>
          <w:trHeight w:val="335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управления средой виртуализации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информационным, программным и вычислительным ресурсам, зарезервированным и управляемым всеми гипервизорами, реализующими среду виртуализации, за счёт получения нарушителем права управления этими гипервизорами путём эксплуатации уязвимостей консоли средства управления виртуальной инфраструктурой.</w:t>
            </w:r>
            <w:r w:rsidRPr="00963712">
              <w:rPr>
                <w:rFonts w:ascii="Times New Roman" w:hAnsi="Times New Roman" w:cs="Times New Roman"/>
                <w:color w:val="000000"/>
                <w:sz w:val="18"/>
                <w:szCs w:val="18"/>
              </w:rPr>
              <w:br/>
              <w:t>Данная угроза обусловлена наличием у консоли средства управления виртуальной инфраструктурой, реализуемого в рамках одной из виртуальных машин,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данной консоли (программа уровня управления виртуализации), а также недостаточностью мер по разграничению доступа к данной консоли.</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прав на осуществление взаимодействия с консолью средства управления виртуальной инфраструктурой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системное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565224">
        <w:trPr>
          <w:cantSplit/>
          <w:trHeight w:val="335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повреждения системного реестра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доступности части функционала или всей информационной системы из-за повреждения используемого в её работе реестра вследствие некорректного завершения работы операционной системы (неконтролируемая перезагрузка, возникновения ошибок в работе драйверов устройств и т.п.), нарушения целостности файлов, содержащих в себе данные реестра, возникновения ошибок файловой системы носителя информации или вследствие осуществления нарушителем деструктивного программного воздействия на файловые объекты, содержащие реестр.</w:t>
            </w:r>
            <w:r w:rsidRPr="00963712">
              <w:rPr>
                <w:rFonts w:ascii="Times New Roman" w:hAnsi="Times New Roman" w:cs="Times New Roman"/>
                <w:color w:val="000000"/>
                <w:sz w:val="18"/>
                <w:szCs w:val="18"/>
              </w:rPr>
              <w:br/>
              <w:t>Данная угроза обусловлена слабостями мер контроля доступа к файлам, содержащим данные реестра, мер резервирования и контроля целостности таких файлов, а также мер восстановления работоспособности реестра из-за сбоев в работе операционной системы.</w:t>
            </w:r>
            <w:r w:rsidRPr="00963712">
              <w:rPr>
                <w:rFonts w:ascii="Times New Roman" w:hAnsi="Times New Roman" w:cs="Times New Roman"/>
                <w:color w:val="000000"/>
                <w:sz w:val="18"/>
                <w:szCs w:val="18"/>
              </w:rPr>
              <w:br/>
              <w:t>Реализация данной угрозы возможна при одном из условий:</w:t>
            </w:r>
            <w:r w:rsidRPr="00963712">
              <w:rPr>
                <w:rFonts w:ascii="Times New Roman" w:hAnsi="Times New Roman" w:cs="Times New Roman"/>
                <w:color w:val="000000"/>
                <w:sz w:val="18"/>
                <w:szCs w:val="18"/>
              </w:rPr>
              <w:br/>
              <w:t>–  возникновения ошибок в работе отдельных процессов или всей операционной системы;</w:t>
            </w:r>
            <w:r w:rsidRPr="00963712">
              <w:rPr>
                <w:rFonts w:ascii="Times New Roman" w:hAnsi="Times New Roman" w:cs="Times New Roman"/>
                <w:color w:val="000000"/>
                <w:sz w:val="18"/>
                <w:szCs w:val="18"/>
              </w:rPr>
              <w:br/>
              <w:t>– наличии у нарушителя прав доступа к реестру или файлам, содержащим в себе данные реестра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Объекты файловой системы, реестр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565224">
        <w:trPr>
          <w:cantSplit/>
          <w:trHeight w:val="3113"/>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повышения привилегий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деструктивного программного воздействия на дискредитируемый процесс (или систему) или на другие процессы (или системы) от его (её) имени путём эксплуатации неправомерно полученных нарушителем дополнительных прав на управление дискредитированным объектом.</w:t>
            </w:r>
            <w:r w:rsidRPr="00963712">
              <w:rPr>
                <w:rFonts w:ascii="Times New Roman" w:hAnsi="Times New Roman" w:cs="Times New Roman"/>
                <w:color w:val="000000"/>
                <w:sz w:val="18"/>
                <w:szCs w:val="18"/>
              </w:rPr>
              <w:br/>
              <w:t>Данная угроза обусловлена уязвимостями программного обеспечения, выполняющего функции разграничения доступа (в алгоритме или параметрах конфигурации).</w:t>
            </w:r>
            <w:r w:rsidRPr="00963712">
              <w:rPr>
                <w:rFonts w:ascii="Times New Roman" w:hAnsi="Times New Roman" w:cs="Times New Roman"/>
                <w:color w:val="000000"/>
                <w:sz w:val="18"/>
                <w:szCs w:val="18"/>
              </w:rPr>
              <w:br/>
              <w:t>Реализация данной угрозы возможна при наличии у нарушителя программного обеспечения (типа «</w:t>
            </w:r>
            <w:proofErr w:type="spellStart"/>
            <w:r w:rsidRPr="00963712">
              <w:rPr>
                <w:rFonts w:ascii="Times New Roman" w:hAnsi="Times New Roman" w:cs="Times New Roman"/>
                <w:color w:val="000000"/>
                <w:sz w:val="18"/>
                <w:szCs w:val="18"/>
              </w:rPr>
              <w:t>эксплойт</w:t>
            </w:r>
            <w:proofErr w:type="spellEnd"/>
            <w:r w:rsidRPr="00963712">
              <w:rPr>
                <w:rFonts w:ascii="Times New Roman" w:hAnsi="Times New Roman" w:cs="Times New Roman"/>
                <w:color w:val="000000"/>
                <w:sz w:val="18"/>
                <w:szCs w:val="18"/>
              </w:rPr>
              <w:t>»), специально разработанного для реализации данной угрозы в дискредитируемой системе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сетевое программное обеспечение, информационная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565224">
        <w:trPr>
          <w:cantSplit/>
          <w:trHeight w:val="5060"/>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подбора пароля BIOS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осуществления нарушителем несанкционированного доступа к настройкам BIOS/UEFI путём входа в консоль BIOS/UEFI по паролю, подобранному </w:t>
            </w:r>
            <w:proofErr w:type="spellStart"/>
            <w:r w:rsidRPr="00963712">
              <w:rPr>
                <w:rFonts w:ascii="Times New Roman" w:hAnsi="Times New Roman" w:cs="Times New Roman"/>
                <w:color w:val="000000"/>
                <w:sz w:val="18"/>
                <w:szCs w:val="18"/>
              </w:rPr>
              <w:t>программно</w:t>
            </w:r>
            <w:proofErr w:type="spellEnd"/>
            <w:r w:rsidRPr="00963712">
              <w:rPr>
                <w:rFonts w:ascii="Times New Roman" w:hAnsi="Times New Roman" w:cs="Times New Roman"/>
                <w:color w:val="000000"/>
                <w:sz w:val="18"/>
                <w:szCs w:val="18"/>
              </w:rPr>
              <w:t xml:space="preserve"> или «вручную» с помощью методов тотального перебора вариантов или подбора по словарю.</w:t>
            </w:r>
            <w:r w:rsidRPr="00963712">
              <w:rPr>
                <w:rFonts w:ascii="Times New Roman" w:hAnsi="Times New Roman" w:cs="Times New Roman"/>
                <w:color w:val="000000"/>
                <w:sz w:val="18"/>
                <w:szCs w:val="18"/>
              </w:rPr>
              <w:br/>
              <w:t>Данная угроза обусловлена слабостями механизма аутентификации, реализуемого в консолях BIOS/UEFI.</w:t>
            </w:r>
            <w:r w:rsidRPr="00963712">
              <w:rPr>
                <w:rFonts w:ascii="Times New Roman" w:hAnsi="Times New Roman" w:cs="Times New Roman"/>
                <w:color w:val="000000"/>
                <w:sz w:val="18"/>
                <w:szCs w:val="18"/>
              </w:rPr>
              <w:br/>
              <w:t>Реализация данной угрозы возможна в одном из следующих случаев:</w:t>
            </w:r>
            <w:r w:rsidRPr="00963712">
              <w:rPr>
                <w:rFonts w:ascii="Times New Roman" w:hAnsi="Times New Roman" w:cs="Times New Roman"/>
                <w:color w:val="000000"/>
                <w:sz w:val="18"/>
                <w:szCs w:val="18"/>
              </w:rPr>
              <w:br/>
              <w:t>– нарушитель может осуществить физический доступ к компьютеру и имеет возможность его перезагрузить;</w:t>
            </w:r>
            <w:r w:rsidRPr="00963712">
              <w:rPr>
                <w:rFonts w:ascii="Times New Roman" w:hAnsi="Times New Roman" w:cs="Times New Roman"/>
                <w:color w:val="000000"/>
                <w:sz w:val="18"/>
                <w:szCs w:val="18"/>
              </w:rPr>
              <w:br/>
              <w:t>– нарушитель обладает специальным программным средством перебора паролей BIOS/UEFI и привилегиями в системе на установку и запуск таких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08" w:right="-108"/>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565224">
        <w:trPr>
          <w:cantSplit/>
          <w:trHeight w:val="321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подделки записей журнала регистрации событий</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внесения нарушителем изменений в журналы регистрации событий безопасности дискредитируемой системы (удаление компрометирующих нарушителя записей или подделка записей о не произошедших событиях) для введения в заблуждение её администраторов или сокрытия следов реализации других угроз.</w:t>
            </w:r>
            <w:r w:rsidRPr="00963712">
              <w:rPr>
                <w:rFonts w:ascii="Times New Roman" w:hAnsi="Times New Roman" w:cs="Times New Roman"/>
                <w:color w:val="000000"/>
                <w:sz w:val="18"/>
                <w:szCs w:val="18"/>
              </w:rPr>
              <w:br/>
              <w:t>Данная угроза обусловлена недостаточностью мер по разграничению доступа к журналу регистрации событий безопасности.</w:t>
            </w:r>
            <w:r w:rsidRPr="00963712">
              <w:rPr>
                <w:rFonts w:ascii="Times New Roman" w:hAnsi="Times New Roman" w:cs="Times New Roman"/>
                <w:color w:val="000000"/>
                <w:sz w:val="18"/>
                <w:szCs w:val="18"/>
              </w:rPr>
              <w:br/>
              <w:t>Реализация данной угрозы возможна в одном из следующих случаев:</w:t>
            </w:r>
            <w:r w:rsidRPr="00963712">
              <w:rPr>
                <w:rFonts w:ascii="Times New Roman" w:hAnsi="Times New Roman" w:cs="Times New Roman"/>
                <w:color w:val="000000"/>
                <w:sz w:val="18"/>
                <w:szCs w:val="18"/>
              </w:rPr>
              <w:br/>
              <w:t>– технология ведения журналов регистрации событий безопасности предполагает возможность их редактирования и нарушитель обладает необходимыми для этого привилегиями;</w:t>
            </w:r>
            <w:r w:rsidRPr="00963712">
              <w:rPr>
                <w:rFonts w:ascii="Times New Roman" w:hAnsi="Times New Roman" w:cs="Times New Roman"/>
                <w:color w:val="000000"/>
                <w:sz w:val="18"/>
                <w:szCs w:val="18"/>
              </w:rPr>
              <w:br/>
              <w:t>– технология ведения журналов регистрации событий безопасности не предполагает возможность их редактирования, но нарушитель обладает привилегиями, необходимыми для осуществления записи в файлы журналов, а также специальными программными средствами, способными обрабатывать файлы журналов используемого в дискредитируемой системе формата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565224">
        <w:trPr>
          <w:cantSplit/>
          <w:trHeight w:val="435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подключения к беспроводной сети в обход процедуры аутентификации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перехвата трафика беспроводной сети или других неправомерных действий путём легализации нарушителем собственного подключения к беспроводной сети в полуавтоматическом режиме (например, WPS) без ввода ключа шифрования.</w:t>
            </w:r>
            <w:r w:rsidRPr="00963712">
              <w:rPr>
                <w:rFonts w:ascii="Times New Roman" w:hAnsi="Times New Roman" w:cs="Times New Roman"/>
                <w:color w:val="000000"/>
                <w:sz w:val="18"/>
                <w:szCs w:val="18"/>
              </w:rPr>
              <w:br/>
              <w:t>Данная угроза обусловлена слабостями процедуры аутентификации беспроводных устройств в ходе полуавтоматического подключения.</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физического доступа к беспроводной точке доступа, поддерживающей полуавтоматический режим подключения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565224">
        <w:trPr>
          <w:cantSplit/>
          <w:trHeight w:val="3680"/>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подмены беспроводного клиента или точки доступа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получения нарушителем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или другой защищаемой информации, передаваемой в ходе автоматического подключения точек беспроводного доступа или клиентского программного обеспечения к доверенным субъектам сетевого взаимодействия, подменённым нарушителем.</w:t>
            </w:r>
            <w:r w:rsidRPr="00963712">
              <w:rPr>
                <w:rFonts w:ascii="Times New Roman" w:hAnsi="Times New Roman" w:cs="Times New Roman"/>
                <w:color w:val="000000"/>
                <w:sz w:val="18"/>
                <w:szCs w:val="18"/>
              </w:rPr>
              <w:br/>
              <w:t>Данная угроза обусловлена слабостями механизма аутентификации субъектов сетевого взаимодействия при беспроводном доступе.</w:t>
            </w:r>
            <w:r w:rsidRPr="00963712">
              <w:rPr>
                <w:rFonts w:ascii="Times New Roman" w:hAnsi="Times New Roman" w:cs="Times New Roman"/>
                <w:color w:val="000000"/>
                <w:sz w:val="18"/>
                <w:szCs w:val="18"/>
              </w:rPr>
              <w:br/>
              <w:t>Реализация данной угрозы возможна в случае размещения нарушителем клиента или точки беспроводного доступа со специально сформированными параметрами работы (такими как MAC-адрес, название, используемый стандарт передачи данных и т.п.) в зоне доступности для дискредитируемых устройств беспроводного доступа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аппаратное обеспечение, точка беспроводного доступа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565224">
        <w:trPr>
          <w:cantSplit/>
          <w:trHeight w:val="2478"/>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УБИ.127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подмены действия пользователя путём обмана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нарушителя выполнения неправомерных действий в системе от имени другого пользователя с помощью методов социальной инженерии (обмана пользователя, навязывание ложных убеждений) или технических методов (использование прозрачных кнопок, подмена надписей на элементах управления и др.)</w:t>
            </w:r>
            <w:r w:rsidRPr="00963712">
              <w:rPr>
                <w:rFonts w:ascii="Times New Roman" w:hAnsi="Times New Roman" w:cs="Times New Roman"/>
                <w:color w:val="000000"/>
                <w:sz w:val="18"/>
                <w:szCs w:val="18"/>
              </w:rPr>
              <w:br/>
              <w:t>Данная угроза обусловлена слабостями интерфейса взаимодействия с пользователем или ошибками пользователя.</w:t>
            </w:r>
            <w:r w:rsidRPr="00963712">
              <w:rPr>
                <w:rFonts w:ascii="Times New Roman" w:hAnsi="Times New Roman" w:cs="Times New Roman"/>
                <w:color w:val="000000"/>
                <w:sz w:val="18"/>
                <w:szCs w:val="18"/>
              </w:rPr>
              <w:br/>
              <w:t>Реализация данной угрозы возможна при условии наличия у дискредитируемого пользователя прав на проведение нужных от него нарушителю операций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Прикладное программное обеспечение, сетевое программное обеспечение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565224">
        <w:trPr>
          <w:cantSplit/>
          <w:trHeight w:val="28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подмены доверенного пользователя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нарушителя выдавать себя за легитимного пользователя и выполнять приём/передачу данных от его имени. Данную угрозу можно охарактеризовать как «имитация действий клиента».</w:t>
            </w:r>
            <w:r w:rsidRPr="00963712">
              <w:rPr>
                <w:rFonts w:ascii="Times New Roman" w:hAnsi="Times New Roman" w:cs="Times New Roman"/>
                <w:color w:val="000000"/>
                <w:sz w:val="18"/>
                <w:szCs w:val="18"/>
              </w:rPr>
              <w:br/>
              <w:t>Данная угроза обусловлена слабостями технологий сетевого взаимодействия, зачастую не позволяющими выполнить проверку подлинности источника/получателя информации.</w:t>
            </w:r>
            <w:r w:rsidRPr="00963712">
              <w:rPr>
                <w:rFonts w:ascii="Times New Roman" w:hAnsi="Times New Roman" w:cs="Times New Roman"/>
                <w:color w:val="000000"/>
                <w:sz w:val="18"/>
                <w:szCs w:val="18"/>
              </w:rPr>
              <w:br/>
              <w:t>Реализация данной угрозы возможна при наличии у нарушителя подключения к вычислительной сети, а также сведений о конфигурации сетевых устройств, типе используемого программного обеспечения и т.п.</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565224">
        <w:trPr>
          <w:cantSplit/>
          <w:trHeight w:val="293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подмены резервной копии программного обеспечения BIOS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опосредованного внедрения нарушителем в BIOS/UEFI дискредитируемого компьютера вредоносного кода, путём ожидания или создания необходимости выполнения процедуры восстановления предыдущей версии программного обеспечения BIOS/UEFI, предварительно подменённой нарушителем.</w:t>
            </w:r>
            <w:r w:rsidRPr="00963712">
              <w:rPr>
                <w:rFonts w:ascii="Times New Roman" w:hAnsi="Times New Roman" w:cs="Times New Roman"/>
                <w:color w:val="000000"/>
                <w:sz w:val="18"/>
                <w:szCs w:val="18"/>
              </w:rPr>
              <w:br/>
              <w:t>Данная угроза обусловлена недостаточностью мер разграничения доступа и контроля целостности резервных копий программного обеспечения BIOS/UEFI.</w:t>
            </w:r>
            <w:r w:rsidRPr="00963712">
              <w:rPr>
                <w:rFonts w:ascii="Times New Roman" w:hAnsi="Times New Roman" w:cs="Times New Roman"/>
                <w:color w:val="000000"/>
                <w:sz w:val="18"/>
                <w:szCs w:val="18"/>
              </w:rPr>
              <w:br/>
              <w:t>Реализация данной угрозы возможна в следующих условиях:</w:t>
            </w:r>
            <w:r w:rsidRPr="00963712">
              <w:rPr>
                <w:rFonts w:ascii="Times New Roman" w:hAnsi="Times New Roman" w:cs="Times New Roman"/>
                <w:color w:val="000000"/>
                <w:sz w:val="18"/>
                <w:szCs w:val="18"/>
              </w:rPr>
              <w:br/>
              <w:t>– нарушитель успешно подменил резервную копию программного обеспечения BIOS/UEFI;</w:t>
            </w:r>
            <w:r w:rsidRPr="00963712">
              <w:rPr>
                <w:rFonts w:ascii="Times New Roman" w:hAnsi="Times New Roman" w:cs="Times New Roman"/>
                <w:color w:val="000000"/>
                <w:sz w:val="18"/>
                <w:szCs w:val="18"/>
              </w:rPr>
              <w:br/>
              <w:t>– возникла необходимость восстановления предыдущей версии программного обеспечения BIOS/UEFI (данное условие может произойти как случайно, так и быть спровоцировано нарушителем)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и аппаратное обеспечение BIOS/UEFI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565224">
        <w:trPr>
          <w:cantSplit/>
          <w:trHeight w:val="4635"/>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подмены содержимого сетевых ресурсов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защищаемым данным пользователей сети или проведения различных мошеннических действий путём скрытной подмены содержимого хранящихся (сайты, веб-страницы) или передаваемых (электронные письма, сетевые пакеты) по сети данных.</w:t>
            </w:r>
            <w:r w:rsidRPr="00963712">
              <w:rPr>
                <w:rFonts w:ascii="Times New Roman" w:hAnsi="Times New Roman" w:cs="Times New Roman"/>
                <w:color w:val="000000"/>
                <w:sz w:val="18"/>
                <w:szCs w:val="18"/>
              </w:rPr>
              <w:br/>
              <w:t>Данная угроза обусловлена слабостями технологий сетевого взаимодействия, зачастую не позволяющими выполнить проверку подлинности содержимого электронного сообщения.</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прав на доступ к сетевым ресурсам и отсутствии у пользователя сети мер по обеспечению их целостности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Прикладное программное обеспечение, сетевое программное обеспечение,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565224">
        <w:trPr>
          <w:cantSplit/>
          <w:trHeight w:val="3073"/>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подмены субъекта сетевого доступа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защищаемым данным пользователей сети или проведения различных мошеннических действий путём скрытной подмены в отправляемых дискредитируемым пользователем сетевых запросах сведений об отправителе сообщения. Данную угрозу можно охарактеризовать как «имитация действий сервера».</w:t>
            </w:r>
            <w:r w:rsidRPr="00963712">
              <w:rPr>
                <w:rFonts w:ascii="Times New Roman" w:hAnsi="Times New Roman" w:cs="Times New Roman"/>
                <w:color w:val="000000"/>
                <w:sz w:val="18"/>
                <w:szCs w:val="18"/>
              </w:rPr>
              <w:br/>
              <w:t>Данная угроза обусловлена слабостями технологий сетевого взаимодействия, зачастую не позволяющими выполнить проверку подлинности источника информации.</w:t>
            </w:r>
            <w:r w:rsidRPr="00963712">
              <w:rPr>
                <w:rFonts w:ascii="Times New Roman" w:hAnsi="Times New Roman" w:cs="Times New Roman"/>
                <w:color w:val="000000"/>
                <w:sz w:val="18"/>
                <w:szCs w:val="18"/>
              </w:rPr>
              <w:br/>
              <w:t xml:space="preserve">Реализация данной угрозы возможна при условии успешной выдачи себя нарушителем за законного отправителя (например, с помощью ложных </w:t>
            </w:r>
            <w:proofErr w:type="spellStart"/>
            <w:r w:rsidRPr="00963712">
              <w:rPr>
                <w:rFonts w:ascii="Times New Roman" w:hAnsi="Times New Roman" w:cs="Times New Roman"/>
                <w:color w:val="000000"/>
                <w:sz w:val="18"/>
                <w:szCs w:val="18"/>
              </w:rPr>
              <w:t>фишинговых</w:t>
            </w:r>
            <w:proofErr w:type="spellEnd"/>
            <w:r w:rsidRPr="00963712">
              <w:rPr>
                <w:rFonts w:ascii="Times New Roman" w:hAnsi="Times New Roman" w:cs="Times New Roman"/>
                <w:color w:val="000000"/>
                <w:sz w:val="18"/>
                <w:szCs w:val="18"/>
              </w:rPr>
              <w:t xml:space="preserve"> веб-сайтов). Ключевое отличие от «угрозы подмены содержимого сетевых ресурсов» заключается в том, что в данном случае нарушитель не изменяет оригинального содержимого электронного ресурса (веб-сайта, электронного письма), а только служебные сведения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Прикладное программное обеспечение, сетевое программное обеспечение,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2517"/>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УБИ.132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получения предварительной информации об объекте защиты</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раскрытия нарушителем защищаемых сведений о состоянии защищённости дискредитируемой системы, её конфигурации и потенциальных уязвимостях и др., путём проведения мероприятий по сбору и анализу доступной информации о системе.</w:t>
            </w:r>
            <w:r w:rsidRPr="00963712">
              <w:rPr>
                <w:rFonts w:ascii="Times New Roman" w:hAnsi="Times New Roman" w:cs="Times New Roman"/>
                <w:color w:val="000000"/>
                <w:sz w:val="18"/>
                <w:szCs w:val="18"/>
              </w:rPr>
              <w:br/>
              <w:t>Данная угроза обусловлена наличием уязвимостей в сетевом программном обеспечении, позволяющим получить сведения о конфигурации отдельных программ или системы в целом (отсутствие контроля входных данных, наличие открытых сетевых портов, неправильная настройка политик безопасности и т.п.).</w:t>
            </w:r>
            <w:r w:rsidRPr="00963712">
              <w:rPr>
                <w:rFonts w:ascii="Times New Roman" w:hAnsi="Times New Roman" w:cs="Times New Roman"/>
                <w:color w:val="000000"/>
                <w:sz w:val="18"/>
                <w:szCs w:val="18"/>
              </w:rPr>
              <w:br/>
              <w:t>Реализация данной угрозы возможна при условии получения информации о дискредитируемой системе с помощью хотя бы одного из следующих способов изучения дискредитируемой системы:</w:t>
            </w:r>
            <w:r w:rsidRPr="00963712">
              <w:rPr>
                <w:rFonts w:ascii="Times New Roman" w:hAnsi="Times New Roman" w:cs="Times New Roman"/>
                <w:color w:val="000000"/>
                <w:sz w:val="18"/>
                <w:szCs w:val="18"/>
              </w:rPr>
              <w:br/>
              <w:t xml:space="preserve">– анализ реакций системы на сетевые (в </w:t>
            </w:r>
            <w:proofErr w:type="spellStart"/>
            <w:r w:rsidRPr="00963712">
              <w:rPr>
                <w:rFonts w:ascii="Times New Roman" w:hAnsi="Times New Roman" w:cs="Times New Roman"/>
                <w:color w:val="000000"/>
                <w:sz w:val="18"/>
                <w:szCs w:val="18"/>
              </w:rPr>
              <w:t>т.ч</w:t>
            </w:r>
            <w:proofErr w:type="spellEnd"/>
            <w:r w:rsidRPr="00963712">
              <w:rPr>
                <w:rFonts w:ascii="Times New Roman" w:hAnsi="Times New Roman" w:cs="Times New Roman"/>
                <w:color w:val="000000"/>
                <w:sz w:val="18"/>
                <w:szCs w:val="18"/>
              </w:rPr>
              <w:t>. синтаксически неверные или нестандартные) запросы к открытым в системе сетевым сервисам, которые могут стать причиной вызова необработанных исключений с подробными сообщениями об ошибках, содержащих защищаемую информацию (о трассировке стека, о конфигурации системы, о маршруте прохождения сетевых пакетов);</w:t>
            </w:r>
            <w:r w:rsidRPr="00963712">
              <w:rPr>
                <w:rFonts w:ascii="Times New Roman" w:hAnsi="Times New Roman" w:cs="Times New Roman"/>
                <w:color w:val="000000"/>
                <w:sz w:val="18"/>
                <w:szCs w:val="18"/>
              </w:rPr>
              <w:br/>
              <w:t xml:space="preserve">– анализ реакций системы на строковые URI-запросы (в </w:t>
            </w:r>
            <w:proofErr w:type="spellStart"/>
            <w:r w:rsidRPr="00963712">
              <w:rPr>
                <w:rFonts w:ascii="Times New Roman" w:hAnsi="Times New Roman" w:cs="Times New Roman"/>
                <w:color w:val="000000"/>
                <w:sz w:val="18"/>
                <w:szCs w:val="18"/>
              </w:rPr>
              <w:t>т.ч</w:t>
            </w:r>
            <w:proofErr w:type="spellEnd"/>
            <w:r w:rsidRPr="00963712">
              <w:rPr>
                <w:rFonts w:ascii="Times New Roman" w:hAnsi="Times New Roman" w:cs="Times New Roman"/>
                <w:color w:val="000000"/>
                <w:sz w:val="18"/>
                <w:szCs w:val="18"/>
              </w:rPr>
              <w:t>. неверные SQL-запросы, альтернативные пути доступа к файлам).</w:t>
            </w:r>
            <w:r w:rsidRPr="00963712">
              <w:rPr>
                <w:rFonts w:ascii="Times New Roman" w:hAnsi="Times New Roman" w:cs="Times New Roman"/>
                <w:color w:val="000000"/>
                <w:sz w:val="18"/>
                <w:szCs w:val="18"/>
              </w:rPr>
              <w:br/>
              <w:t>Данная угроза отличается от угрозы перехвата данных и других угроз сбора данных тем, что нарушитель активно опрашивает дискредитируемую систему, а не просто за ней наблюдает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 сетевой трафик, прикладное программное обеспечение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получения сведений о владельце беспроводного устройства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раскрытия нарушителем сведений о географических перемещениях дискредитируемого пользователя в определённые промежутки времени, в том числе выявить место его работы, проживания и т.п. Получение таких сведений может использоваться нарушителем в дальнейшем для реализации угроз в информационных системах, доступ к которым имеет дискредитируемый пользователь.</w:t>
            </w:r>
            <w:r w:rsidRPr="00963712">
              <w:rPr>
                <w:rFonts w:ascii="Times New Roman" w:hAnsi="Times New Roman" w:cs="Times New Roman"/>
                <w:color w:val="000000"/>
                <w:sz w:val="18"/>
                <w:szCs w:val="18"/>
              </w:rPr>
              <w:br/>
              <w:t>Данная угроза обусловлена слабостью защиты идентификационной информации беспроводных точек доступа при их подключении к сети Интернет.</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доступа к идентификационными данным стационарных точек беспроводного доступа, с которыми в автоматическом режиме осуществляет взаимодействие беспроводное устройство дискредитируемого пользователя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метаданные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потери доверия к поставщику облачных услуг</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снижения уровня защищённости и допущения дополнительных ошибок в обеспечении безопасности защищаемой в облачной системе информации из-за невосполнимого оттока у поставщика облачных услуг необходимых ресурсов в связи с потерей потребителями облачных услуг доверия к их поставщику.</w:t>
            </w:r>
            <w:r w:rsidRPr="00963712">
              <w:rPr>
                <w:rFonts w:ascii="Times New Roman" w:hAnsi="Times New Roman" w:cs="Times New Roman"/>
                <w:color w:val="000000"/>
                <w:sz w:val="18"/>
                <w:szCs w:val="18"/>
              </w:rPr>
              <w:br/>
              <w:t>Данная угроза обусловлена тем, что из-за обнародования фактов об инцидентах информационной безопасности, связанных с поставщиком облачных услуг, происходит потеря доверия к такому поставщику со стороны потребителей облачных услуг, и, как следствие, возникает необходимость лавинообразного выделения поставщиком облачных услуг ресурсов (человеческих, технических, финансовых) для решения возникающих в данной ситуации задач (множественные консультации пользователей, экстренный пересмотр политик безопасности, модернизация системы защиты и др.), что не только может вызвать нехватку ресурсов для обеспечения текущего уровня защищённости информации, но и спровоцировать допуск «в спешке» новых ошибок.</w:t>
            </w:r>
            <w:r w:rsidRPr="00963712">
              <w:rPr>
                <w:rFonts w:ascii="Times New Roman" w:hAnsi="Times New Roman" w:cs="Times New Roman"/>
                <w:color w:val="000000"/>
                <w:sz w:val="18"/>
                <w:szCs w:val="18"/>
              </w:rPr>
              <w:br/>
              <w:t>Реализация данной угрозы возможна в случае обнародования единичных или множественных фактов об инцидентах информационной безопасности, связанных с поставщиком облачных услуг, повлёкших значительные убытки для его клиентов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Объекты файловой системы, информационная система, иммигрированная в облако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потери и утечки данных, обрабатываемых в облаке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конфиденциальности, целостности и доступности защищаемой информации потребителей облачных услуг, обрабатываемой в облачной системе.</w:t>
            </w:r>
            <w:r w:rsidRPr="00963712">
              <w:rPr>
                <w:rFonts w:ascii="Times New Roman" w:hAnsi="Times New Roman" w:cs="Times New Roman"/>
                <w:color w:val="000000"/>
                <w:sz w:val="18"/>
                <w:szCs w:val="18"/>
              </w:rPr>
              <w:br/>
              <w:t>Данная угроза обусловлена слабостями мер защиты информации, обрабатываемой в облачной системе.</w:t>
            </w:r>
            <w:r w:rsidRPr="00963712">
              <w:rPr>
                <w:rFonts w:ascii="Times New Roman" w:hAnsi="Times New Roman" w:cs="Times New Roman"/>
                <w:color w:val="000000"/>
                <w:sz w:val="18"/>
                <w:szCs w:val="18"/>
              </w:rPr>
              <w:br/>
              <w:t>Реализация данной угрозы возможна в случае допущения поставщиком (некорректный выбор или настройка средств защиты) или потребителем (потеря пароля, электронного ключа, вход с небезопасной консоли) облачных услуг ошибок при обеспечении безопасности защищаемой информации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метаданные, объекты файловой системы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потери информации вследствие несогласованности работы узлов хранилища больших данных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допуска ошибок при копировании защищаемой информации при распределённом хранении данных на различных узлах хранилища больших данных вследствие несогласованности их работы, влекущих за собой невозможность осуществления легальным пользователем доступа к блокам или ко всей защищаемой информации.</w:t>
            </w:r>
            <w:r w:rsidRPr="00963712">
              <w:rPr>
                <w:rFonts w:ascii="Times New Roman" w:hAnsi="Times New Roman" w:cs="Times New Roman"/>
                <w:color w:val="000000"/>
                <w:sz w:val="18"/>
                <w:szCs w:val="18"/>
              </w:rPr>
              <w:br/>
              <w:t>Данная угроза обусловлена слабостями механизмов репликации данных, реализованных в узлах хранилища больших данных.</w:t>
            </w:r>
            <w:r w:rsidRPr="00963712">
              <w:rPr>
                <w:rFonts w:ascii="Times New Roman" w:hAnsi="Times New Roman" w:cs="Times New Roman"/>
                <w:color w:val="000000"/>
                <w:sz w:val="18"/>
                <w:szCs w:val="18"/>
              </w:rPr>
              <w:br/>
              <w:t>Реализация данной угрозы возможна в условиях отключения или выведения из строя одного или нескольких узлов за счёт специальных программных воздействий на узлы хранилища больших данных, а также возникновения технических или программных сбоев в работе их компонентов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узлы хранилища больших данных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потери управления облачными ресурсами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договорных обязательств со стороны поставщика облачных услуг в отношении их потребителя из-за значительной сложности построения эффективной системы управления облачными ресурсами облачной системы, особенно использующей облачные ресурсы других поставщиков облачных услуг.</w:t>
            </w:r>
            <w:r w:rsidRPr="00963712">
              <w:rPr>
                <w:rFonts w:ascii="Times New Roman" w:hAnsi="Times New Roman" w:cs="Times New Roman"/>
                <w:color w:val="000000"/>
                <w:sz w:val="18"/>
                <w:szCs w:val="18"/>
              </w:rPr>
              <w:br/>
              <w:t>Данная угроза обусловлена сложностью определения логического и физического местоположения облачных ресурсов, недостаточностью мер физического контроля доступа к хранилищам данных, резервного копирования и др., а также необходимостью учёта особенностей законодательства в области защиты информации стран, резидентами которых являются поставщики облачных услуг, выполняющих роль субподрядчиков по оказанию заказанных облачных услуг.</w:t>
            </w:r>
            <w:r w:rsidRPr="00963712">
              <w:rPr>
                <w:rFonts w:ascii="Times New Roman" w:hAnsi="Times New Roman" w:cs="Times New Roman"/>
                <w:color w:val="000000"/>
                <w:sz w:val="18"/>
                <w:szCs w:val="18"/>
              </w:rPr>
              <w:br/>
              <w:t>Реализация данной угрозы возможна при условии, что выполнение требований к функционалу облачной системы затрудняется (или становится невозможным) из-за правовых норм других стран, участвующих в трансграничной передаче облачного трафика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трафик, объекты файловой системы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потери управления собственной инфраструктурой при переносе её в облако</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допуска ошибок в управлении инфраструктурой системы потребителя облачных услуг, иммигрированной в облако, со стороны поставщика облачных услуг из-за отсутствия у него сведений об особенностях управления конкретной системы, а также из-за отсутствия у потребителя облачных услуг, обладающего такими сведениями, возможности проводить весь комплекс работ по управлению инфраструктурой собственной системы в связи с её иммиграцией в облако.</w:t>
            </w:r>
            <w:r w:rsidRPr="00963712">
              <w:rPr>
                <w:rFonts w:ascii="Times New Roman" w:hAnsi="Times New Roman" w:cs="Times New Roman"/>
                <w:color w:val="000000"/>
                <w:sz w:val="18"/>
                <w:szCs w:val="18"/>
              </w:rPr>
              <w:br/>
              <w:t>Данная угроза обусловлена невозможностью достоверной оценки потребителем облачных услуг реального уровня защищённости, обеспечиваемого поставщиком облачных услуг в отношении защищаемой информации потребителя облачных услуг, в связи с закрытостью для потребителей сведений о применяемых поставщиком облачных услуг технологиях, программных и технических решениях, а также конкретных параметрах настроек средств защиты информации.</w:t>
            </w:r>
            <w:r w:rsidRPr="00963712">
              <w:rPr>
                <w:rFonts w:ascii="Times New Roman" w:hAnsi="Times New Roman" w:cs="Times New Roman"/>
                <w:color w:val="000000"/>
                <w:sz w:val="18"/>
                <w:szCs w:val="18"/>
              </w:rPr>
              <w:br/>
              <w:t>Реализация данной угрозы возможна в случаях передачи поставщику облачных услуг части функций управления системой потребителя облачных услуг (при миграции части или всей системы в облако)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иммигрированная в облако, системное программное обеспечение, прикладное программное обеспечение,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преодоления физической защиты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практически любых деструктивных действий в отношении дискредитируемой информационной системы при получении им физического доступа к аппаратным средствам вычислительной техники системы путём преодоления системы контроля физического доступа, организованной в здании предприятия.</w:t>
            </w:r>
            <w:r w:rsidRPr="00963712">
              <w:rPr>
                <w:rFonts w:ascii="Times New Roman" w:hAnsi="Times New Roman" w:cs="Times New Roman"/>
                <w:color w:val="000000"/>
                <w:sz w:val="18"/>
                <w:szCs w:val="18"/>
              </w:rPr>
              <w:br/>
              <w:t>Данная угроза обусловлена уязвимостями в системе контроля физического доступа (отсутствием замков в помещении, ошибками персонала и т.п.).</w:t>
            </w:r>
            <w:r w:rsidRPr="00963712">
              <w:rPr>
                <w:rFonts w:ascii="Times New Roman" w:hAnsi="Times New Roman" w:cs="Times New Roman"/>
                <w:color w:val="000000"/>
                <w:sz w:val="18"/>
                <w:szCs w:val="18"/>
              </w:rPr>
              <w:br/>
              <w:t>Реализация данной угрозы возможна при условии успешного применения нарушителем любого из методов проникновения на объект (обман персонала, взлом замков и др.)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 носитель информации, аппаратное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приведения системы в состояние «отказ в обслуживании»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отказа дискредитированной системой в доступе легальным пользователям при лавинообразном увеличении числа сетевых соединений с данной системой. </w:t>
            </w:r>
            <w:r w:rsidRPr="00963712">
              <w:rPr>
                <w:rFonts w:ascii="Times New Roman" w:hAnsi="Times New Roman" w:cs="Times New Roman"/>
                <w:color w:val="000000"/>
                <w:sz w:val="18"/>
                <w:szCs w:val="18"/>
              </w:rPr>
              <w:br/>
              <w:t>Данная угроза обусловлена тем, что для обработки каждого сетевого запроса системой потребляется часть её ресурсов, а также слабостями сетевых технологий, связанными с ограниченностью скорости обработки потоков сетевых запросов, и недостаточностью мер контроля за управлением соединениями.</w:t>
            </w:r>
            <w:r w:rsidRPr="00963712">
              <w:rPr>
                <w:rFonts w:ascii="Times New Roman" w:hAnsi="Times New Roman" w:cs="Times New Roman"/>
                <w:color w:val="000000"/>
                <w:sz w:val="18"/>
                <w:szCs w:val="18"/>
              </w:rPr>
              <w:br/>
              <w:t>Реализация данной угрозы возможна при условии превышения объёма запросов над объёмами доступных для их обработки ресурсов дискредитируемой системы (таких как способность переносить повышенную нагрузку или приобретать дополнительные ресурсы для предотвращения их исчерпания). Ключевым фактором успешности реализации данной угрозы является число запросов, которое может отправить нарушитель в единицу времени: чем больше это число, тем выше вероятность успешной реализации данной угрозы для дискредитируемой системы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сетевой узел, системное программное обеспечение, сетевое программное обеспечение,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7</w:t>
            </w:r>
            <w:r w:rsidRPr="00963712">
              <w:rPr>
                <w:rFonts w:ascii="Times New Roman" w:hAnsi="Times New Roman" w:cs="Times New Roman"/>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привязки к поставщику облачных услуг</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возникновения трудно решаемых (или даже неразрешимых) проблем технического, организационного, юридического или другого характера, препятствующих осуществлению потребителем облачных услуг смены их поставщика.</w:t>
            </w:r>
            <w:r w:rsidRPr="00963712">
              <w:rPr>
                <w:rFonts w:ascii="Times New Roman" w:hAnsi="Times New Roman" w:cs="Times New Roman"/>
                <w:color w:val="000000"/>
                <w:sz w:val="18"/>
                <w:szCs w:val="18"/>
              </w:rPr>
              <w:br/>
              <w:t>Данная угроза обусловлена отсутствием совместимости между форматами данных и программными интерфейсами, используемыми в облачных инфраструктурах различных поставщиков облачных услуг.</w:t>
            </w:r>
            <w:r w:rsidRPr="00963712">
              <w:rPr>
                <w:rFonts w:ascii="Times New Roman" w:hAnsi="Times New Roman" w:cs="Times New Roman"/>
                <w:color w:val="000000"/>
                <w:sz w:val="18"/>
                <w:szCs w:val="18"/>
              </w:rPr>
              <w:br/>
              <w:t>Реализация данной угрозы возможна при условии использования поставщиком облачных услуг нестандартного программного обеспечения или формата образов виртуальных машин и отсутствием средств преобразования образа виртуальной машины из используемого им формата в другой (используемый другим поставщиком)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иммигрированная в облако, системное программное обеспечение, сетевое программное обеспечение, сетевой трафик, объекты файловой системы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приостановки оказания облачных услуг вследствие технических сбоев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снижения качества облачных услуг (или даже отказа в их оказании конечным потребителям) из-за возникновения технических сбоев хотя бы у одного из поставщиков облачных услуг (входящих в цепь посредников при оказании облачных услуг их конечному потребителю), а также из-за возникновения существенных задержек или потерь в каналах передачи данных, арендуемых потребителем или поставщиками облачных услуг.</w:t>
            </w:r>
            <w:r w:rsidRPr="00963712">
              <w:rPr>
                <w:rFonts w:ascii="Times New Roman" w:hAnsi="Times New Roman" w:cs="Times New Roman"/>
                <w:color w:val="000000"/>
                <w:sz w:val="18"/>
                <w:szCs w:val="18"/>
              </w:rPr>
              <w:br/>
              <w:t>Данная угроза обусловлена слабостями процедуры контроля за выполнением технического обслуживания и соблюдением режимов функционирования технических средств облачной информационной системы.</w:t>
            </w:r>
            <w:r w:rsidRPr="00963712">
              <w:rPr>
                <w:rFonts w:ascii="Times New Roman" w:hAnsi="Times New Roman" w:cs="Times New Roman"/>
                <w:color w:val="000000"/>
                <w:sz w:val="18"/>
                <w:szCs w:val="18"/>
              </w:rPr>
              <w:br/>
              <w:t>Реализация данной угрозы возможна при условии отсутствия механизмов резервирования средств обработки, хранения и передачи информации, входящих в состав облачной информационной системы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аппаратное обеспечение, канал связи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программного выведения из строя средств хранения, обработки и (или) ввода/вывода/передачи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прерывания нарушителем технологии обработки информации в дискредитируемой системе путём осуществления деструктивного программного (локально или удалённо) воздействия на средства хранения (внешних, съёмных и внутренних накопителей), обработки (процессора, контроллера устройств и т.п.) и (или) ввода/вывода/передачи информации (клавиатуры и др.), в результате которого объект защиты перейдёт в состояние «отказ в обслуживании». При этом вывод его из этого состояния может быть невозможен путём простой перезагрузки системы, а потребует проведения ремонтно-восстановительных работ.</w:t>
            </w:r>
            <w:r w:rsidRPr="00963712">
              <w:rPr>
                <w:rFonts w:ascii="Times New Roman" w:hAnsi="Times New Roman" w:cs="Times New Roman"/>
                <w:color w:val="000000"/>
                <w:sz w:val="18"/>
                <w:szCs w:val="18"/>
              </w:rPr>
              <w:br/>
              <w:t>Данная угроза обусловлена наличием уязвимостей микропрограммного обеспечения средств хранения, обработки и (или) ввода/вывода/передачи информации.</w:t>
            </w:r>
            <w:r w:rsidRPr="00963712">
              <w:rPr>
                <w:rFonts w:ascii="Times New Roman" w:hAnsi="Times New Roman" w:cs="Times New Roman"/>
                <w:color w:val="000000"/>
                <w:sz w:val="18"/>
                <w:szCs w:val="18"/>
              </w:rPr>
              <w:br/>
              <w:t>Реализация данной угрозы возможна при наличии у нарушителя прав на отправку команды или специально сформированных входных данных на средства хранения, обработки и (или) ввода/вывода/передачи информации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Носитель информации, микропрограммное обеспечение, аппаратное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программного сброса пароля BIOS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настройкам BIOS/UEFI после перезагрузки компьютера путём ввода «пустого» пароля.</w:t>
            </w:r>
            <w:r w:rsidRPr="00963712">
              <w:rPr>
                <w:rFonts w:ascii="Times New Roman" w:hAnsi="Times New Roman" w:cs="Times New Roman"/>
                <w:color w:val="000000"/>
                <w:sz w:val="18"/>
                <w:szCs w:val="18"/>
              </w:rPr>
              <w:br/>
              <w:t>Данная угроза обусловлена слабостями мер разграничения доступа в операционной системе к функции сброса пароля BIOS/UEFI.</w:t>
            </w:r>
            <w:r w:rsidRPr="00963712">
              <w:rPr>
                <w:rFonts w:ascii="Times New Roman" w:hAnsi="Times New Roman" w:cs="Times New Roman"/>
                <w:color w:val="000000"/>
                <w:sz w:val="18"/>
                <w:szCs w:val="18"/>
              </w:rPr>
              <w:br/>
              <w:t>Реализация данной угрозы возможна при условиях:</w:t>
            </w:r>
            <w:r w:rsidRPr="00963712">
              <w:rPr>
                <w:rFonts w:ascii="Times New Roman" w:hAnsi="Times New Roman" w:cs="Times New Roman"/>
                <w:color w:val="000000"/>
                <w:sz w:val="18"/>
                <w:szCs w:val="18"/>
              </w:rPr>
              <w:br/>
              <w:t>– наличия в программном обеспечении BIOS/UEFI активного интерфейса функции программного сброса пароля непосредственно из-под операционной системы;</w:t>
            </w:r>
            <w:r w:rsidRPr="00963712">
              <w:rPr>
                <w:rFonts w:ascii="Times New Roman" w:hAnsi="Times New Roman" w:cs="Times New Roman"/>
                <w:color w:val="000000"/>
                <w:sz w:val="18"/>
                <w:szCs w:val="18"/>
              </w:rPr>
              <w:br/>
              <w:t>– наличия у нарушителя специальных программных средств, реализующих сброс пароля, а также прав в операционной системе для установки и запуска данных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 системное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пропуска проверки целостности программного обеспечения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внедрения нарушителем в дискредитируемую систему вредоносного программного обеспечения путём обманного перенаправления запросов пользователя или его программ на собственный сетевой ресурс, содержащий вредоносное программное обеспечение, для его «ручной» или «автоматической» загрузки с последующей установкой в дискредитируемую систему от имени пользователя или его программ.</w:t>
            </w:r>
            <w:r w:rsidRPr="00963712">
              <w:rPr>
                <w:rFonts w:ascii="Times New Roman" w:hAnsi="Times New Roman" w:cs="Times New Roman"/>
                <w:color w:val="000000"/>
                <w:sz w:val="18"/>
                <w:szCs w:val="18"/>
              </w:rPr>
              <w:br/>
              <w:t>Данная угроза обусловлена слабостями механизмов проверки целостности файлов программного обеспечения и/или проверки подлинности источника их получения.</w:t>
            </w:r>
            <w:r w:rsidRPr="00963712">
              <w:rPr>
                <w:rFonts w:ascii="Times New Roman" w:hAnsi="Times New Roman" w:cs="Times New Roman"/>
                <w:color w:val="000000"/>
                <w:sz w:val="18"/>
                <w:szCs w:val="18"/>
              </w:rPr>
              <w:br/>
              <w:t>Реализация данной угрозы возможна при условии успешного использования обманных техник одного из следующих методов:</w:t>
            </w:r>
            <w:r w:rsidRPr="00963712">
              <w:rPr>
                <w:rFonts w:ascii="Times New Roman" w:hAnsi="Times New Roman" w:cs="Times New Roman"/>
                <w:color w:val="000000"/>
                <w:sz w:val="18"/>
                <w:szCs w:val="18"/>
              </w:rPr>
              <w:br/>
              <w:t>– «ручного метода» – нарушитель, используя обманные механизмы, убеждает пользователя перейти по ссылке на сетевой ресурс нарушителя, что приводит к запуску вредоносного кода на компьютере пользователя, или убеждает пользователя самостоятельно загрузить и установить вредоносную программу (например, под видом игры или антивирусного средства);</w:t>
            </w:r>
            <w:r w:rsidRPr="00963712">
              <w:rPr>
                <w:rFonts w:ascii="Times New Roman" w:hAnsi="Times New Roman" w:cs="Times New Roman"/>
                <w:color w:val="000000"/>
                <w:sz w:val="18"/>
                <w:szCs w:val="18"/>
              </w:rPr>
              <w:br/>
              <w:t>– «автоматического метода» – нарушитель осуществляет деструктивное воздействие переадресацию функции автоматического обновления дискредитируемой программы на собственный вредоносный сервер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прямого обращения к памяти вычислительного поля суперкомпьютера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процессом нарушителя, функционирующем в вычислительном поле суперкомпьютера, считывания защищаемых данных из оперативной памяти, выделенной для параллельного (дискредитируемого) процесса, с использованием операций удалённого прямого доступа к памяти.</w:t>
            </w:r>
            <w:r w:rsidRPr="00963712">
              <w:rPr>
                <w:rFonts w:ascii="Times New Roman" w:hAnsi="Times New Roman" w:cs="Times New Roman"/>
                <w:color w:val="000000"/>
                <w:sz w:val="18"/>
                <w:szCs w:val="18"/>
              </w:rPr>
              <w:br/>
              <w:t>Данная угроза обусловлена слабостями протокола прямого доступа к оперативной памяти, с помощью которого выполняется обращение к сегменту памяти, выделенному для удалённого параллельного процесса, функционирующего в вычислительном поле суперкомпьютера.</w:t>
            </w:r>
            <w:r w:rsidRPr="00963712">
              <w:rPr>
                <w:rFonts w:ascii="Times New Roman" w:hAnsi="Times New Roman" w:cs="Times New Roman"/>
                <w:color w:val="000000"/>
                <w:sz w:val="18"/>
                <w:szCs w:val="18"/>
              </w:rPr>
              <w:br/>
              <w:t>Реализация данной угрозы возможна при условии успешного осуществления нарушителем доступа к входным/выходным данным параллельных процессов в вычислительном поле суперкомпьютера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Вычислительные узлы суперкомпьютера, каналы передачи данных суперкомпьютера, системное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распространения </w:t>
            </w:r>
            <w:proofErr w:type="spellStart"/>
            <w:r w:rsidRPr="00963712">
              <w:rPr>
                <w:rFonts w:ascii="Times New Roman" w:hAnsi="Times New Roman" w:cs="Times New Roman"/>
                <w:color w:val="000000"/>
                <w:sz w:val="18"/>
                <w:szCs w:val="18"/>
              </w:rPr>
              <w:t>несанкционированно</w:t>
            </w:r>
            <w:proofErr w:type="spellEnd"/>
            <w:r w:rsidRPr="00963712">
              <w:rPr>
                <w:rFonts w:ascii="Times New Roman" w:hAnsi="Times New Roman" w:cs="Times New Roman"/>
                <w:color w:val="000000"/>
                <w:sz w:val="18"/>
                <w:szCs w:val="18"/>
              </w:rPr>
              <w:t xml:space="preserve"> повышенных прав на всю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-систему</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автоматического распространения на всю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-систему </w:t>
            </w:r>
            <w:proofErr w:type="spellStart"/>
            <w:r w:rsidRPr="00963712">
              <w:rPr>
                <w:rFonts w:ascii="Times New Roman" w:hAnsi="Times New Roman" w:cs="Times New Roman"/>
                <w:color w:val="000000"/>
                <w:sz w:val="18"/>
                <w:szCs w:val="18"/>
              </w:rPr>
              <w:t>несанкционированно</w:t>
            </w:r>
            <w:proofErr w:type="spellEnd"/>
            <w:r w:rsidRPr="00963712">
              <w:rPr>
                <w:rFonts w:ascii="Times New Roman" w:hAnsi="Times New Roman" w:cs="Times New Roman"/>
                <w:color w:val="000000"/>
                <w:sz w:val="18"/>
                <w:szCs w:val="18"/>
              </w:rPr>
              <w:t xml:space="preserve"> полученных нарушителем на одном узле привилегий.</w:t>
            </w:r>
            <w:r w:rsidRPr="00963712">
              <w:rPr>
                <w:rFonts w:ascii="Times New Roman" w:hAnsi="Times New Roman" w:cs="Times New Roman"/>
                <w:color w:val="000000"/>
                <w:sz w:val="18"/>
                <w:szCs w:val="18"/>
              </w:rPr>
              <w:br/>
              <w:t xml:space="preserve">Данная угроза обусловлена наличием уязвимостей в клиентском программном обеспечении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 и слабостями в механизме назначения прав пользователям, реализованном в связующем программном обеспечении.</w:t>
            </w:r>
            <w:r w:rsidRPr="00963712">
              <w:rPr>
                <w:rFonts w:ascii="Times New Roman" w:hAnsi="Times New Roman" w:cs="Times New Roman"/>
                <w:color w:val="000000"/>
                <w:sz w:val="18"/>
                <w:szCs w:val="18"/>
              </w:rPr>
              <w:br/>
              <w:t xml:space="preserve">Реализация данной угрозы возможна при условии успешного повышения нарушителем своих прав на одном узле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Ресурсные центры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-системы, узлы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 xml:space="preserve">-системы, </w:t>
            </w:r>
            <w:proofErr w:type="spellStart"/>
            <w:r w:rsidRPr="00963712">
              <w:rPr>
                <w:rFonts w:ascii="Times New Roman" w:hAnsi="Times New Roman" w:cs="Times New Roman"/>
                <w:color w:val="000000"/>
                <w:sz w:val="18"/>
                <w:szCs w:val="18"/>
              </w:rPr>
              <w:t>грид</w:t>
            </w:r>
            <w:proofErr w:type="spellEnd"/>
            <w:r w:rsidRPr="00963712">
              <w:rPr>
                <w:rFonts w:ascii="Times New Roman" w:hAnsi="Times New Roman" w:cs="Times New Roman"/>
                <w:color w:val="000000"/>
                <w:sz w:val="18"/>
                <w:szCs w:val="18"/>
              </w:rPr>
              <w:t>-система,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сбоя автоматического управления системой разграничения доступа хранилища больших данных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возникновения ситуаций, связанных c ошибками автоматического назначения пользователям прав доступа (наделение дополнительными полномочиями, ошибочное наследование, случайное восстановление «неактивных» учётных записей т.п.).</w:t>
            </w:r>
            <w:r w:rsidRPr="00963712">
              <w:rPr>
                <w:rFonts w:ascii="Times New Roman" w:hAnsi="Times New Roman" w:cs="Times New Roman"/>
                <w:color w:val="000000"/>
                <w:sz w:val="18"/>
                <w:szCs w:val="18"/>
              </w:rPr>
              <w:br/>
              <w:t>Данная угроза обусловлена слабостями мер контроля за большим количеством (от тысячи, а в некоторых случаях и до нескольких миллионов) учётных записей пользователей со стороны администраторов безопасности.</w:t>
            </w:r>
            <w:r w:rsidRPr="00963712">
              <w:rPr>
                <w:rFonts w:ascii="Times New Roman" w:hAnsi="Times New Roman" w:cs="Times New Roman"/>
                <w:color w:val="000000"/>
                <w:sz w:val="18"/>
                <w:szCs w:val="18"/>
              </w:rPr>
              <w:br/>
              <w:t>Реализация данной угрозы возможна при условии возникновения сбоев или ошибок в работе системы разграничения доступа хранилища больших данных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система разграничения доступа хранилища больших данных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сбоя обработки специальным образом изменённых файлов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различных неправомерных действий от имени дискредитированных приложений путём вызова сбоя в их работе за счёт внесения изменений в обрабатываемые дискредитируемыми программами файлы или их метаданные.</w:t>
            </w:r>
            <w:r w:rsidRPr="00963712">
              <w:rPr>
                <w:rFonts w:ascii="Times New Roman" w:hAnsi="Times New Roman" w:cs="Times New Roman"/>
                <w:color w:val="000000"/>
                <w:sz w:val="18"/>
                <w:szCs w:val="18"/>
              </w:rPr>
              <w:br/>
              <w:t>Данная угроза обусловлена слабостями механизма проверки целостности обрабатываемых файлов и корректности, содержащихся в них данных.</w:t>
            </w:r>
            <w:r w:rsidRPr="00963712">
              <w:rPr>
                <w:rFonts w:ascii="Times New Roman" w:hAnsi="Times New Roman" w:cs="Times New Roman"/>
                <w:color w:val="000000"/>
                <w:sz w:val="18"/>
                <w:szCs w:val="18"/>
              </w:rPr>
              <w:br/>
              <w:t>Реализация данной угрозы возможна в условиях:</w:t>
            </w:r>
            <w:r w:rsidRPr="00963712">
              <w:rPr>
                <w:rFonts w:ascii="Times New Roman" w:hAnsi="Times New Roman" w:cs="Times New Roman"/>
                <w:color w:val="000000"/>
                <w:sz w:val="18"/>
                <w:szCs w:val="18"/>
              </w:rPr>
              <w:br/>
              <w:t>–  наличия у нарушителя сведений о форматах и значениях файлов, вызывающих сбой функционирования дискредитированных приложений при их обработке;</w:t>
            </w:r>
            <w:r w:rsidRPr="00963712">
              <w:rPr>
                <w:rFonts w:ascii="Times New Roman" w:hAnsi="Times New Roman" w:cs="Times New Roman"/>
                <w:color w:val="000000"/>
                <w:sz w:val="18"/>
                <w:szCs w:val="18"/>
              </w:rPr>
              <w:br/>
              <w:t>– успешно созданном в дискредитируемой системе механизме перехвата управления над обработкой нарушителем программного сбоя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Метаданные, объекты файловой системы, системное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сбоя процесса обновления BIOS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выведения из строя компьютера из-за внесения критических ошибок в программное обеспечение BIOS/UEFI в результате нарушения процесса его обновления.</w:t>
            </w:r>
            <w:r w:rsidRPr="00963712">
              <w:rPr>
                <w:rFonts w:ascii="Times New Roman" w:hAnsi="Times New Roman" w:cs="Times New Roman"/>
                <w:color w:val="000000"/>
                <w:sz w:val="18"/>
                <w:szCs w:val="18"/>
              </w:rPr>
              <w:br/>
              <w:t>Данная угроза обусловлена слабостями технологий контроля за обновлением программного обеспечения BIOS/UEFI.</w:t>
            </w:r>
            <w:r w:rsidRPr="00963712">
              <w:rPr>
                <w:rFonts w:ascii="Times New Roman" w:hAnsi="Times New Roman" w:cs="Times New Roman"/>
                <w:color w:val="000000"/>
                <w:sz w:val="18"/>
                <w:szCs w:val="18"/>
              </w:rPr>
              <w:br/>
              <w:t>Реализация данной угрозы возможна в ходе проведения ремонта и обслуживания компьютера как при установке корректной/совместимой версии обновления (из-за сбоев, помех и т.п.), так и при установке повреждённой/несовместимой версии обновления (из-за отсутствия механизма проверки целостности и совместимости)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и аппаратное обеспечение BIOS/UEFI, каналы связи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сканирования веб-сервисов, разработанных на основе языка описания WSDL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сведений о текущей конфигурации веб-служб и наличии в ней уязвимостей путём исследования WSDL-интерфейса веб-сервера.</w:t>
            </w:r>
            <w:r w:rsidRPr="00963712">
              <w:rPr>
                <w:rFonts w:ascii="Times New Roman" w:hAnsi="Times New Roman" w:cs="Times New Roman"/>
                <w:color w:val="000000"/>
                <w:sz w:val="18"/>
                <w:szCs w:val="18"/>
              </w:rPr>
              <w:br/>
              <w:t>Данная угроза обусловлена недостаточностью мер по обеспечению конфиденциальности информации, реализованных в WSDL-сервисах, предоставляющих подробные сведения о портах, службах и соединениях, доступных пользователям.</w:t>
            </w:r>
            <w:r w:rsidRPr="00963712">
              <w:rPr>
                <w:rFonts w:ascii="Times New Roman" w:hAnsi="Times New Roman" w:cs="Times New Roman"/>
                <w:color w:val="000000"/>
                <w:sz w:val="18"/>
                <w:szCs w:val="18"/>
              </w:rPr>
              <w:br/>
              <w:t>Реализация данной угрозы возможна при наличии у нарушителя сетевого доступа к исследуемому сетевому ресурсу и специальных программных средств сканирования сети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 сетевой узел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удаления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отказа легитимным пользователям в доступе к информационным ресурсам, а также в возможности получения нарушителем привилегий дискредитированного пользователя за счёт сброса (обнуления, удаления) его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w:t>
            </w:r>
            <w:r w:rsidRPr="00963712">
              <w:rPr>
                <w:rFonts w:ascii="Times New Roman" w:hAnsi="Times New Roman" w:cs="Times New Roman"/>
                <w:color w:val="000000"/>
                <w:sz w:val="18"/>
                <w:szCs w:val="18"/>
              </w:rPr>
              <w:br/>
              <w:t xml:space="preserve">Данная угроза обусловлена слабостями политики разграничения доступа к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 и средствам работы с учётными записями пользователей.</w:t>
            </w:r>
            <w:r w:rsidRPr="00963712">
              <w:rPr>
                <w:rFonts w:ascii="Times New Roman" w:hAnsi="Times New Roman" w:cs="Times New Roman"/>
                <w:color w:val="000000"/>
                <w:sz w:val="18"/>
                <w:szCs w:val="18"/>
              </w:rPr>
              <w:br/>
              <w:t>Реализация данной угрозы возможна при выполнении одного из следующих условий:</w:t>
            </w:r>
            <w:r w:rsidRPr="00963712">
              <w:rPr>
                <w:rFonts w:ascii="Times New Roman" w:hAnsi="Times New Roman" w:cs="Times New Roman"/>
                <w:color w:val="000000"/>
                <w:sz w:val="18"/>
                <w:szCs w:val="18"/>
              </w:rPr>
              <w:br/>
              <w:t xml:space="preserve">– штатные средства работы с учётными записями пользователей обладают функционалом сброса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 и нарушитель получил привилегии в дискредитируемой системе на использование данных средств;</w:t>
            </w:r>
            <w:r w:rsidRPr="00963712">
              <w:rPr>
                <w:rFonts w:ascii="Times New Roman" w:hAnsi="Times New Roman" w:cs="Times New Roman"/>
                <w:color w:val="000000"/>
                <w:sz w:val="18"/>
                <w:szCs w:val="18"/>
              </w:rPr>
              <w:br/>
              <w:t xml:space="preserve">– нарушитель обладает специальным программным обеспечением, реализующим функцию сброса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 и получил привилегии в дискредитируемой системе на использование данных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микропрограммное обеспечение, учётные данные пользователя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усиления воздействия на вычислительные ресурсы пользователей при помощи сторонних серверов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опосредованного деструктивного программного воздействия на дискредитируемую систему большим объёмом сетевого трафика, генерируемого сторонними серверами в ответ на сетевые запросы нарушителя, сформированные от имени дискредитируемой системы. Генерируемый сторонними серверами сетевой трафик значительно превышает объём сетевых запросов, формируемых нарушителем.</w:t>
            </w:r>
            <w:r w:rsidRPr="00963712">
              <w:rPr>
                <w:rFonts w:ascii="Times New Roman" w:hAnsi="Times New Roman" w:cs="Times New Roman"/>
                <w:color w:val="000000"/>
                <w:sz w:val="18"/>
                <w:szCs w:val="18"/>
              </w:rPr>
              <w:br/>
              <w:t>Данная угроза обусловлена слабостями мер межсетевого экранирования дискредитируемой информационной системы, мер контроля подлинности сетевых запросов на сторонних серверах, а также слабостями модели взаимодействия открытых систем.</w:t>
            </w:r>
            <w:r w:rsidRPr="00963712">
              <w:rPr>
                <w:rFonts w:ascii="Times New Roman" w:hAnsi="Times New Roman" w:cs="Times New Roman"/>
                <w:color w:val="000000"/>
                <w:sz w:val="18"/>
                <w:szCs w:val="18"/>
              </w:rPr>
              <w:br/>
              <w:t>Реализация данной угрозы возможна при условии наличия у нарушителя:</w:t>
            </w:r>
            <w:r w:rsidRPr="00963712">
              <w:rPr>
                <w:rFonts w:ascii="Times New Roman" w:hAnsi="Times New Roman" w:cs="Times New Roman"/>
                <w:color w:val="000000"/>
                <w:sz w:val="18"/>
                <w:szCs w:val="18"/>
              </w:rPr>
              <w:br/>
              <w:t>– сведений о сторонних серверах с недостаточными мерами контроля подлинности сетевых запросов;</w:t>
            </w:r>
            <w:r w:rsidRPr="00963712">
              <w:rPr>
                <w:rFonts w:ascii="Times New Roman" w:hAnsi="Times New Roman" w:cs="Times New Roman"/>
                <w:color w:val="000000"/>
                <w:sz w:val="18"/>
                <w:szCs w:val="18"/>
              </w:rPr>
              <w:br/>
              <w:t>– сведений о сетевом адресе дискредитируемой системы;</w:t>
            </w:r>
            <w:r w:rsidRPr="00963712">
              <w:rPr>
                <w:rFonts w:ascii="Times New Roman" w:hAnsi="Times New Roman" w:cs="Times New Roman"/>
                <w:color w:val="000000"/>
                <w:sz w:val="18"/>
                <w:szCs w:val="18"/>
              </w:rPr>
              <w:br/>
              <w:t>– специального программного обеспечения, реализующего функции генерации сетевых пакетов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сетевой узел, системное программное обеспечение,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установки уязвимых версий обновления программного обеспечения BIOS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внесения уязвимостей в программное обеспечение BIOS/UEFI в ходе его обновления, которые могут быть использованы в дальнейшем для приведения компьютера в состояние «отказ в обслуживании», несанкционированного изменения конфигурации BIOS/UEFI или выполнения вредоносного кода при каждом запуске компьютера.</w:t>
            </w:r>
            <w:r w:rsidRPr="00963712">
              <w:rPr>
                <w:rFonts w:ascii="Times New Roman" w:hAnsi="Times New Roman" w:cs="Times New Roman"/>
                <w:color w:val="000000"/>
                <w:sz w:val="18"/>
                <w:szCs w:val="18"/>
              </w:rPr>
              <w:br/>
              <w:t>Данная угроза обусловлена слабостями мер контроля отсутствия уязвимостей в только что вышедших версиях обновления программного обеспечения BIOS/UEFI.</w:t>
            </w:r>
            <w:r w:rsidRPr="00963712">
              <w:rPr>
                <w:rFonts w:ascii="Times New Roman" w:hAnsi="Times New Roman" w:cs="Times New Roman"/>
                <w:color w:val="000000"/>
                <w:sz w:val="18"/>
                <w:szCs w:val="18"/>
              </w:rPr>
              <w:br/>
              <w:t>Реализация данной угрозы возможна в ходе проведения ремонта и обслуживания компьютера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Микропрограммное обеспечение BIOS/UEFI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утраты вычислительных ресурсов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отказа легитимному пользователю в выделении ресурсов для обработки его запросов из-за исчерпания нарушителем свободных ресурсов в системе, осуществлённого путём их несанкционированного исключения из общего пула ресурсов на основе техник «утечки ресурсов» или «выделения ресурсов».</w:t>
            </w:r>
            <w:r w:rsidRPr="00963712">
              <w:rPr>
                <w:rFonts w:ascii="Times New Roman" w:hAnsi="Times New Roman" w:cs="Times New Roman"/>
                <w:color w:val="000000"/>
                <w:sz w:val="18"/>
                <w:szCs w:val="18"/>
              </w:rPr>
              <w:br/>
              <w:t>Данная угроза обусловлена слабостями механизма контроля за распределением вычислительных ресурсов между пользователями, а также мер межсетевого экранирования дискредитируемой информационной системы и контроля подлинности сетевых запросов на сторонних серверах.</w:t>
            </w:r>
            <w:r w:rsidRPr="00963712">
              <w:rPr>
                <w:rFonts w:ascii="Times New Roman" w:hAnsi="Times New Roman" w:cs="Times New Roman"/>
                <w:color w:val="000000"/>
                <w:sz w:val="18"/>
                <w:szCs w:val="18"/>
              </w:rPr>
              <w:br/>
              <w:t>Реализация данной угрозы возможна при условии наличия у нарушителя:</w:t>
            </w:r>
            <w:r w:rsidRPr="00963712">
              <w:rPr>
                <w:rFonts w:ascii="Times New Roman" w:hAnsi="Times New Roman" w:cs="Times New Roman"/>
                <w:color w:val="000000"/>
                <w:sz w:val="18"/>
                <w:szCs w:val="18"/>
              </w:rPr>
              <w:br/>
              <w:t>–  сведений о формате и параметрах деструктивных воздействий на систему, приводящих к исключению («утечки» или «выделению») свободных ресурсов из общего пула ресурсов дискредитируемой системы;</w:t>
            </w:r>
            <w:r w:rsidRPr="00963712">
              <w:rPr>
                <w:rFonts w:ascii="Times New Roman" w:hAnsi="Times New Roman" w:cs="Times New Roman"/>
                <w:color w:val="000000"/>
                <w:sz w:val="18"/>
                <w:szCs w:val="18"/>
              </w:rPr>
              <w:br/>
              <w:t>– привилегий, достаточных для осуществления деструктивных воздействий («утечки» или «выделения») в дискредитируемой системе;</w:t>
            </w:r>
            <w:r w:rsidRPr="00963712">
              <w:rPr>
                <w:rFonts w:ascii="Times New Roman" w:hAnsi="Times New Roman" w:cs="Times New Roman"/>
                <w:color w:val="000000"/>
                <w:sz w:val="18"/>
                <w:szCs w:val="18"/>
              </w:rPr>
              <w:br/>
              <w:t>– отсутствие у администраторов возможности: для техники «утечки ресурсов» – перезагрузки системы во время отправки нарушителем большого числа запросов на выделение ресурсов, а для техники «выделения ресурсов» – форсированного освобождения ресурсов, выделенных по запросам вредоносных процессов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Информационная система, сетевой узел, носитель информации, системное программное обеспечение, сетевое программное обеспечение,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утраты носителей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раскрытия информации, хранящейся на утерянном носителе (в случае отсутствия шифрования данных), или её потери (в случае отсутствия резервной копий данных).</w:t>
            </w:r>
            <w:r w:rsidRPr="00963712">
              <w:rPr>
                <w:rFonts w:ascii="Times New Roman" w:hAnsi="Times New Roman" w:cs="Times New Roman"/>
                <w:color w:val="000000"/>
                <w:sz w:val="18"/>
                <w:szCs w:val="18"/>
              </w:rPr>
              <w:br/>
              <w:t>Данная угроза обусловлена слабостями мер регистрации и учёта носителей информации, а также мер резервирования защищаемых данных.</w:t>
            </w:r>
            <w:r w:rsidRPr="00963712">
              <w:rPr>
                <w:rFonts w:ascii="Times New Roman" w:hAnsi="Times New Roman" w:cs="Times New Roman"/>
                <w:color w:val="000000"/>
                <w:sz w:val="18"/>
                <w:szCs w:val="18"/>
              </w:rPr>
              <w:br/>
              <w:t>Реализация данной угрозы возможна вследствие халатности сотрудников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Носитель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физического выведения из строя средств хранения, обработки и (или) ввода/вывода/передачи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умышленного выведения из строя внешним нарушителем средств хранения, обработки и (или) ввода/вывода/передачи информации, что может привести к нарушению доступности, а в некоторых случаях и целостности защищаемой информации.</w:t>
            </w:r>
            <w:r w:rsidRPr="00963712">
              <w:rPr>
                <w:rFonts w:ascii="Times New Roman" w:hAnsi="Times New Roman" w:cs="Times New Roman"/>
                <w:color w:val="000000"/>
                <w:sz w:val="18"/>
                <w:szCs w:val="18"/>
              </w:rPr>
              <w:br/>
              <w:t>Данная угроза обусловлена слабостями мер контроля физического доступа к средствам хранения, обработки и (или) ввода/вывода/передачи информации.</w:t>
            </w:r>
            <w:r w:rsidRPr="00963712">
              <w:rPr>
                <w:rFonts w:ascii="Times New Roman" w:hAnsi="Times New Roman" w:cs="Times New Roman"/>
                <w:color w:val="000000"/>
                <w:sz w:val="18"/>
                <w:szCs w:val="18"/>
              </w:rPr>
              <w:br/>
              <w:t>Реализация данной угрозы возможна при условии получения нарушителем физического доступа к носителям информации (внешним, съёмным и внутренним накопителям), средствам обработки информации (процессору, контроллерам устройств и т.п.) и средствам ввода/вывода информации (клавиатура и т.п.)</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 носитель информации, аппаратное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форматирования носителей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утраты хранящейся на форматируемом носителе информации, зачастую без возможности её восстановления, из-за преднамеренного или случайного выполнения процедуры форматирования носителя информации.</w:t>
            </w:r>
            <w:r w:rsidRPr="00963712">
              <w:rPr>
                <w:rFonts w:ascii="Times New Roman" w:hAnsi="Times New Roman" w:cs="Times New Roman"/>
                <w:color w:val="000000"/>
                <w:sz w:val="18"/>
                <w:szCs w:val="18"/>
              </w:rPr>
              <w:br/>
              <w:t>Данная угроза обусловлена слабостью мер ограничения доступа к системной функции форматирования носителей информации.</w:t>
            </w:r>
            <w:r w:rsidRPr="00963712">
              <w:rPr>
                <w:rFonts w:ascii="Times New Roman" w:hAnsi="Times New Roman" w:cs="Times New Roman"/>
                <w:color w:val="000000"/>
                <w:sz w:val="18"/>
                <w:szCs w:val="18"/>
              </w:rPr>
              <w:br/>
              <w:t>На реализацию данной угрозы влияют такие факторы как:</w:t>
            </w:r>
            <w:r w:rsidRPr="00963712">
              <w:rPr>
                <w:rFonts w:ascii="Times New Roman" w:hAnsi="Times New Roman" w:cs="Times New Roman"/>
                <w:color w:val="000000"/>
                <w:sz w:val="18"/>
                <w:szCs w:val="18"/>
              </w:rPr>
              <w:br/>
              <w:t>– время, прошедшее после форматирования;</w:t>
            </w:r>
            <w:r w:rsidRPr="00963712">
              <w:rPr>
                <w:rFonts w:ascii="Times New Roman" w:hAnsi="Times New Roman" w:cs="Times New Roman"/>
                <w:color w:val="000000"/>
                <w:sz w:val="18"/>
                <w:szCs w:val="18"/>
              </w:rPr>
              <w:br/>
              <w:t>– тип носителя информации;</w:t>
            </w:r>
            <w:r w:rsidRPr="00963712">
              <w:rPr>
                <w:rFonts w:ascii="Times New Roman" w:hAnsi="Times New Roman" w:cs="Times New Roman"/>
                <w:color w:val="000000"/>
                <w:sz w:val="18"/>
                <w:szCs w:val="18"/>
              </w:rPr>
              <w:br/>
              <w:t>– тип файловой системы носителя;</w:t>
            </w:r>
            <w:r w:rsidRPr="00963712">
              <w:rPr>
                <w:rFonts w:ascii="Times New Roman" w:hAnsi="Times New Roman" w:cs="Times New Roman"/>
                <w:color w:val="000000"/>
                <w:sz w:val="18"/>
                <w:szCs w:val="18"/>
              </w:rPr>
              <w:br/>
              <w:t>– интенсивность взаимодействия с носителем после форматирования и др.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Носитель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«форсированного веб-</w:t>
            </w:r>
            <w:proofErr w:type="spellStart"/>
            <w:r w:rsidRPr="00963712">
              <w:rPr>
                <w:rFonts w:ascii="Times New Roman" w:hAnsi="Times New Roman" w:cs="Times New Roman"/>
                <w:color w:val="000000"/>
                <w:sz w:val="18"/>
                <w:szCs w:val="18"/>
              </w:rPr>
              <w:t>браузинга</w:t>
            </w:r>
            <w:proofErr w:type="spellEnd"/>
            <w:r w:rsidRPr="00963712">
              <w:rPr>
                <w:rFonts w:ascii="Times New Roman" w:hAnsi="Times New Roman" w:cs="Times New Roman"/>
                <w:color w:val="000000"/>
                <w:sz w:val="18"/>
                <w:szCs w:val="18"/>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доступа к защищаемой информации, выполнения привилегированных операций или осуществления иных деструктивных воздействий на некорректно защищённые компоненты веб-приложений.</w:t>
            </w:r>
            <w:r w:rsidRPr="00963712">
              <w:rPr>
                <w:rFonts w:ascii="Times New Roman" w:hAnsi="Times New Roman" w:cs="Times New Roman"/>
                <w:color w:val="000000"/>
                <w:sz w:val="18"/>
                <w:szCs w:val="18"/>
              </w:rPr>
              <w:br/>
              <w:t>Данная угроза обусловлена слабостями (или отсутствием) механизма проверки корректности вводимых данных на веб-серверах.</w:t>
            </w:r>
            <w:r w:rsidRPr="00963712">
              <w:rPr>
                <w:rFonts w:ascii="Times New Roman" w:hAnsi="Times New Roman" w:cs="Times New Roman"/>
                <w:color w:val="000000"/>
                <w:sz w:val="18"/>
                <w:szCs w:val="18"/>
              </w:rPr>
              <w:br/>
              <w:t>Реализация данной угрозы возможна при условии успешной реализации «ручного ввода» в адресную строку веб-браузера определённых адресов веб-страниц и осуществления принудительного перехода по древу веб-сайта к страницам, ссылки на которые явно не указаны на веб-сайте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хищения средств хранения, обработки и (или) ввода/вывода/передачи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внешним нарушителем кражи компьютера (и подключённых к нему устройств), USB-накопителей, оптических дисков или других средств хранения, обработки, ввода/вывода/передачи информации.</w:t>
            </w:r>
            <w:r w:rsidRPr="00963712">
              <w:rPr>
                <w:rFonts w:ascii="Times New Roman" w:hAnsi="Times New Roman" w:cs="Times New Roman"/>
                <w:color w:val="000000"/>
                <w:sz w:val="18"/>
                <w:szCs w:val="18"/>
              </w:rPr>
              <w:br/>
              <w:t>Данная угроза обусловлена слабостями мер контроля физического доступа к средствам хранения, обработки и (или) ввода/вывода/передачи информации.</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физического доступа к носителям информации (внешним, съёмным и внутренним накопителям), средствам обработки информации (процессору, контроллерам устройств и т.п.) и средствам ввода/вывода информации (клавиатура и т.п.)</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 носитель информации, аппаратное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чрезмерного использования вычислительных ресурсов суперкомпьютера в ходе интенсивного обмена межпроцессорными сообщениями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возникновения ситуации типа «отказ в обслуживании» со стороны вычислительного поля суперкомпьютера.</w:t>
            </w:r>
            <w:r w:rsidRPr="00963712">
              <w:rPr>
                <w:rFonts w:ascii="Times New Roman" w:hAnsi="Times New Roman" w:cs="Times New Roman"/>
                <w:color w:val="000000"/>
                <w:sz w:val="18"/>
                <w:szCs w:val="18"/>
              </w:rPr>
              <w:br/>
              <w:t>Данная угроза обусловлена слабостями мер контроля за распределением вычислительных ресурсов суперкомпьютера при обработке задачи несколькими процессорами.</w:t>
            </w:r>
            <w:r w:rsidRPr="00963712">
              <w:rPr>
                <w:rFonts w:ascii="Times New Roman" w:hAnsi="Times New Roman" w:cs="Times New Roman"/>
                <w:color w:val="000000"/>
                <w:sz w:val="18"/>
                <w:szCs w:val="18"/>
              </w:rPr>
              <w:br/>
              <w:t>Реализация данной угрозы возможна при условии выполнения суперкомпьютером специфичных вычислительных задач, в ходе которых генерируются межпроцессорные сообщения с большой интенсивностью</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Вычислительные узлы суперкомпьютера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эксплуатации цифровой подписи программного кода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повышения нарушителем привилегий в системах, использующих цифровую подпись кода в качестве связующей информации между программой и её привилегиями, путём дискредитации механизма </w:t>
            </w:r>
            <w:proofErr w:type="spellStart"/>
            <w:r w:rsidRPr="00963712">
              <w:rPr>
                <w:rFonts w:ascii="Times New Roman" w:hAnsi="Times New Roman" w:cs="Times New Roman"/>
                <w:color w:val="000000"/>
                <w:sz w:val="18"/>
                <w:szCs w:val="18"/>
              </w:rPr>
              <w:t>подписывания</w:t>
            </w:r>
            <w:proofErr w:type="spellEnd"/>
            <w:r w:rsidRPr="00963712">
              <w:rPr>
                <w:rFonts w:ascii="Times New Roman" w:hAnsi="Times New Roman" w:cs="Times New Roman"/>
                <w:color w:val="000000"/>
                <w:sz w:val="18"/>
                <w:szCs w:val="18"/>
              </w:rPr>
              <w:t xml:space="preserve"> программного кода.</w:t>
            </w:r>
            <w:r w:rsidRPr="00963712">
              <w:rPr>
                <w:rFonts w:ascii="Times New Roman" w:hAnsi="Times New Roman" w:cs="Times New Roman"/>
                <w:color w:val="000000"/>
                <w:sz w:val="18"/>
                <w:szCs w:val="18"/>
              </w:rPr>
              <w:br/>
              <w:t xml:space="preserve">Данная угроза обусловлена слабостями в механизме </w:t>
            </w:r>
            <w:proofErr w:type="spellStart"/>
            <w:r w:rsidRPr="00963712">
              <w:rPr>
                <w:rFonts w:ascii="Times New Roman" w:hAnsi="Times New Roman" w:cs="Times New Roman"/>
                <w:color w:val="000000"/>
                <w:sz w:val="18"/>
                <w:szCs w:val="18"/>
              </w:rPr>
              <w:t>подписывания</w:t>
            </w:r>
            <w:proofErr w:type="spellEnd"/>
            <w:r w:rsidRPr="00963712">
              <w:rPr>
                <w:rFonts w:ascii="Times New Roman" w:hAnsi="Times New Roman" w:cs="Times New Roman"/>
                <w:color w:val="000000"/>
                <w:sz w:val="18"/>
                <w:szCs w:val="18"/>
              </w:rPr>
              <w:t xml:space="preserve"> программного кода.</w:t>
            </w:r>
            <w:r w:rsidRPr="00963712">
              <w:rPr>
                <w:rFonts w:ascii="Times New Roman" w:hAnsi="Times New Roman" w:cs="Times New Roman"/>
                <w:color w:val="000000"/>
                <w:sz w:val="18"/>
                <w:szCs w:val="18"/>
              </w:rPr>
              <w:br/>
              <w:t>Реализация данной угрозы возможна при следующих условиях:</w:t>
            </w:r>
            <w:r w:rsidRPr="00963712">
              <w:rPr>
                <w:rFonts w:ascii="Times New Roman" w:hAnsi="Times New Roman" w:cs="Times New Roman"/>
                <w:color w:val="000000"/>
                <w:sz w:val="18"/>
                <w:szCs w:val="18"/>
              </w:rPr>
              <w:br/>
              <w:t xml:space="preserve">– дискредитируемый программный код написан с помощью </w:t>
            </w:r>
            <w:proofErr w:type="spellStart"/>
            <w:r w:rsidRPr="00963712">
              <w:rPr>
                <w:rFonts w:ascii="Times New Roman" w:hAnsi="Times New Roman" w:cs="Times New Roman"/>
                <w:color w:val="000000"/>
                <w:sz w:val="18"/>
                <w:szCs w:val="18"/>
              </w:rPr>
              <w:t>фреймворка</w:t>
            </w:r>
            <w:proofErr w:type="spellEnd"/>
            <w:r w:rsidRPr="00963712">
              <w:rPr>
                <w:rFonts w:ascii="Times New Roman" w:hAnsi="Times New Roman" w:cs="Times New Roman"/>
                <w:color w:val="000000"/>
                <w:sz w:val="18"/>
                <w:szCs w:val="18"/>
              </w:rPr>
              <w:t xml:space="preserve"> (</w:t>
            </w:r>
            <w:proofErr w:type="spellStart"/>
            <w:r w:rsidRPr="00963712">
              <w:rPr>
                <w:rFonts w:ascii="Times New Roman" w:hAnsi="Times New Roman" w:cs="Times New Roman"/>
                <w:color w:val="000000"/>
                <w:sz w:val="18"/>
                <w:szCs w:val="18"/>
              </w:rPr>
              <w:t>framework</w:t>
            </w:r>
            <w:proofErr w:type="spellEnd"/>
            <w:r w:rsidRPr="00963712">
              <w:rPr>
                <w:rFonts w:ascii="Times New Roman" w:hAnsi="Times New Roman" w:cs="Times New Roman"/>
                <w:color w:val="000000"/>
                <w:sz w:val="18"/>
                <w:szCs w:val="18"/>
              </w:rPr>
              <w:t xml:space="preserve">), поддерживающего </w:t>
            </w:r>
            <w:proofErr w:type="spellStart"/>
            <w:r w:rsidRPr="00963712">
              <w:rPr>
                <w:rFonts w:ascii="Times New Roman" w:hAnsi="Times New Roman" w:cs="Times New Roman"/>
                <w:color w:val="000000"/>
                <w:sz w:val="18"/>
                <w:szCs w:val="18"/>
              </w:rPr>
              <w:t>подписывание</w:t>
            </w:r>
            <w:proofErr w:type="spellEnd"/>
            <w:r w:rsidRPr="00963712">
              <w:rPr>
                <w:rFonts w:ascii="Times New Roman" w:hAnsi="Times New Roman" w:cs="Times New Roman"/>
                <w:color w:val="000000"/>
                <w:sz w:val="18"/>
                <w:szCs w:val="18"/>
              </w:rPr>
              <w:t xml:space="preserve"> программного кода;</w:t>
            </w:r>
            <w:r w:rsidRPr="00963712">
              <w:rPr>
                <w:rFonts w:ascii="Times New Roman" w:hAnsi="Times New Roman" w:cs="Times New Roman"/>
                <w:color w:val="000000"/>
                <w:sz w:val="18"/>
                <w:szCs w:val="18"/>
              </w:rPr>
              <w:br/>
              <w:t xml:space="preserve">– дискредитируемый программный код подписан </w:t>
            </w:r>
            <w:proofErr w:type="spellStart"/>
            <w:r w:rsidRPr="00963712">
              <w:rPr>
                <w:rFonts w:ascii="Times New Roman" w:hAnsi="Times New Roman" w:cs="Times New Roman"/>
                <w:color w:val="000000"/>
                <w:sz w:val="18"/>
                <w:szCs w:val="18"/>
              </w:rPr>
              <w:t>вендором</w:t>
            </w:r>
            <w:proofErr w:type="spellEnd"/>
            <w:r w:rsidRPr="00963712">
              <w:rPr>
                <w:rFonts w:ascii="Times New Roman" w:hAnsi="Times New Roman" w:cs="Times New Roman"/>
                <w:color w:val="000000"/>
                <w:sz w:val="18"/>
                <w:szCs w:val="18"/>
              </w:rPr>
              <w:t xml:space="preserve"> (поставщиком программного обеспечения);</w:t>
            </w:r>
            <w:r w:rsidRPr="00963712">
              <w:rPr>
                <w:rFonts w:ascii="Times New Roman" w:hAnsi="Times New Roman" w:cs="Times New Roman"/>
                <w:color w:val="000000"/>
                <w:sz w:val="18"/>
                <w:szCs w:val="18"/>
              </w:rPr>
              <w:br/>
              <w:t>– нарушитель имеет возможность внедрить программный код в дискредитируемый компьютер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прикладное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исключения/сигнала из привилегированного блока функций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нарушителя получить права на доступ к защищаемой информации путём перехвата исключений/сигналов, сгенерированных участком программного кода, исполняемого с повышенными привилегиями (привилегированным блоком функций) и содержащего команды по управлению защищаемой информацией.</w:t>
            </w:r>
            <w:r w:rsidRPr="00963712">
              <w:rPr>
                <w:rFonts w:ascii="Times New Roman" w:hAnsi="Times New Roman" w:cs="Times New Roman"/>
                <w:color w:val="000000"/>
                <w:sz w:val="18"/>
                <w:szCs w:val="18"/>
              </w:rPr>
              <w:br/>
              <w:t>Данная угроза обусловлена тем, что вызов программных функций в привилегированном режиме подразумевает отключение для них механизмов разграничения доступа.</w:t>
            </w:r>
            <w:r w:rsidRPr="00963712">
              <w:rPr>
                <w:rFonts w:ascii="Times New Roman" w:hAnsi="Times New Roman" w:cs="Times New Roman"/>
                <w:color w:val="000000"/>
                <w:sz w:val="18"/>
                <w:szCs w:val="18"/>
              </w:rPr>
              <w:br/>
              <w:t>Реализация данной угрозы возможна при следующих условиях:</w:t>
            </w:r>
            <w:r w:rsidRPr="00963712">
              <w:rPr>
                <w:rFonts w:ascii="Times New Roman" w:hAnsi="Times New Roman" w:cs="Times New Roman"/>
                <w:color w:val="000000"/>
                <w:sz w:val="18"/>
                <w:szCs w:val="18"/>
              </w:rPr>
              <w:br/>
              <w:t xml:space="preserve">– дискредитируемая программа, написана на языке программирования, поддерживающего механизм привилегированных блоков (например, </w:t>
            </w:r>
            <w:proofErr w:type="spellStart"/>
            <w:r w:rsidRPr="00963712">
              <w:rPr>
                <w:rFonts w:ascii="Times New Roman" w:hAnsi="Times New Roman" w:cs="Times New Roman"/>
                <w:color w:val="000000"/>
                <w:sz w:val="18"/>
                <w:szCs w:val="18"/>
              </w:rPr>
              <w:t>Java</w:t>
            </w:r>
            <w:proofErr w:type="spellEnd"/>
            <w:r w:rsidRPr="00963712">
              <w:rPr>
                <w:rFonts w:ascii="Times New Roman" w:hAnsi="Times New Roman" w:cs="Times New Roman"/>
                <w:color w:val="000000"/>
                <w:sz w:val="18"/>
                <w:szCs w:val="18"/>
              </w:rPr>
              <w:t>);</w:t>
            </w:r>
            <w:r w:rsidRPr="00963712">
              <w:rPr>
                <w:rFonts w:ascii="Times New Roman" w:hAnsi="Times New Roman" w:cs="Times New Roman"/>
                <w:color w:val="000000"/>
                <w:sz w:val="18"/>
                <w:szCs w:val="18"/>
              </w:rPr>
              <w:br/>
              <w:t>– в дискредитируемой программе вызов привилегированных блоков осуществлён небезопасным способом (использовано публичное объявление внутренних функций, использована генерация исключений из привилегированного блока);</w:t>
            </w:r>
            <w:r w:rsidRPr="00963712">
              <w:rPr>
                <w:rFonts w:ascii="Times New Roman" w:hAnsi="Times New Roman" w:cs="Times New Roman"/>
                <w:color w:val="000000"/>
                <w:sz w:val="18"/>
                <w:szCs w:val="18"/>
              </w:rPr>
              <w:br/>
              <w:t>– нарушитель обладает правами, достаточными для перехвата программных исключений в системе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распространения состояния «отказ в обслуживании» в облачной инфраструктуре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распространения негативных последствий от реализации угроз на физическом или виртуальном уровне облачной инфраструктуры на уровни управления и оркестровки, а также на все информационные системы, развёрнутые на базе дискредитированной облачной инфраструктуры.</w:t>
            </w:r>
            <w:r w:rsidRPr="00963712">
              <w:rPr>
                <w:rFonts w:ascii="Times New Roman" w:hAnsi="Times New Roman" w:cs="Times New Roman"/>
                <w:color w:val="000000"/>
                <w:sz w:val="18"/>
                <w:szCs w:val="18"/>
              </w:rPr>
              <w:br/>
              <w:t>Данная угроза обусловлена невозможностью функционирования информационных систем в облаке при некорректной работе самой облачной инфраструктуры, а также зависимостью работоспособности верхних уровней облачной инфраструктуры от работоспособности нижних.</w:t>
            </w:r>
            <w:r w:rsidRPr="00963712">
              <w:rPr>
                <w:rFonts w:ascii="Times New Roman" w:hAnsi="Times New Roman" w:cs="Times New Roman"/>
                <w:color w:val="000000"/>
                <w:sz w:val="18"/>
                <w:szCs w:val="18"/>
              </w:rPr>
              <w:br/>
              <w:t>Реализация данной угрозы возможна в случае приведения облачной инфраструктуры на физическом или виртуальном уровне облачной инфраструктуры в состояние «отказ в обслуживании»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Облачная инфраструктура, созданная с </w:t>
            </w:r>
            <w:proofErr w:type="spellStart"/>
            <w:r w:rsidRPr="00963712">
              <w:rPr>
                <w:rFonts w:ascii="Times New Roman" w:hAnsi="Times New Roman" w:cs="Times New Roman"/>
                <w:color w:val="000000"/>
                <w:sz w:val="18"/>
                <w:szCs w:val="18"/>
              </w:rPr>
              <w:t>использова-нием</w:t>
            </w:r>
            <w:proofErr w:type="spellEnd"/>
            <w:r w:rsidRPr="00963712">
              <w:rPr>
                <w:rFonts w:ascii="Times New Roman" w:hAnsi="Times New Roman" w:cs="Times New Roman"/>
                <w:color w:val="000000"/>
                <w:sz w:val="18"/>
                <w:szCs w:val="18"/>
              </w:rPr>
              <w:t xml:space="preserve"> технологий </w:t>
            </w:r>
            <w:proofErr w:type="spellStart"/>
            <w:r w:rsidRPr="00963712">
              <w:rPr>
                <w:rFonts w:ascii="Times New Roman" w:hAnsi="Times New Roman" w:cs="Times New Roman"/>
                <w:color w:val="000000"/>
                <w:sz w:val="18"/>
                <w:szCs w:val="18"/>
              </w:rPr>
              <w:t>виртуализа-ции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включения в проект не достоверно испытанных компонентов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безопасности защищаемой информации вследствие выбора для применения в системе компонентов не в соответствии с их заданными проектировщиком функциональными характеристиками, надёжностью, наличием сертификатов и др.</w:t>
            </w:r>
            <w:r w:rsidRPr="00963712">
              <w:rPr>
                <w:rFonts w:ascii="Times New Roman" w:hAnsi="Times New Roman" w:cs="Times New Roman"/>
                <w:color w:val="000000"/>
                <w:sz w:val="18"/>
                <w:szCs w:val="18"/>
              </w:rPr>
              <w:br/>
              <w:t>Данная угроза обусловлена недостаточностью мер по контролю за ошибками в ходе проектирования систем, связанных с безопасностью.</w:t>
            </w:r>
            <w:r w:rsidRPr="00963712">
              <w:rPr>
                <w:rFonts w:ascii="Times New Roman" w:hAnsi="Times New Roman" w:cs="Times New Roman"/>
                <w:color w:val="000000"/>
                <w:sz w:val="18"/>
                <w:szCs w:val="18"/>
              </w:rPr>
              <w:br/>
              <w:t xml:space="preserve">Реализация данной угрозы возможна при условии выбора для применения в системе компонентов по цене, </w:t>
            </w:r>
            <w:proofErr w:type="spellStart"/>
            <w:r w:rsidRPr="00963712">
              <w:rPr>
                <w:rFonts w:ascii="Times New Roman" w:hAnsi="Times New Roman" w:cs="Times New Roman"/>
                <w:color w:val="000000"/>
                <w:sz w:val="18"/>
                <w:szCs w:val="18"/>
              </w:rPr>
              <w:t>разрекламированности</w:t>
            </w:r>
            <w:proofErr w:type="spellEnd"/>
            <w:r w:rsidRPr="00963712">
              <w:rPr>
                <w:rFonts w:ascii="Times New Roman" w:hAnsi="Times New Roman" w:cs="Times New Roman"/>
                <w:color w:val="000000"/>
                <w:sz w:val="18"/>
                <w:szCs w:val="18"/>
              </w:rPr>
              <w:t xml:space="preserve"> и др.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Программное обеспечение, техническое средство, информационная система, ключевая система информационной </w:t>
            </w:r>
            <w:proofErr w:type="spellStart"/>
            <w:r w:rsidRPr="00963712">
              <w:rPr>
                <w:rFonts w:ascii="Times New Roman" w:hAnsi="Times New Roman" w:cs="Times New Roman"/>
                <w:color w:val="000000"/>
                <w:sz w:val="18"/>
                <w:szCs w:val="18"/>
              </w:rPr>
              <w:t>инфраструк</w:t>
            </w:r>
            <w:proofErr w:type="spellEnd"/>
            <w:r w:rsidRPr="00963712">
              <w:rPr>
                <w:rFonts w:ascii="Times New Roman" w:hAnsi="Times New Roman" w:cs="Times New Roman"/>
                <w:color w:val="000000"/>
                <w:sz w:val="18"/>
                <w:szCs w:val="18"/>
              </w:rPr>
              <w:t>-туры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внедрения системной избыточности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снижения скорости обработки данных (т.е. доступности) компонентами программного обеспечения (или системы в целом) из-за внедрения в него (в неё) избыточных компонентов (изначально ненужных или необходимость в которых отпала при внесении изменений в проект).</w:t>
            </w:r>
            <w:r w:rsidRPr="00963712">
              <w:rPr>
                <w:rFonts w:ascii="Times New Roman" w:hAnsi="Times New Roman" w:cs="Times New Roman"/>
                <w:color w:val="000000"/>
                <w:sz w:val="18"/>
                <w:szCs w:val="18"/>
              </w:rPr>
              <w:br/>
              <w:t>Данная угроза обусловлена недостаточностью мер по контролю за ошибками в ходе проектирования систем, связанных с безопасностью.</w:t>
            </w:r>
            <w:r w:rsidRPr="00963712">
              <w:rPr>
                <w:rFonts w:ascii="Times New Roman" w:hAnsi="Times New Roman" w:cs="Times New Roman"/>
                <w:color w:val="000000"/>
                <w:sz w:val="18"/>
                <w:szCs w:val="18"/>
              </w:rPr>
              <w:br/>
              <w:t>Реализация данной угрозы возможна при условии внесения изменений в перечень задач, решаемых проектируемым программным обеспечением (проектируемой системой)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Программное обеспечение, информационная система, ключевая система информационной инфраструктуры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заражения компьютера при посещении неблагонадёжных сайтов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безопасности защищаемой информации вредоносными программами, скрытно устанавливаемыми при посещении пользователями системы с рабочих мест (намеренно или при случайном перенаправлении) сайтов с неблагонадёжным содержимым и запускаемыми с привилегиями дискредитированных пользователей.</w:t>
            </w:r>
            <w:r w:rsidRPr="00963712">
              <w:rPr>
                <w:rFonts w:ascii="Times New Roman" w:hAnsi="Times New Roman" w:cs="Times New Roman"/>
                <w:color w:val="000000"/>
                <w:sz w:val="18"/>
                <w:szCs w:val="18"/>
              </w:rPr>
              <w:br/>
              <w:t>Данная угроза обусловлена слабостями механизмов фильтрации сетевого трафика и антивирусного контроля на уровне организации.</w:t>
            </w:r>
            <w:r w:rsidRPr="00963712">
              <w:rPr>
                <w:rFonts w:ascii="Times New Roman" w:hAnsi="Times New Roman" w:cs="Times New Roman"/>
                <w:color w:val="000000"/>
                <w:sz w:val="18"/>
                <w:szCs w:val="18"/>
              </w:rPr>
              <w:br/>
              <w:t>Реализация данной угрозы возможна при условии посещения пользователями системы с рабочих мест сайтов с неблагонадёжным содержимым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«кражи» учётной записи доступа к сетевым сервисам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неправомерного ознакомления нарушителем с защищаемой информацией пользователя путём получения информации идентификации/аутентификации, соответствующей учётной записи доступа пользователя к сетевым сервисам (социальной сети, облачным сервисам и др.), с которой связан неактивный/несуществующий адрес электронной почты.</w:t>
            </w:r>
            <w:r w:rsidRPr="00963712">
              <w:rPr>
                <w:rFonts w:ascii="Times New Roman" w:hAnsi="Times New Roman" w:cs="Times New Roman"/>
                <w:color w:val="000000"/>
                <w:sz w:val="18"/>
                <w:szCs w:val="18"/>
              </w:rPr>
              <w:br/>
              <w:t>Данная угроза обусловлена недостаточностью мер контроля за активностью/существованием ящиков электронной почты.</w:t>
            </w:r>
            <w:r w:rsidRPr="00963712">
              <w:rPr>
                <w:rFonts w:ascii="Times New Roman" w:hAnsi="Times New Roman" w:cs="Times New Roman"/>
                <w:color w:val="000000"/>
                <w:sz w:val="18"/>
                <w:szCs w:val="18"/>
              </w:rPr>
              <w:br/>
              <w:t>Реализация данной угрозы возможна при условиях:</w:t>
            </w:r>
            <w:r w:rsidRPr="00963712">
              <w:rPr>
                <w:rFonts w:ascii="Times New Roman" w:hAnsi="Times New Roman" w:cs="Times New Roman"/>
                <w:color w:val="000000"/>
                <w:sz w:val="18"/>
                <w:szCs w:val="18"/>
              </w:rPr>
              <w:br/>
              <w:t>– наличия статуса «свободен для занимания» у адреса электронной почты, с которым связана учётная запись доступа пользователя к сетевым сервисам (например, если пользователь указал при регистрации несуществующий адрес или долго не обращался к почтовому ящику, вследствие чего, его отключили);</w:t>
            </w:r>
            <w:r w:rsidRPr="00963712">
              <w:rPr>
                <w:rFonts w:ascii="Times New Roman" w:hAnsi="Times New Roman" w:cs="Times New Roman"/>
                <w:color w:val="000000"/>
                <w:sz w:val="18"/>
                <w:szCs w:val="18"/>
              </w:rPr>
              <w:br/>
              <w:t>– наличия у нарушителя сведений об адресе электронной почты, с которым связана учётная запись дискредитируемого пользователя для доступа к сетевым сервисам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наличия механизмов разработчика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перехвата управления программой за счёт использования отладочных механизмов (специальных программных функций или аппаратных элементов, помогающих проводить тестирование и отладку средств во время их разработки).</w:t>
            </w:r>
            <w:r w:rsidRPr="00963712">
              <w:rPr>
                <w:rFonts w:ascii="Times New Roman" w:hAnsi="Times New Roman" w:cs="Times New Roman"/>
                <w:color w:val="000000"/>
                <w:sz w:val="18"/>
                <w:szCs w:val="18"/>
              </w:rPr>
              <w:br/>
              <w:t>Данная угроза обусловлена недостаточностью мер по контролю за ошибками в ходе разработки средств защиты информации.</w:t>
            </w:r>
            <w:r w:rsidRPr="00963712">
              <w:rPr>
                <w:rFonts w:ascii="Times New Roman" w:hAnsi="Times New Roman" w:cs="Times New Roman"/>
                <w:color w:val="000000"/>
                <w:sz w:val="18"/>
                <w:szCs w:val="18"/>
              </w:rPr>
              <w:br/>
              <w:t>Реализация данной угрозы возможна при условии, что в программе не удалены отладочные механизмы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Программное обеспечение, техническое средство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неправомерного шифрования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фактической потери доступности защищаемых данных из-за их несанкционированного криптографического преобразования нарушителем с помощью известного только ему секретного ключа.</w:t>
            </w:r>
            <w:r w:rsidRPr="00963712">
              <w:rPr>
                <w:rFonts w:ascii="Times New Roman" w:hAnsi="Times New Roman" w:cs="Times New Roman"/>
                <w:color w:val="000000"/>
                <w:sz w:val="18"/>
                <w:szCs w:val="18"/>
              </w:rPr>
              <w:br/>
              <w:t>Данная угроза обусловлена наличием слабостей в антивирусной защите, а также в механизмах разграничения доступа.</w:t>
            </w:r>
            <w:r w:rsidRPr="00963712">
              <w:rPr>
                <w:rFonts w:ascii="Times New Roman" w:hAnsi="Times New Roman" w:cs="Times New Roman"/>
                <w:color w:val="000000"/>
                <w:sz w:val="18"/>
                <w:szCs w:val="18"/>
              </w:rPr>
              <w:br/>
              <w:t>Реализация данной угрозы возможна при условии успешной установки нарушителем на дискредитируемый компьютер средства криптографического преобразования информации, а также успешного обнаружения (идентификации) нарушителем защищаемых файлов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Объект файловой системы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скрытного включения вычислительного устройства в состав бот-сети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опосредованного осуществления нарушителем деструктивного воздействия на информационные системы с множества вычислительных устройств (компьютеров, мобильных технических средств и др.), подключённых к сети Интернет, за счёт захвата управления такими устройствам путём несанкционированной установки на них:</w:t>
            </w:r>
            <w:r w:rsidRPr="00963712">
              <w:rPr>
                <w:rFonts w:ascii="Times New Roman" w:hAnsi="Times New Roman" w:cs="Times New Roman"/>
                <w:color w:val="000000"/>
                <w:sz w:val="18"/>
                <w:szCs w:val="18"/>
              </w:rPr>
              <w:br/>
              <w:t xml:space="preserve">– вредоносного ПО типа </w:t>
            </w:r>
            <w:proofErr w:type="spellStart"/>
            <w:r w:rsidRPr="00963712">
              <w:rPr>
                <w:rFonts w:ascii="Times New Roman" w:hAnsi="Times New Roman" w:cs="Times New Roman"/>
                <w:color w:val="000000"/>
                <w:sz w:val="18"/>
                <w:szCs w:val="18"/>
              </w:rPr>
              <w:t>Backdoor</w:t>
            </w:r>
            <w:proofErr w:type="spellEnd"/>
            <w:r w:rsidRPr="00963712">
              <w:rPr>
                <w:rFonts w:ascii="Times New Roman" w:hAnsi="Times New Roman" w:cs="Times New Roman"/>
                <w:color w:val="000000"/>
                <w:sz w:val="18"/>
                <w:szCs w:val="18"/>
              </w:rPr>
              <w:t xml:space="preserve"> для обеспечения нарушителя возможностью удалённого доступа/управления дискредитируемым вычислительным устройством;</w:t>
            </w:r>
            <w:r w:rsidRPr="00963712">
              <w:rPr>
                <w:rFonts w:ascii="Times New Roman" w:hAnsi="Times New Roman" w:cs="Times New Roman"/>
                <w:color w:val="000000"/>
                <w:sz w:val="18"/>
                <w:szCs w:val="18"/>
              </w:rPr>
              <w:br/>
              <w:t xml:space="preserve">– клиентского ПО для включения в </w:t>
            </w:r>
            <w:proofErr w:type="spellStart"/>
            <w:r w:rsidRPr="00963712">
              <w:rPr>
                <w:rFonts w:ascii="Times New Roman" w:hAnsi="Times New Roman" w:cs="Times New Roman"/>
                <w:color w:val="000000"/>
                <w:sz w:val="18"/>
                <w:szCs w:val="18"/>
              </w:rPr>
              <w:t>ботнет</w:t>
            </w:r>
            <w:proofErr w:type="spellEnd"/>
            <w:r w:rsidRPr="00963712">
              <w:rPr>
                <w:rFonts w:ascii="Times New Roman" w:hAnsi="Times New Roman" w:cs="Times New Roman"/>
                <w:color w:val="000000"/>
                <w:sz w:val="18"/>
                <w:szCs w:val="18"/>
              </w:rPr>
              <w:t xml:space="preserve"> и использования созданного таким образом </w:t>
            </w:r>
            <w:proofErr w:type="spellStart"/>
            <w:r w:rsidRPr="00963712">
              <w:rPr>
                <w:rFonts w:ascii="Times New Roman" w:hAnsi="Times New Roman" w:cs="Times New Roman"/>
                <w:color w:val="000000"/>
                <w:sz w:val="18"/>
                <w:szCs w:val="18"/>
              </w:rPr>
              <w:t>ботнета</w:t>
            </w:r>
            <w:proofErr w:type="spellEnd"/>
            <w:r w:rsidRPr="00963712">
              <w:rPr>
                <w:rFonts w:ascii="Times New Roman" w:hAnsi="Times New Roman" w:cs="Times New Roman"/>
                <w:color w:val="000000"/>
                <w:sz w:val="18"/>
                <w:szCs w:val="18"/>
              </w:rPr>
              <w:t xml:space="preserve"> в различных противоправных целях (рассылка спама, проведение атак типа «отказ в обслуживании» и др.).</w:t>
            </w:r>
            <w:r w:rsidRPr="00963712">
              <w:rPr>
                <w:rFonts w:ascii="Times New Roman" w:hAnsi="Times New Roman" w:cs="Times New Roman"/>
                <w:color w:val="000000"/>
                <w:sz w:val="18"/>
                <w:szCs w:val="18"/>
              </w:rPr>
              <w:br/>
              <w:t>Данная угроза обусловлена уязвимостями в сетевом программном обеспечении и слабостями механизмов антивирусного контроля и межсетевого экранирования.</w:t>
            </w:r>
            <w:r w:rsidRPr="00963712">
              <w:rPr>
                <w:rFonts w:ascii="Times New Roman" w:hAnsi="Times New Roman" w:cs="Times New Roman"/>
                <w:color w:val="000000"/>
                <w:sz w:val="18"/>
                <w:szCs w:val="18"/>
              </w:rPr>
              <w:br/>
              <w:t>Реализация данной угрозы возможна при условии наличия выхода с дискредитируемого вычислительного устройства в сеть Интернет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Сетевой узел,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распространения «почтовых червей»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безопасности защищаемой информации пользователя вредоносными программами, скрытно устанавливаемыми при получении пользователями системы электронных писем, содержащих вредоносную программу типа «почтовый червь», а также невольного участия в дальнейшем противоправном распространении вредоносного кода.</w:t>
            </w:r>
            <w:r w:rsidRPr="00963712">
              <w:rPr>
                <w:rFonts w:ascii="Times New Roman" w:hAnsi="Times New Roman" w:cs="Times New Roman"/>
                <w:color w:val="000000"/>
                <w:sz w:val="18"/>
                <w:szCs w:val="18"/>
              </w:rPr>
              <w:br/>
              <w:t>Данная угроза обусловлена слабостями механизмов антивирусного контроля.</w:t>
            </w:r>
            <w:r w:rsidRPr="00963712">
              <w:rPr>
                <w:rFonts w:ascii="Times New Roman" w:hAnsi="Times New Roman" w:cs="Times New Roman"/>
                <w:color w:val="000000"/>
                <w:sz w:val="18"/>
                <w:szCs w:val="18"/>
              </w:rPr>
              <w:br/>
              <w:t>Реализация данной угрозы возможна при условии наличия у дискредитируемого пользователя электронного почтового ящика, а также наличия в его адресной книге хотя бы одного адреса другого пользователя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«спама» веб-сервера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неправомерного осуществления нарушителем массовой рассылки коммерческих, политических, мошеннических и иных сообщений на веб-сервер без запроса со стороны дискредитируемых веб-серверов.</w:t>
            </w:r>
            <w:r w:rsidRPr="00963712">
              <w:rPr>
                <w:rFonts w:ascii="Times New Roman" w:hAnsi="Times New Roman" w:cs="Times New Roman"/>
                <w:color w:val="000000"/>
                <w:sz w:val="18"/>
                <w:szCs w:val="18"/>
              </w:rPr>
              <w:br/>
              <w:t>Данная угроза обусловлена уязвимостями механизмов фильтрации сообщений, поступающих из сети Интернет.</w:t>
            </w:r>
            <w:r w:rsidRPr="00963712">
              <w:rPr>
                <w:rFonts w:ascii="Times New Roman" w:hAnsi="Times New Roman" w:cs="Times New Roman"/>
                <w:color w:val="000000"/>
                <w:sz w:val="18"/>
                <w:szCs w:val="18"/>
              </w:rPr>
              <w:br/>
              <w:t>Реализация данной угрозы возможна при условии наличия в дискредитируемом веб-сервере активированного функционала, реализующего различные почтовые сервера, службы доставки мгновенных сообщений, блоги, форумы, аукционы веб-магазинов, онлайн-сервисы отправки SMS-сообщений, онлайн-сервисы голосования и др.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w:t>
            </w:r>
            <w:proofErr w:type="spellStart"/>
            <w:r w:rsidRPr="00963712">
              <w:rPr>
                <w:rFonts w:ascii="Times New Roman" w:hAnsi="Times New Roman" w:cs="Times New Roman"/>
                <w:color w:val="000000"/>
                <w:sz w:val="18"/>
                <w:szCs w:val="18"/>
              </w:rPr>
              <w:t>фарминга</w:t>
            </w:r>
            <w:proofErr w:type="spellEnd"/>
            <w:r w:rsidRPr="00963712">
              <w:rPr>
                <w:rFonts w:ascii="Times New Roman" w:hAnsi="Times New Roman" w:cs="Times New Roman"/>
                <w:color w:val="000000"/>
                <w:sz w:val="18"/>
                <w:szCs w:val="18"/>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неправомерного ознакомления нарушителем с защищаемой информацией (в </w:t>
            </w:r>
            <w:proofErr w:type="spellStart"/>
            <w:r w:rsidRPr="00963712">
              <w:rPr>
                <w:rFonts w:ascii="Times New Roman" w:hAnsi="Times New Roman" w:cs="Times New Roman"/>
                <w:color w:val="000000"/>
                <w:sz w:val="18"/>
                <w:szCs w:val="18"/>
              </w:rPr>
              <w:t>т.ч</w:t>
            </w:r>
            <w:proofErr w:type="spellEnd"/>
            <w:r w:rsidRPr="00963712">
              <w:rPr>
                <w:rFonts w:ascii="Times New Roman" w:hAnsi="Times New Roman" w:cs="Times New Roman"/>
                <w:color w:val="000000"/>
                <w:sz w:val="18"/>
                <w:szCs w:val="18"/>
              </w:rPr>
              <w:t>. идентификации/аутентификации) пользователя путём скрытного перенаправления пользователя на поддельный сайт (выглядящий одинаково с оригинальным), на котором от дискредитируемого пользователя требуется ввести защищаемую информацию.</w:t>
            </w:r>
            <w:r w:rsidRPr="00963712">
              <w:rPr>
                <w:rFonts w:ascii="Times New Roman" w:hAnsi="Times New Roman" w:cs="Times New Roman"/>
                <w:color w:val="000000"/>
                <w:sz w:val="18"/>
                <w:szCs w:val="18"/>
              </w:rPr>
              <w:br/>
              <w:t>Данная угроза обусловлена уязвимостями DNS-сервера, маршрутизатора.</w:t>
            </w:r>
            <w:r w:rsidRPr="00963712">
              <w:rPr>
                <w:rFonts w:ascii="Times New Roman" w:hAnsi="Times New Roman" w:cs="Times New Roman"/>
                <w:color w:val="000000"/>
                <w:sz w:val="18"/>
                <w:szCs w:val="18"/>
              </w:rPr>
              <w:br/>
              <w:t>Реализация данной угрозы возможна при условии наличия у нарушителя:</w:t>
            </w:r>
            <w:r w:rsidRPr="00963712">
              <w:rPr>
                <w:rFonts w:ascii="Times New Roman" w:hAnsi="Times New Roman" w:cs="Times New Roman"/>
                <w:color w:val="000000"/>
                <w:sz w:val="18"/>
                <w:szCs w:val="18"/>
              </w:rPr>
              <w:br/>
              <w:t>– сведений о конкретных сайтах, посещаемых пользователем, на которых требуется ввод защищаемой информации;</w:t>
            </w:r>
            <w:r w:rsidRPr="00963712">
              <w:rPr>
                <w:rFonts w:ascii="Times New Roman" w:hAnsi="Times New Roman" w:cs="Times New Roman"/>
                <w:color w:val="000000"/>
                <w:sz w:val="18"/>
                <w:szCs w:val="18"/>
              </w:rPr>
              <w:br/>
              <w:t>– средств создания и запуска поддельного сайта;</w:t>
            </w:r>
            <w:r w:rsidRPr="00963712">
              <w:rPr>
                <w:rFonts w:ascii="Times New Roman" w:hAnsi="Times New Roman" w:cs="Times New Roman"/>
                <w:color w:val="000000"/>
                <w:sz w:val="18"/>
                <w:szCs w:val="18"/>
              </w:rPr>
              <w:br/>
              <w:t>– специальных программных средств типа «</w:t>
            </w:r>
            <w:proofErr w:type="spellStart"/>
            <w:r w:rsidRPr="00963712">
              <w:rPr>
                <w:rFonts w:ascii="Times New Roman" w:hAnsi="Times New Roman" w:cs="Times New Roman"/>
                <w:color w:val="000000"/>
                <w:sz w:val="18"/>
                <w:szCs w:val="18"/>
              </w:rPr>
              <w:t>эксплойт</w:t>
            </w:r>
            <w:proofErr w:type="spellEnd"/>
            <w:r w:rsidRPr="00963712">
              <w:rPr>
                <w:rFonts w:ascii="Times New Roman" w:hAnsi="Times New Roman" w:cs="Times New Roman"/>
                <w:color w:val="000000"/>
                <w:sz w:val="18"/>
                <w:szCs w:val="18"/>
              </w:rPr>
              <w:t>», реализующих перенаправление пользователя на поддельный сайт.</w:t>
            </w:r>
            <w:r w:rsidRPr="00963712">
              <w:rPr>
                <w:rFonts w:ascii="Times New Roman" w:hAnsi="Times New Roman" w:cs="Times New Roman"/>
                <w:color w:val="000000"/>
                <w:sz w:val="18"/>
                <w:szCs w:val="18"/>
              </w:rPr>
              <w:br/>
              <w:t>Кроме того, угрозе данного типа подвержены подлинные сайты, не требующие установления безопасного соединения перед вводом информации ограниченного доступа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Рабочая станция, сетевое программное обеспечение,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w:t>
            </w:r>
            <w:proofErr w:type="spellStart"/>
            <w:r w:rsidRPr="00963712">
              <w:rPr>
                <w:rFonts w:ascii="Times New Roman" w:hAnsi="Times New Roman" w:cs="Times New Roman"/>
                <w:color w:val="000000"/>
                <w:sz w:val="18"/>
                <w:szCs w:val="18"/>
              </w:rPr>
              <w:t>фишинга</w:t>
            </w:r>
            <w:proofErr w:type="spellEnd"/>
            <w:r w:rsidRPr="00963712">
              <w:rPr>
                <w:rFonts w:ascii="Times New Roman" w:hAnsi="Times New Roman" w:cs="Times New Roman"/>
                <w:color w:val="000000"/>
                <w:sz w:val="18"/>
                <w:szCs w:val="18"/>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неправомерного ознакомления нарушителем с защищаемой информацией (в </w:t>
            </w:r>
            <w:proofErr w:type="spellStart"/>
            <w:r w:rsidRPr="00963712">
              <w:rPr>
                <w:rFonts w:ascii="Times New Roman" w:hAnsi="Times New Roman" w:cs="Times New Roman"/>
                <w:color w:val="000000"/>
                <w:sz w:val="18"/>
                <w:szCs w:val="18"/>
              </w:rPr>
              <w:t>т.ч</w:t>
            </w:r>
            <w:proofErr w:type="spellEnd"/>
            <w:r w:rsidRPr="00963712">
              <w:rPr>
                <w:rFonts w:ascii="Times New Roman" w:hAnsi="Times New Roman" w:cs="Times New Roman"/>
                <w:color w:val="000000"/>
                <w:sz w:val="18"/>
                <w:szCs w:val="18"/>
              </w:rPr>
              <w:t xml:space="preserve">. идентификации/аутентификации) пользователя путём убеждения его с помощью методов социальной инженерии (в </w:t>
            </w:r>
            <w:proofErr w:type="spellStart"/>
            <w:r w:rsidRPr="00963712">
              <w:rPr>
                <w:rFonts w:ascii="Times New Roman" w:hAnsi="Times New Roman" w:cs="Times New Roman"/>
                <w:color w:val="000000"/>
                <w:sz w:val="18"/>
                <w:szCs w:val="18"/>
              </w:rPr>
              <w:t>т.ч</w:t>
            </w:r>
            <w:proofErr w:type="spellEnd"/>
            <w:r w:rsidRPr="00963712">
              <w:rPr>
                <w:rFonts w:ascii="Times New Roman" w:hAnsi="Times New Roman" w:cs="Times New Roman"/>
                <w:color w:val="000000"/>
                <w:sz w:val="18"/>
                <w:szCs w:val="18"/>
              </w:rPr>
              <w:t xml:space="preserve">. посылкой целевых писем (т.н. </w:t>
            </w:r>
            <w:proofErr w:type="spellStart"/>
            <w:r w:rsidRPr="00963712">
              <w:rPr>
                <w:rFonts w:ascii="Times New Roman" w:hAnsi="Times New Roman" w:cs="Times New Roman"/>
                <w:color w:val="000000"/>
                <w:sz w:val="18"/>
                <w:szCs w:val="18"/>
              </w:rPr>
              <w:t>spear-phishing</w:t>
            </w:r>
            <w:proofErr w:type="spellEnd"/>
            <w:r w:rsidRPr="00963712">
              <w:rPr>
                <w:rFonts w:ascii="Times New Roman" w:hAnsi="Times New Roman" w:cs="Times New Roman"/>
                <w:color w:val="000000"/>
                <w:sz w:val="18"/>
                <w:szCs w:val="18"/>
              </w:rPr>
              <w:t xml:space="preserve"> </w:t>
            </w:r>
            <w:proofErr w:type="spellStart"/>
            <w:r w:rsidRPr="00963712">
              <w:rPr>
                <w:rFonts w:ascii="Times New Roman" w:hAnsi="Times New Roman" w:cs="Times New Roman"/>
                <w:color w:val="000000"/>
                <w:sz w:val="18"/>
                <w:szCs w:val="18"/>
              </w:rPr>
              <w:t>attack</w:t>
            </w:r>
            <w:proofErr w:type="spellEnd"/>
            <w:r w:rsidRPr="00963712">
              <w:rPr>
                <w:rFonts w:ascii="Times New Roman" w:hAnsi="Times New Roman" w:cs="Times New Roman"/>
                <w:color w:val="000000"/>
                <w:sz w:val="18"/>
                <w:szCs w:val="18"/>
              </w:rPr>
              <w:t>), с помощью звонков с вопросом об открытии вложения письма, имитацией рекламных предложений (</w:t>
            </w:r>
            <w:proofErr w:type="spellStart"/>
            <w:r w:rsidRPr="00963712">
              <w:rPr>
                <w:rFonts w:ascii="Times New Roman" w:hAnsi="Times New Roman" w:cs="Times New Roman"/>
                <w:color w:val="000000"/>
                <w:sz w:val="18"/>
                <w:szCs w:val="18"/>
              </w:rPr>
              <w:t>fake</w:t>
            </w:r>
            <w:proofErr w:type="spellEnd"/>
            <w:r w:rsidRPr="00963712">
              <w:rPr>
                <w:rFonts w:ascii="Times New Roman" w:hAnsi="Times New Roman" w:cs="Times New Roman"/>
                <w:color w:val="000000"/>
                <w:sz w:val="18"/>
                <w:szCs w:val="18"/>
              </w:rPr>
              <w:t xml:space="preserve"> </w:t>
            </w:r>
            <w:proofErr w:type="spellStart"/>
            <w:r w:rsidRPr="00963712">
              <w:rPr>
                <w:rFonts w:ascii="Times New Roman" w:hAnsi="Times New Roman" w:cs="Times New Roman"/>
                <w:color w:val="000000"/>
                <w:sz w:val="18"/>
                <w:szCs w:val="18"/>
              </w:rPr>
              <w:t>offers</w:t>
            </w:r>
            <w:proofErr w:type="spellEnd"/>
            <w:r w:rsidRPr="00963712">
              <w:rPr>
                <w:rFonts w:ascii="Times New Roman" w:hAnsi="Times New Roman" w:cs="Times New Roman"/>
                <w:color w:val="000000"/>
                <w:sz w:val="18"/>
                <w:szCs w:val="18"/>
              </w:rPr>
              <w:t>) или различных приложений (</w:t>
            </w:r>
            <w:proofErr w:type="spellStart"/>
            <w:r w:rsidRPr="00963712">
              <w:rPr>
                <w:rFonts w:ascii="Times New Roman" w:hAnsi="Times New Roman" w:cs="Times New Roman"/>
                <w:color w:val="000000"/>
                <w:sz w:val="18"/>
                <w:szCs w:val="18"/>
              </w:rPr>
              <w:t>fake</w:t>
            </w:r>
            <w:proofErr w:type="spellEnd"/>
            <w:r w:rsidRPr="00963712">
              <w:rPr>
                <w:rFonts w:ascii="Times New Roman" w:hAnsi="Times New Roman" w:cs="Times New Roman"/>
                <w:color w:val="000000"/>
                <w:sz w:val="18"/>
                <w:szCs w:val="18"/>
              </w:rPr>
              <w:t xml:space="preserve"> </w:t>
            </w:r>
            <w:proofErr w:type="spellStart"/>
            <w:r w:rsidRPr="00963712">
              <w:rPr>
                <w:rFonts w:ascii="Times New Roman" w:hAnsi="Times New Roman" w:cs="Times New Roman"/>
                <w:color w:val="000000"/>
                <w:sz w:val="18"/>
                <w:szCs w:val="18"/>
              </w:rPr>
              <w:t>apps</w:t>
            </w:r>
            <w:proofErr w:type="spellEnd"/>
            <w:r w:rsidRPr="00963712">
              <w:rPr>
                <w:rFonts w:ascii="Times New Roman" w:hAnsi="Times New Roman" w:cs="Times New Roman"/>
                <w:color w:val="000000"/>
                <w:sz w:val="18"/>
                <w:szCs w:val="18"/>
              </w:rPr>
              <w:t>)) зайти на поддельный сайт (выглядящий одинаково с оригинальным), на котором от дискредитируемого пользователя требуется ввести защищаемую информацию или открыть заражённое вложение в письме.</w:t>
            </w:r>
            <w:r w:rsidRPr="00963712">
              <w:rPr>
                <w:rFonts w:ascii="Times New Roman" w:hAnsi="Times New Roman" w:cs="Times New Roman"/>
                <w:color w:val="000000"/>
                <w:sz w:val="18"/>
                <w:szCs w:val="18"/>
              </w:rPr>
              <w:br/>
              <w:t>Данная угроза обусловлена недостаточностью знаний пользователей о методах и средствах «</w:t>
            </w:r>
            <w:proofErr w:type="spellStart"/>
            <w:r w:rsidRPr="00963712">
              <w:rPr>
                <w:rFonts w:ascii="Times New Roman" w:hAnsi="Times New Roman" w:cs="Times New Roman"/>
                <w:color w:val="000000"/>
                <w:sz w:val="18"/>
                <w:szCs w:val="18"/>
              </w:rPr>
              <w:t>фишинга</w:t>
            </w:r>
            <w:proofErr w:type="spellEnd"/>
            <w:r w:rsidRPr="00963712">
              <w:rPr>
                <w:rFonts w:ascii="Times New Roman" w:hAnsi="Times New Roman" w:cs="Times New Roman"/>
                <w:color w:val="000000"/>
                <w:sz w:val="18"/>
                <w:szCs w:val="18"/>
              </w:rPr>
              <w:t>».</w:t>
            </w:r>
            <w:r w:rsidRPr="00963712">
              <w:rPr>
                <w:rFonts w:ascii="Times New Roman" w:hAnsi="Times New Roman" w:cs="Times New Roman"/>
                <w:color w:val="000000"/>
                <w:sz w:val="18"/>
                <w:szCs w:val="18"/>
              </w:rPr>
              <w:br/>
              <w:t>Реализация данной угрозы возможна при условии наличия у нарушителя:</w:t>
            </w:r>
            <w:r w:rsidRPr="00963712">
              <w:rPr>
                <w:rFonts w:ascii="Times New Roman" w:hAnsi="Times New Roman" w:cs="Times New Roman"/>
                <w:color w:val="000000"/>
                <w:sz w:val="18"/>
                <w:szCs w:val="18"/>
              </w:rPr>
              <w:br/>
              <w:t>– сведений о конкретных сайтах, посещаемых пользователем, на которых требуется ввод защищаемой информации;</w:t>
            </w:r>
            <w:r w:rsidRPr="00963712">
              <w:rPr>
                <w:rFonts w:ascii="Times New Roman" w:hAnsi="Times New Roman" w:cs="Times New Roman"/>
                <w:color w:val="000000"/>
                <w:sz w:val="18"/>
                <w:szCs w:val="18"/>
              </w:rPr>
              <w:br/>
              <w:t>– средств создания и запуска поддельного сайта;</w:t>
            </w:r>
            <w:r w:rsidRPr="00963712">
              <w:rPr>
                <w:rFonts w:ascii="Times New Roman" w:hAnsi="Times New Roman" w:cs="Times New Roman"/>
                <w:color w:val="000000"/>
                <w:sz w:val="18"/>
                <w:szCs w:val="18"/>
              </w:rPr>
              <w:br/>
              <w:t>– сведений о контактах пользователя с доверенной организацией (номер телефона, адрес электронной почты и др.).</w:t>
            </w:r>
            <w:r w:rsidRPr="00963712">
              <w:rPr>
                <w:rFonts w:ascii="Times New Roman" w:hAnsi="Times New Roman" w:cs="Times New Roman"/>
                <w:color w:val="000000"/>
                <w:sz w:val="18"/>
                <w:szCs w:val="18"/>
              </w:rPr>
              <w:br/>
              <w:t>Для убеждения пользователя раскрыть информацию ограниченного доступа (или открыть вложение в письмо) наиболее часто используются поддельные письма от администрации какой-либо организации, с которой взаимодействует пользователь (например, банк)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Рабочая станция, сетевое программное обеспечение, сетевой трафик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нарушения технологического/производственного процесса из-за </w:t>
            </w:r>
            <w:proofErr w:type="spellStart"/>
            <w:r w:rsidRPr="00963712">
              <w:rPr>
                <w:rFonts w:ascii="Times New Roman" w:hAnsi="Times New Roman" w:cs="Times New Roman"/>
                <w:color w:val="000000"/>
                <w:sz w:val="18"/>
                <w:szCs w:val="18"/>
              </w:rPr>
              <w:t>временны́х</w:t>
            </w:r>
            <w:proofErr w:type="spellEnd"/>
            <w:r w:rsidRPr="00963712">
              <w:rPr>
                <w:rFonts w:ascii="Times New Roman" w:hAnsi="Times New Roman" w:cs="Times New Roman"/>
                <w:color w:val="000000"/>
                <w:sz w:val="18"/>
                <w:szCs w:val="18"/>
              </w:rPr>
              <w:t xml:space="preserve"> задержек, вносимых средством защиты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приведения системы в состояние «отказ в обслуживании» или нарушения штатного режима функционирования из-за временной задержки в системах реального времени, вносимой в процессы передачи и обработки защищаемой информации средствами защиты информации, вызванной необходимостью обработки передаваемой/обрабатываемой информации на предмет выявления и нейтрализации угроз безопасности информации.</w:t>
            </w:r>
            <w:r w:rsidRPr="00963712">
              <w:rPr>
                <w:rFonts w:ascii="Times New Roman" w:hAnsi="Times New Roman" w:cs="Times New Roman"/>
                <w:color w:val="000000"/>
                <w:sz w:val="18"/>
                <w:szCs w:val="18"/>
              </w:rPr>
              <w:br/>
              <w:t>На реализацию данной угрозы влияет не только номенклатура применяемых средств защиты информации, параметры их настройки, объём передаваемой/обрабатываемой информации, а также текущая активность внешних нарушителей, программные воздействия которых обрабатываются средствами защиты информации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Средство защиты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неподтверждённого ввода данных оператором в систему, связанную с безопасностью</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возникновения ошибок в работе системы вследствие отсутствия (или игнорирования) процедуры обнаружения и исправления ошибок в данных, вводимых во время работы самим оператором, до активизации управляемого оборудования. Кроме того, к реализации данной угрозы могут привести некорректно реализованные (или отсутствующие) средства реагирования на неправильные, самопроизвольные действия оператора, средства учёта нижних/верхних пределов скорости и направления реакции оператора, схемы реагирования на двойное нажатие клавиш при вводе обычных и критических данных, процедуры формирования временных пауз с возможностью выбора разных ответов (да/нет и т.п.).</w:t>
            </w:r>
            <w:r w:rsidRPr="00963712">
              <w:rPr>
                <w:rFonts w:ascii="Times New Roman" w:hAnsi="Times New Roman" w:cs="Times New Roman"/>
                <w:color w:val="000000"/>
                <w:sz w:val="18"/>
                <w:szCs w:val="18"/>
              </w:rPr>
              <w:br/>
              <w:t>Реализуемость данной угрозы зависит от требований, предъявляемых к процедурам обнаружения и исправления ошибок во вводимых данных в систему, связанную с безопасностью, а также разницей между этими требованиями и фактическим уровнем обнаружения и исправления ошибок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сетевое программное обеспечение, прикладное программное обеспечение, аппаратное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использования системных и сетевых утилит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деструктивного программного воздействия на систему за счёт использования имеющихся или предварительно внедрённых стандартных (известных и обычно не определяемых антивирусными программами как вредоносных) системных и сетевых утилит, предназначенных для использования администратором для диагностики и обслуживания системы (сети).</w:t>
            </w:r>
            <w:r w:rsidRPr="00963712">
              <w:rPr>
                <w:rFonts w:ascii="Times New Roman" w:hAnsi="Times New Roman" w:cs="Times New Roman"/>
                <w:color w:val="000000"/>
                <w:sz w:val="18"/>
                <w:szCs w:val="18"/>
              </w:rPr>
              <w:br/>
              <w:t>Реализация данной угрозы возможна при условиях:</w:t>
            </w:r>
            <w:r w:rsidRPr="00963712">
              <w:rPr>
                <w:rFonts w:ascii="Times New Roman" w:hAnsi="Times New Roman" w:cs="Times New Roman"/>
                <w:color w:val="000000"/>
                <w:sz w:val="18"/>
                <w:szCs w:val="18"/>
              </w:rPr>
              <w:br/>
              <w:t>– наличие в системе стандартных системных и сетевых утилит или успешное их внедрение нарушителем в систему и сокрытие (с использованием существующих архивов, атрибутов «скрытый» или «только для чтения» и др.);</w:t>
            </w:r>
            <w:r w:rsidRPr="00963712">
              <w:rPr>
                <w:rFonts w:ascii="Times New Roman" w:hAnsi="Times New Roman" w:cs="Times New Roman"/>
                <w:color w:val="000000"/>
                <w:sz w:val="18"/>
                <w:szCs w:val="18"/>
              </w:rPr>
              <w:br/>
              <w:t>– наличие у нарушителя привилегий на запуск таких утилит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несанкционированной модификации защищаемой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нарушения целостности защищаемой информации путём осуществления нарушителем деструктивного физического воздействия на машинный носитель информации или деструктивного программного воздействия (в </w:t>
            </w:r>
            <w:proofErr w:type="spellStart"/>
            <w:r w:rsidRPr="00963712">
              <w:rPr>
                <w:rFonts w:ascii="Times New Roman" w:hAnsi="Times New Roman" w:cs="Times New Roman"/>
                <w:color w:val="000000"/>
                <w:sz w:val="18"/>
                <w:szCs w:val="18"/>
              </w:rPr>
              <w:t>т.ч</w:t>
            </w:r>
            <w:proofErr w:type="spellEnd"/>
            <w:r w:rsidRPr="00963712">
              <w:rPr>
                <w:rFonts w:ascii="Times New Roman" w:hAnsi="Times New Roman" w:cs="Times New Roman"/>
                <w:color w:val="000000"/>
                <w:sz w:val="18"/>
                <w:szCs w:val="18"/>
              </w:rPr>
              <w:t>. изменение отдельных бит или полное затирание информации) на данные, хранящиеся на нём.</w:t>
            </w:r>
          </w:p>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Реализация данной угрозы возможна в случае получения нарушителем системных прав на запись данных или физического доступа к машинному носителю информации на расстояние, достаточное для оказания эффективного деструктивного воздействия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Объекты файловой системы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отказа подсистемы обеспечения температурного режима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повреждения части компонентов системы или системы в целом вследствие выхода температурного режима их работы из заданных требований из-за возникновения отказа входящих в неё подсистем вентиляции и температурных приборов.</w:t>
            </w:r>
            <w:r w:rsidRPr="00963712">
              <w:rPr>
                <w:rFonts w:ascii="Times New Roman" w:hAnsi="Times New Roman" w:cs="Times New Roman"/>
                <w:color w:val="000000"/>
                <w:sz w:val="18"/>
                <w:szCs w:val="18"/>
              </w:rPr>
              <w:br/>
              <w:t>Реализация данной угрозы возможна как вследствие естественных техногенных причин, так и путём проведения определённых мероприятий нарушителем, направленных на удалённое отключение/вывод из строя компонентов подсистемы обеспечения температурного режима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Технические средства воздушного кондиционирования, включая трубопроводные системы для циркуляции охлаждённого воздуха в ЦОД, программируемые логические контроллеры, распределённые системы контроля, управленческие системы и другие программные средства контроля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одноразовых паролей в режиме реального времени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нарушителем управления критическими операциями пользователя путём перехвата одноразовых паролей, высылаемых системой автоматически, и использования их для осуществления неправомерных действий до того, как истечёт их срок действия (обычно, не более 5 минут).</w:t>
            </w:r>
            <w:r w:rsidRPr="00963712">
              <w:rPr>
                <w:rFonts w:ascii="Times New Roman" w:hAnsi="Times New Roman" w:cs="Times New Roman"/>
                <w:color w:val="000000"/>
                <w:sz w:val="18"/>
                <w:szCs w:val="18"/>
              </w:rPr>
              <w:br/>
              <w:t>Реализация данной угрозы возможна при выполнении следующих условий:</w:t>
            </w:r>
            <w:r w:rsidRPr="00963712">
              <w:rPr>
                <w:rFonts w:ascii="Times New Roman" w:hAnsi="Times New Roman" w:cs="Times New Roman"/>
                <w:color w:val="000000"/>
                <w:sz w:val="18"/>
                <w:szCs w:val="18"/>
              </w:rPr>
              <w:br/>
              <w:t>наличие у нарушителя сведений об информации идентификации/аутентификации дискредитируемого пользователя условно-постоянного действия;</w:t>
            </w:r>
            <w:r w:rsidRPr="00963712">
              <w:rPr>
                <w:rFonts w:ascii="Times New Roman" w:hAnsi="Times New Roman" w:cs="Times New Roman"/>
                <w:color w:val="000000"/>
                <w:sz w:val="18"/>
                <w:szCs w:val="18"/>
              </w:rPr>
              <w:br/>
              <w:t>успешное осуществление нарушителем перехвата трафика между системой и пользователем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физического устаревания аппаратных компонентов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функциональности системы, связанной с безопасностью, вследствие отказов аппаратных компонентов этой системы из-за их физического устаревания (ржавление, быстрый износ, окисление, загрязнение, отслаивание, шелушение и др.), обусловленного влиянием физической окружающей среды (влажности, пыли, коррозийных субстанций).</w:t>
            </w:r>
            <w:r w:rsidRPr="00963712">
              <w:rPr>
                <w:rFonts w:ascii="Times New Roman" w:hAnsi="Times New Roman" w:cs="Times New Roman"/>
                <w:color w:val="000000"/>
                <w:sz w:val="18"/>
                <w:szCs w:val="18"/>
              </w:rPr>
              <w:br/>
              <w:t>Возможность реализации данной угрозы возрастает при использовании пользователями технических средств в условиях, не удовлетворяющих требованиям заданных их производителем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средство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управления автоматизированной системой управления технологическими процессами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осуществления нарушителем несанкционированного доступа к информационной инфраструктуре за счёт получения нарушителем права управления входящей в её состав автоматизированной системой управления технологическими процессами путём эксплуатации уязвимостей её программного обеспечения или слабостей технологических протоколов передачи данных. </w:t>
            </w:r>
            <w:r w:rsidRPr="00963712">
              <w:rPr>
                <w:rFonts w:ascii="Times New Roman" w:hAnsi="Times New Roman" w:cs="Times New Roman"/>
                <w:color w:val="000000"/>
                <w:sz w:val="18"/>
                <w:szCs w:val="18"/>
              </w:rPr>
              <w:br/>
              <w:t>Данная угроза обусловлена наличием у автоматизированной системы управления технологическими процессами программных сетевых интерфейсов взаимодействия и, как следствие, возможностью несанкционированного доступа к данной системе, а также недостаточностью мер фильтрации сетевого трафика и антивирусной защиты.</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прав на осуществление взаимодействия с автоматизированной системой управления технологическими процессами. Реализация данной угрозы может привести к:</w:t>
            </w:r>
            <w:r w:rsidRPr="00963712">
              <w:rPr>
                <w:rFonts w:ascii="Times New Roman" w:hAnsi="Times New Roman" w:cs="Times New Roman"/>
                <w:color w:val="000000"/>
                <w:sz w:val="18"/>
                <w:szCs w:val="18"/>
              </w:rPr>
              <w:br/>
              <w:t>– блокированию или искажению (некорректность выполнения) алгоритмов отработки заданий управления технологическими процессами, непосредственного управления оборудованием предприятия;</w:t>
            </w:r>
            <w:r w:rsidRPr="00963712">
              <w:rPr>
                <w:rFonts w:ascii="Times New Roman" w:hAnsi="Times New Roman" w:cs="Times New Roman"/>
                <w:color w:val="000000"/>
                <w:sz w:val="18"/>
                <w:szCs w:val="18"/>
              </w:rPr>
              <w:br/>
              <w:t>– нарушению штатного хода технологических процессов;</w:t>
            </w:r>
            <w:r w:rsidRPr="00963712">
              <w:rPr>
                <w:rFonts w:ascii="Times New Roman" w:hAnsi="Times New Roman" w:cs="Times New Roman"/>
                <w:color w:val="000000"/>
                <w:sz w:val="18"/>
                <w:szCs w:val="18"/>
              </w:rPr>
              <w:br/>
              <w:t>– частичному или полному останову технологических процессов без (или с) выхода(-ом) оборудования из строя;</w:t>
            </w:r>
            <w:r w:rsidRPr="00963712">
              <w:rPr>
                <w:rFonts w:ascii="Times New Roman" w:hAnsi="Times New Roman" w:cs="Times New Roman"/>
                <w:color w:val="000000"/>
                <w:sz w:val="18"/>
                <w:szCs w:val="18"/>
              </w:rPr>
              <w:br/>
              <w:t>– аварийной ситуации в критической системе информационной инфраструктуры.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Программное обеспечение автоматизированной системы управления технологическими процессами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агрегирования данных, обрабатываемых с помощью мобильного устройства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сбора и анализа информации, обрабатываемой с помощью мобильного устройства, за счёт использования специального программного обеспечения, встраиваемого пользователем в системное программное обеспечение мобильного устройства, а также встраиваемого в мобильные программы под видом программной платформы для их разработки другими компаниями.</w:t>
            </w:r>
            <w:r w:rsidRPr="00963712">
              <w:rPr>
                <w:rFonts w:ascii="Times New Roman" w:hAnsi="Times New Roman" w:cs="Times New Roman"/>
                <w:color w:val="000000"/>
                <w:sz w:val="18"/>
                <w:szCs w:val="18"/>
              </w:rPr>
              <w:br/>
              <w:t>Данная угроза обусловлена наличием в мобильном устройстве множества каналов передачи данных, а также сложностью контроля потоков информации в таком устройстве.</w:t>
            </w:r>
            <w:r w:rsidRPr="00963712">
              <w:rPr>
                <w:rFonts w:ascii="Times New Roman" w:hAnsi="Times New Roman" w:cs="Times New Roman"/>
                <w:color w:val="000000"/>
                <w:sz w:val="18"/>
                <w:szCs w:val="18"/>
              </w:rPr>
              <w:br/>
              <w:t>Реализация данной угрозы возможна при условии использования мобильных устройств пользователями. В качестве собираемой информации могут выступать:</w:t>
            </w:r>
            <w:r w:rsidRPr="00963712">
              <w:rPr>
                <w:rFonts w:ascii="Times New Roman" w:hAnsi="Times New Roman" w:cs="Times New Roman"/>
                <w:color w:val="000000"/>
                <w:sz w:val="18"/>
                <w:szCs w:val="18"/>
              </w:rPr>
              <w:br/>
              <w:t>– персональные данные пользователя и контактирующих с ним лиц (пол, возраст, религиозные и политические взгляды и др.);</w:t>
            </w:r>
            <w:r w:rsidRPr="00963712">
              <w:rPr>
                <w:rFonts w:ascii="Times New Roman" w:hAnsi="Times New Roman" w:cs="Times New Roman"/>
                <w:color w:val="000000"/>
                <w:sz w:val="18"/>
                <w:szCs w:val="18"/>
              </w:rPr>
              <w:br/>
              <w:t>– информация ограниченного доступа (история браузера, список контактов пользователя, история звонков и др.);</w:t>
            </w:r>
            <w:r w:rsidRPr="00963712">
              <w:rPr>
                <w:rFonts w:ascii="Times New Roman" w:hAnsi="Times New Roman" w:cs="Times New Roman"/>
                <w:color w:val="000000"/>
                <w:sz w:val="18"/>
                <w:szCs w:val="18"/>
              </w:rPr>
              <w:br/>
              <w:t>– данные об окружающей среде (текущее местоположение мобильного устройства, маршруты движения, наличие беспроводных сетей в радиусе доступа);</w:t>
            </w:r>
            <w:r w:rsidRPr="00963712">
              <w:rPr>
                <w:rFonts w:ascii="Times New Roman" w:hAnsi="Times New Roman" w:cs="Times New Roman"/>
                <w:color w:val="000000"/>
                <w:sz w:val="18"/>
                <w:szCs w:val="18"/>
              </w:rPr>
              <w:br/>
              <w:t>– видеоданные, снимаемые видеокамерами мобильного устройства;</w:t>
            </w:r>
            <w:r w:rsidRPr="00963712">
              <w:rPr>
                <w:rFonts w:ascii="Times New Roman" w:hAnsi="Times New Roman" w:cs="Times New Roman"/>
                <w:color w:val="000000"/>
                <w:sz w:val="18"/>
                <w:szCs w:val="18"/>
              </w:rPr>
              <w:br/>
              <w:t>– аудиоданные, снимаемые микрофоном устройства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Мобильное 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изменения параметров настройки средств защиты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изменения параметров настройки средства защиты информации. Данная угроза обусловлена слабостями мер разграничения доступа к конфигурационным файлам средства защиты информации. Реализация данной угрозы возможна при условии получения нарушителем прав доступа к программному интерфейсу управления средством защиты информации, а также при наличии у нарушителя сведений о структуре и формате файлов конфигурации средства защиты информации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Средство защиты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внедрения вредоносного кода через рекламу, сервисы и контент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внедрения нарушителем в информационную систему вредоносного кода посредством рекламы, сервисов и (или) контента (т.е. убеждения пользователя системы активировать ссылку, код и др.) при посещении пользователем системы сайтов в сети Интернет или установкой программ с функцией показа рекламы.</w:t>
            </w:r>
            <w:r w:rsidRPr="00963712">
              <w:rPr>
                <w:rFonts w:ascii="Times New Roman" w:hAnsi="Times New Roman" w:cs="Times New Roman"/>
                <w:color w:val="000000"/>
                <w:sz w:val="18"/>
                <w:szCs w:val="18"/>
              </w:rPr>
              <w:br/>
              <w:t>Данная угроза обусловлена слабостями механизмов фильтрации сетевого трафика и антивирусного контроля на уровне организации.</w:t>
            </w:r>
            <w:r w:rsidRPr="00963712">
              <w:rPr>
                <w:rFonts w:ascii="Times New Roman" w:hAnsi="Times New Roman" w:cs="Times New Roman"/>
                <w:color w:val="000000"/>
                <w:sz w:val="18"/>
                <w:szCs w:val="18"/>
              </w:rPr>
              <w:br/>
              <w:t>Реализация данной угрозы возможна при условии посещения пользователями системы с рабочих мест сайтов в сети Интернет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неактуальная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воздействия на средство защиты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программной среде управления средством защиты информации и изменения режима его функционирования.</w:t>
            </w:r>
            <w:r w:rsidRPr="00963712">
              <w:rPr>
                <w:rFonts w:ascii="Times New Roman" w:hAnsi="Times New Roman" w:cs="Times New Roman"/>
                <w:color w:val="000000"/>
                <w:sz w:val="18"/>
                <w:szCs w:val="18"/>
              </w:rPr>
              <w:br/>
              <w:t>Угроза обусловлена наличием у средств защиты информации программной среды управления и взаимодействия с пользователями системы.</w:t>
            </w:r>
            <w:r w:rsidRPr="00963712">
              <w:rPr>
                <w:rFonts w:ascii="Times New Roman" w:hAnsi="Times New Roman" w:cs="Times New Roman"/>
                <w:color w:val="000000"/>
                <w:sz w:val="18"/>
                <w:szCs w:val="18"/>
              </w:rPr>
              <w:br/>
              <w:t>Реализация данной угрозы возможна при условии получения нарушителем прав доступа к программному интерфейсу управления средством защиты информации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Средство защиты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подмены программного обеспечения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внедрения в систему вредоносного программного обеспечения за счёт загрузки и установки вредоносного программного обеспечения, скрытого под видом легитимного свободно распространяемого программного обеспечения.</w:t>
            </w:r>
            <w:r w:rsidRPr="00963712">
              <w:rPr>
                <w:rFonts w:ascii="Times New Roman" w:hAnsi="Times New Roman" w:cs="Times New Roman"/>
                <w:color w:val="000000"/>
                <w:sz w:val="18"/>
                <w:szCs w:val="18"/>
              </w:rPr>
              <w:br/>
              <w:t>Данная угроза обусловлена наличием у пользователя прав для установки программного обеспечения из сети Интернет.</w:t>
            </w:r>
            <w:r w:rsidRPr="00963712">
              <w:rPr>
                <w:rFonts w:ascii="Times New Roman" w:hAnsi="Times New Roman" w:cs="Times New Roman"/>
                <w:color w:val="000000"/>
                <w:sz w:val="18"/>
                <w:szCs w:val="18"/>
              </w:rPr>
              <w:br/>
              <w:t>Реализация данной угрозы возможна при скачивании программного обеспечения в сети Интернет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Прикладное программное обеспечение, сетевое программное обеспечение, системное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маскирования действий вредоносного кода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сокрытия в системе действий вредоносного кода за счет применения специальных механизмов маскирования кода (архивирование, изменение формата данных и др.), которые препятствуют его дальнейшему анализу.</w:t>
            </w:r>
            <w:r w:rsidRPr="00963712">
              <w:rPr>
                <w:rFonts w:ascii="Times New Roman" w:hAnsi="Times New Roman" w:cs="Times New Roman"/>
                <w:color w:val="000000"/>
                <w:sz w:val="18"/>
                <w:szCs w:val="18"/>
              </w:rPr>
              <w:br/>
              <w:t>Данная угроза обусловлена наличием способов маскирования программного кода, не учтенных сигнатурными базами средств защиты информации, а также механизмов операционной системы, позволяющих осуществить поиск модулей средств защиты информации.</w:t>
            </w:r>
            <w:r w:rsidRPr="00963712">
              <w:rPr>
                <w:rFonts w:ascii="Times New Roman" w:hAnsi="Times New Roman" w:cs="Times New Roman"/>
                <w:color w:val="000000"/>
                <w:sz w:val="18"/>
                <w:szCs w:val="18"/>
              </w:rPr>
              <w:br/>
              <w:t>Реализация данной угрозы возможна при условии использования в системе устаревших версий средств защиты информации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внедрения вредоносного кода за счет посещения зараженных сайтов в сети Интернет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внедрения вредоносного кода в компьютер пользователя при посещении зараженных сайтов. Нарушитель выявляет наиболее посещаемые пользователем сайты, затем их взламывает и внедряет в них вредоносный код. Данная угроза обусловлена слабостями мер антивирусной защиты, а также отсутствием правил межсетевого экранирования. Реализация данной угрозы возможна при:</w:t>
            </w:r>
            <w:r w:rsidRPr="00963712">
              <w:rPr>
                <w:rFonts w:ascii="Times New Roman" w:hAnsi="Times New Roman" w:cs="Times New Roman"/>
                <w:color w:val="000000"/>
                <w:sz w:val="18"/>
                <w:szCs w:val="18"/>
              </w:rPr>
              <w:br/>
              <w:t>– неограниченном доступе пользователя в сеть Интернет;</w:t>
            </w:r>
            <w:r w:rsidRPr="00963712">
              <w:rPr>
                <w:rFonts w:ascii="Times New Roman" w:hAnsi="Times New Roman" w:cs="Times New Roman"/>
                <w:color w:val="000000"/>
                <w:sz w:val="18"/>
                <w:szCs w:val="18"/>
              </w:rPr>
              <w:br/>
              <w:t>– наличии у нарушителя сведений о сайтах, посещаемых пользователем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Сетевое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внедрения вредоносного кода в дистрибутив программного обеспечения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осуществления нарушителем заражения системы путем установки дистрибутива, в который внедрен вредоносный код. Данная угроза обусловлена слабостями мер антивирусной защиты. Реализация данной угрозы возможна при: </w:t>
            </w:r>
          </w:p>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применении пользователем сторонних дистрибутивов;</w:t>
            </w:r>
          </w:p>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 – отсутствии антивирусной проверки перед установкой дистрибутива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Прикладное программное обеспечение, сетевое программное обеспечение, системное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уязвимых версий программного обеспечения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деструктивного воздействия на систему путем эксплуатации уязвимостей программного обеспечения. Данная угроза обусловлена слабостями механизмов анализа программного обеспечения на наличие уязвимостей. Реализация данной угрозы возможна при отсутствии проверки перед применением программного обеспечения на наличие в нем уязвимостей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Прикладное программное обеспечение, сетевое программное обеспечение, системное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утечки информации за счет применения вредоносным программным обеспечением алгоритмов шифрования трафика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утечки информации за счет применения вредоносным программным обеспечением алгоритмов шифрования трафика, скрывающих сам факт передачи данных.</w:t>
            </w:r>
            <w:r w:rsidRPr="00963712">
              <w:rPr>
                <w:rFonts w:ascii="Times New Roman" w:hAnsi="Times New Roman" w:cs="Times New Roman"/>
                <w:color w:val="000000"/>
                <w:sz w:val="18"/>
                <w:szCs w:val="18"/>
              </w:rPr>
              <w:br/>
              <w:t>Данная у гроза обусловлена слабостями мер защиты информации при хранении, обработке и передаче информационных ресурсов.</w:t>
            </w:r>
            <w:r w:rsidRPr="00963712">
              <w:rPr>
                <w:rFonts w:ascii="Times New Roman" w:hAnsi="Times New Roman" w:cs="Times New Roman"/>
                <w:color w:val="000000"/>
                <w:sz w:val="18"/>
                <w:szCs w:val="18"/>
              </w:rPr>
              <w:br/>
              <w:t xml:space="preserve">Реализация данной угрозы возможна: </w:t>
            </w:r>
            <w:r w:rsidRPr="00963712">
              <w:rPr>
                <w:rFonts w:ascii="Times New Roman" w:hAnsi="Times New Roman" w:cs="Times New Roman"/>
                <w:color w:val="000000"/>
                <w:sz w:val="18"/>
                <w:szCs w:val="18"/>
              </w:rPr>
              <w:br/>
              <w:t>– при условии успешного внедрения в дискредитируемую систему указанного вредоносного программного обеспечения;</w:t>
            </w:r>
            <w:r w:rsidRPr="00963712">
              <w:rPr>
                <w:rFonts w:ascii="Times New Roman" w:hAnsi="Times New Roman" w:cs="Times New Roman"/>
                <w:color w:val="000000"/>
                <w:sz w:val="18"/>
                <w:szCs w:val="18"/>
              </w:rPr>
              <w:br/>
              <w:t>– при отсутствии или недостаточной реализации мер межсетевого экранирования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Информационные ресурсы, объекты файловой системы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неактуальная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использования привилегированных функций мобильного устройства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снятия нарушителем предустановленных производителем ограничений на конфигурирование привилегированных функций мобильного устройства. Данная угроза обусловлена наличием уязвимостей в операционных системах мобильного устройства, позволяющих получить доступ к настройкам привилегированных функций. </w:t>
            </w:r>
            <w:r w:rsidRPr="00963712">
              <w:rPr>
                <w:rFonts w:ascii="Times New Roman" w:hAnsi="Times New Roman" w:cs="Times New Roman"/>
                <w:color w:val="000000"/>
                <w:sz w:val="18"/>
                <w:szCs w:val="18"/>
              </w:rPr>
              <w:br/>
              <w:t>Реализация данной угрозы возможна при получении нарушителем доступа к мобильному устройству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Мобильное 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удаленного запуска вредоносного кода в обход механизмов защиты операционной системы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удаленного запуска вредоносного кода за счет создания приложений, использующих обход механизмов защиты, встроенных в операционную систему.</w:t>
            </w:r>
            <w:r w:rsidRPr="00963712">
              <w:rPr>
                <w:rFonts w:ascii="Times New Roman" w:hAnsi="Times New Roman" w:cs="Times New Roman"/>
                <w:color w:val="000000"/>
                <w:sz w:val="18"/>
                <w:szCs w:val="18"/>
              </w:rPr>
              <w:br/>
              <w:t xml:space="preserve">Данная угроза обусловлена ошибками в процессорах (например, ошибками в процессоре </w:t>
            </w:r>
            <w:proofErr w:type="spellStart"/>
            <w:r w:rsidRPr="00963712">
              <w:rPr>
                <w:rFonts w:ascii="Times New Roman" w:hAnsi="Times New Roman" w:cs="Times New Roman"/>
                <w:color w:val="000000"/>
                <w:sz w:val="18"/>
                <w:szCs w:val="18"/>
              </w:rPr>
              <w:t>Intel</w:t>
            </w:r>
            <w:proofErr w:type="spellEnd"/>
            <w:r w:rsidRPr="00963712">
              <w:rPr>
                <w:rFonts w:ascii="Times New Roman" w:hAnsi="Times New Roman" w:cs="Times New Roman"/>
                <w:color w:val="000000"/>
                <w:sz w:val="18"/>
                <w:szCs w:val="18"/>
              </w:rPr>
              <w:t xml:space="preserve"> поколения </w:t>
            </w:r>
            <w:proofErr w:type="spellStart"/>
            <w:r w:rsidRPr="00963712">
              <w:rPr>
                <w:rFonts w:ascii="Times New Roman" w:hAnsi="Times New Roman" w:cs="Times New Roman"/>
                <w:color w:val="000000"/>
                <w:sz w:val="18"/>
                <w:szCs w:val="18"/>
              </w:rPr>
              <w:t>Haswell</w:t>
            </w:r>
            <w:proofErr w:type="spellEnd"/>
            <w:r w:rsidRPr="00963712">
              <w:rPr>
                <w:rFonts w:ascii="Times New Roman" w:hAnsi="Times New Roman" w:cs="Times New Roman"/>
                <w:color w:val="000000"/>
                <w:sz w:val="18"/>
                <w:szCs w:val="18"/>
              </w:rPr>
              <w:t>), позволяющими за счет создания специальных приложений осуществлять обход механизмов защиты, встроенных в операционную систему (например, механизма ASLR).</w:t>
            </w:r>
            <w:r w:rsidRPr="00963712">
              <w:rPr>
                <w:rFonts w:ascii="Times New Roman" w:hAnsi="Times New Roman" w:cs="Times New Roman"/>
                <w:color w:val="000000"/>
                <w:sz w:val="18"/>
                <w:szCs w:val="18"/>
              </w:rPr>
              <w:br/>
              <w:t xml:space="preserve">Реализация данной угрозы возможна при: </w:t>
            </w:r>
          </w:p>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инициировании коллизии в таблице целевых буферов - с ее помощью можно узнать участки памяти, где находятся конкретные фрагменты кода;</w:t>
            </w:r>
            <w:r w:rsidRPr="00963712">
              <w:rPr>
                <w:rFonts w:ascii="Times New Roman" w:hAnsi="Times New Roman" w:cs="Times New Roman"/>
                <w:color w:val="000000"/>
                <w:sz w:val="18"/>
                <w:szCs w:val="18"/>
              </w:rPr>
              <w:br/>
              <w:t>– создании приложения, использующего эти фрагменты кода для обхода механизма защиты;</w:t>
            </w:r>
            <w:r w:rsidRPr="00963712">
              <w:rPr>
                <w:rFonts w:ascii="Times New Roman" w:hAnsi="Times New Roman" w:cs="Times New Roman"/>
                <w:color w:val="000000"/>
                <w:sz w:val="18"/>
                <w:szCs w:val="18"/>
              </w:rPr>
              <w:br/>
              <w:t xml:space="preserve">– запуске данного приложения в связке с </w:t>
            </w:r>
            <w:proofErr w:type="spellStart"/>
            <w:r w:rsidRPr="00963712">
              <w:rPr>
                <w:rFonts w:ascii="Times New Roman" w:hAnsi="Times New Roman" w:cs="Times New Roman"/>
                <w:color w:val="000000"/>
                <w:sz w:val="18"/>
                <w:szCs w:val="18"/>
              </w:rPr>
              <w:t>эксплойтом</w:t>
            </w:r>
            <w:proofErr w:type="spellEnd"/>
            <w:r w:rsidRPr="00963712">
              <w:rPr>
                <w:rFonts w:ascii="Times New Roman" w:hAnsi="Times New Roman" w:cs="Times New Roman"/>
                <w:color w:val="000000"/>
                <w:sz w:val="18"/>
                <w:szCs w:val="18"/>
              </w:rPr>
              <w:t xml:space="preserve"> какой-либо уязвимости самой операционной системы для создания возможности удаленного запуска вредоносного кода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Стационар-</w:t>
            </w:r>
            <w:proofErr w:type="spellStart"/>
            <w:r w:rsidRPr="00963712">
              <w:rPr>
                <w:rFonts w:ascii="Times New Roman" w:hAnsi="Times New Roman" w:cs="Times New Roman"/>
                <w:color w:val="000000"/>
                <w:sz w:val="18"/>
                <w:szCs w:val="18"/>
              </w:rPr>
              <w:t>ные</w:t>
            </w:r>
            <w:proofErr w:type="spellEnd"/>
            <w:r w:rsidRPr="00963712">
              <w:rPr>
                <w:rFonts w:ascii="Times New Roman" w:hAnsi="Times New Roman" w:cs="Times New Roman"/>
                <w:color w:val="000000"/>
                <w:sz w:val="18"/>
                <w:szCs w:val="18"/>
              </w:rPr>
              <w:t xml:space="preserve"> и мобильные устройства (компьютеры и ноутбуки) (аппаратное 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контроля вредоносной программой списка приложений, запущенных на мобильном устройстве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использования вредоносной программы для контроля списка приложений, запущенных на мобильном устройстве.</w:t>
            </w:r>
            <w:r w:rsidRPr="00963712">
              <w:rPr>
                <w:rFonts w:ascii="Times New Roman" w:hAnsi="Times New Roman" w:cs="Times New Roman"/>
                <w:color w:val="000000"/>
                <w:sz w:val="18"/>
                <w:szCs w:val="18"/>
              </w:rPr>
              <w:br/>
              <w:t>Данная угроза обусловлена недостаточностью мер по антивирусной защите, что позволяет выполнить неконтролируемый запуск вредоносных программ (отсутствие контроля разрешенного программного обеспечения). Реализация данной угрозы возможна при условии, что вредоносная программа внедрена на мобильном устройстве и непреднамеренно запущена самим пользователем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Мобильное устройство (аппаратное 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хищения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 из временных файлов </w:t>
            </w:r>
            <w:proofErr w:type="spellStart"/>
            <w:r w:rsidRPr="00963712">
              <w:rPr>
                <w:rFonts w:ascii="Times New Roman" w:hAnsi="Times New Roman" w:cs="Times New Roman"/>
                <w:color w:val="000000"/>
                <w:sz w:val="18"/>
                <w:szCs w:val="18"/>
              </w:rPr>
              <w:t>cookie</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хищения с использованием вредоносной программы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 пользователей, их счетов, хранящейся во временных файлах </w:t>
            </w:r>
            <w:proofErr w:type="spellStart"/>
            <w:r w:rsidRPr="00963712">
              <w:rPr>
                <w:rFonts w:ascii="Times New Roman" w:hAnsi="Times New Roman" w:cs="Times New Roman"/>
                <w:color w:val="000000"/>
                <w:sz w:val="18"/>
                <w:szCs w:val="18"/>
              </w:rPr>
              <w:t>cookie</w:t>
            </w:r>
            <w:proofErr w:type="spellEnd"/>
            <w:r w:rsidRPr="00963712">
              <w:rPr>
                <w:rFonts w:ascii="Times New Roman" w:hAnsi="Times New Roman" w:cs="Times New Roman"/>
                <w:color w:val="000000"/>
                <w:sz w:val="18"/>
                <w:szCs w:val="18"/>
              </w:rPr>
              <w:t>, и передачи этой информации нарушителям через открытый RDP-порт.</w:t>
            </w:r>
            <w:r w:rsidRPr="00963712">
              <w:rPr>
                <w:rFonts w:ascii="Times New Roman" w:hAnsi="Times New Roman" w:cs="Times New Roman"/>
                <w:color w:val="000000"/>
                <w:sz w:val="18"/>
                <w:szCs w:val="18"/>
              </w:rPr>
              <w:br/>
              <w:t>Данная угроза обусловлена недостаточностью мер антивирусной защиты, что позволяет выполнить неконтролируемый запуск вредоносного программного обеспечения (отсутствие контроля разрешенного программного обеспечения).</w:t>
            </w:r>
            <w:r w:rsidRPr="00963712">
              <w:rPr>
                <w:rFonts w:ascii="Times New Roman" w:hAnsi="Times New Roman" w:cs="Times New Roman"/>
                <w:color w:val="000000"/>
                <w:sz w:val="18"/>
                <w:szCs w:val="18"/>
              </w:rPr>
              <w:br/>
              <w:t>Кроме того, данная угроза обусловлена непринятием мер по стиранию остаточной информации из временных файлов (очистке временных файлов).</w:t>
            </w:r>
            <w:r w:rsidRPr="00963712">
              <w:rPr>
                <w:rFonts w:ascii="Times New Roman" w:hAnsi="Times New Roman" w:cs="Times New Roman"/>
                <w:color w:val="000000"/>
                <w:sz w:val="18"/>
                <w:szCs w:val="18"/>
              </w:rPr>
              <w:br/>
              <w:t>Реализация данной угрозы возможна при условии, что на атакуемом компьютере открыт RDP-порт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Информация, хранящаяся на компьютере во временных файлах (программ-</w:t>
            </w:r>
            <w:proofErr w:type="spellStart"/>
            <w:r w:rsidRPr="00963712">
              <w:rPr>
                <w:rFonts w:ascii="Times New Roman" w:hAnsi="Times New Roman" w:cs="Times New Roman"/>
                <w:color w:val="000000"/>
                <w:sz w:val="18"/>
                <w:szCs w:val="18"/>
              </w:rPr>
              <w:t>ное</w:t>
            </w:r>
            <w:proofErr w:type="spellEnd"/>
            <w:r w:rsidRPr="00963712">
              <w:rPr>
                <w:rFonts w:ascii="Times New Roman" w:hAnsi="Times New Roman" w:cs="Times New Roman"/>
                <w:color w:val="000000"/>
                <w:sz w:val="18"/>
                <w:szCs w:val="18"/>
              </w:rPr>
              <w:t xml:space="preserve">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УБИ.198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скрытной регистрации вредоносной программой учетных записей администраторов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скрытного создания внедренной вредоносной программой учетных записей с правами администратора с целью последующего их использования для несанкционированного доступа к пользовательской информации и к настройкам программного обеспечения, установленного на инфицированном компьютере.</w:t>
            </w:r>
            <w:r w:rsidRPr="00963712">
              <w:rPr>
                <w:rFonts w:ascii="Times New Roman" w:hAnsi="Times New Roman" w:cs="Times New Roman"/>
                <w:color w:val="000000"/>
                <w:sz w:val="18"/>
                <w:szCs w:val="18"/>
              </w:rPr>
              <w:br/>
              <w:t>Данная угроза обусловлена недостаточностью мер по антивирусной защите, что позволяет выполнить неконтролируемый запуск вредоносного программного обеспечения (отсутствие контроля разрешенного программного обеспечения).</w:t>
            </w:r>
            <w:r w:rsidRPr="00963712">
              <w:rPr>
                <w:rFonts w:ascii="Times New Roman" w:hAnsi="Times New Roman" w:cs="Times New Roman"/>
                <w:color w:val="000000"/>
                <w:sz w:val="18"/>
                <w:szCs w:val="18"/>
              </w:rPr>
              <w:br/>
              <w:t>Кроме того, данная угроза обусловлена недостаточностью мер по разграничению доступа (контроль создания учетных записей пользователей).</w:t>
            </w:r>
            <w:r w:rsidRPr="00963712">
              <w:rPr>
                <w:rFonts w:ascii="Times New Roman" w:hAnsi="Times New Roman" w:cs="Times New Roman"/>
                <w:color w:val="000000"/>
                <w:sz w:val="18"/>
                <w:szCs w:val="18"/>
              </w:rPr>
              <w:br/>
              <w:t>Реализация данной угрозы возможна при условии, что на атакуемом компьютере открыт RDP-порт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Система управления доступом, встроенная в операционную систему компьютера (программ-</w:t>
            </w:r>
            <w:proofErr w:type="spellStart"/>
            <w:r w:rsidRPr="00963712">
              <w:rPr>
                <w:rFonts w:ascii="Times New Roman" w:hAnsi="Times New Roman" w:cs="Times New Roman"/>
                <w:color w:val="000000"/>
                <w:sz w:val="18"/>
                <w:szCs w:val="18"/>
              </w:rPr>
              <w:t>ное</w:t>
            </w:r>
            <w:proofErr w:type="spellEnd"/>
            <w:r w:rsidRPr="00963712">
              <w:rPr>
                <w:rFonts w:ascii="Times New Roman" w:hAnsi="Times New Roman" w:cs="Times New Roman"/>
                <w:color w:val="000000"/>
                <w:sz w:val="18"/>
                <w:szCs w:val="18"/>
              </w:rPr>
              <w:t xml:space="preserve">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управления мобильного устройства при использовании виртуальных голосовых ассистентов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управления мобильным устройством и запущенными на нем приложениями от имени легального пользователя за счет передачи этих команд через виртуальных голосовых ассистентов (например, через </w:t>
            </w:r>
            <w:proofErr w:type="spellStart"/>
            <w:r w:rsidRPr="00963712">
              <w:rPr>
                <w:rFonts w:ascii="Times New Roman" w:hAnsi="Times New Roman" w:cs="Times New Roman"/>
                <w:color w:val="000000"/>
                <w:sz w:val="18"/>
                <w:szCs w:val="18"/>
              </w:rPr>
              <w:t>Siri</w:t>
            </w:r>
            <w:proofErr w:type="spellEnd"/>
            <w:r w:rsidRPr="00963712">
              <w:rPr>
                <w:rFonts w:ascii="Times New Roman" w:hAnsi="Times New Roman" w:cs="Times New Roman"/>
                <w:color w:val="000000"/>
                <w:sz w:val="18"/>
                <w:szCs w:val="18"/>
              </w:rPr>
              <w:t xml:space="preserve"> для </w:t>
            </w:r>
            <w:proofErr w:type="spellStart"/>
            <w:r w:rsidRPr="00963712">
              <w:rPr>
                <w:rFonts w:ascii="Times New Roman" w:hAnsi="Times New Roman" w:cs="Times New Roman"/>
                <w:color w:val="000000"/>
                <w:sz w:val="18"/>
                <w:szCs w:val="18"/>
              </w:rPr>
              <w:t>IPhone</w:t>
            </w:r>
            <w:proofErr w:type="spellEnd"/>
            <w:r w:rsidRPr="00963712">
              <w:rPr>
                <w:rFonts w:ascii="Times New Roman" w:hAnsi="Times New Roman" w:cs="Times New Roman"/>
                <w:color w:val="000000"/>
                <w:sz w:val="18"/>
                <w:szCs w:val="18"/>
              </w:rPr>
              <w:t>).</w:t>
            </w:r>
            <w:r w:rsidRPr="00963712">
              <w:rPr>
                <w:rFonts w:ascii="Times New Roman" w:hAnsi="Times New Roman" w:cs="Times New Roman"/>
                <w:color w:val="000000"/>
                <w:sz w:val="18"/>
                <w:szCs w:val="18"/>
              </w:rPr>
              <w:br/>
              <w:t xml:space="preserve">Данная угроза обусловлена проблемами аутентификации пользователя, в частности по </w:t>
            </w:r>
            <w:proofErr w:type="spellStart"/>
            <w:r w:rsidRPr="00963712">
              <w:rPr>
                <w:rFonts w:ascii="Times New Roman" w:hAnsi="Times New Roman" w:cs="Times New Roman"/>
                <w:color w:val="000000"/>
                <w:sz w:val="18"/>
                <w:szCs w:val="18"/>
              </w:rPr>
              <w:t>Voice</w:t>
            </w:r>
            <w:proofErr w:type="spellEnd"/>
            <w:r w:rsidRPr="00963712">
              <w:rPr>
                <w:rFonts w:ascii="Times New Roman" w:hAnsi="Times New Roman" w:cs="Times New Roman"/>
                <w:color w:val="000000"/>
                <w:sz w:val="18"/>
                <w:szCs w:val="18"/>
              </w:rPr>
              <w:t xml:space="preserve"> ID. Голосовой ассистент не может быть полностью уверен в том, что обращающийся к нему голос принадлежит владельцу устройства, поэтому для удобства пользователей и гарантии срабатывания устанавливается низкая чувствительность </w:t>
            </w:r>
            <w:proofErr w:type="spellStart"/>
            <w:r w:rsidRPr="00963712">
              <w:rPr>
                <w:rFonts w:ascii="Times New Roman" w:hAnsi="Times New Roman" w:cs="Times New Roman"/>
                <w:color w:val="000000"/>
                <w:sz w:val="18"/>
                <w:szCs w:val="18"/>
              </w:rPr>
              <w:t>Voice</w:t>
            </w:r>
            <w:proofErr w:type="spellEnd"/>
            <w:r w:rsidRPr="00963712">
              <w:rPr>
                <w:rFonts w:ascii="Times New Roman" w:hAnsi="Times New Roman" w:cs="Times New Roman"/>
                <w:color w:val="000000"/>
                <w:sz w:val="18"/>
                <w:szCs w:val="18"/>
              </w:rPr>
              <w:t xml:space="preserve"> ID. Это позволяет нарушителю использовать записанную на диктофон речь владельца мобильного устройства. Реализация данной угрозы возможна при условии, что виртуальный голосовой ассистент находится в активном состоянии (то есть, не отключен) и установлена низкая чувствительность голосового идентификатора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Мобильное устройство и запущенные на  нем приложения (программ-</w:t>
            </w:r>
            <w:proofErr w:type="spellStart"/>
            <w:r w:rsidRPr="00963712">
              <w:rPr>
                <w:rFonts w:ascii="Times New Roman" w:hAnsi="Times New Roman" w:cs="Times New Roman"/>
                <w:color w:val="000000"/>
                <w:sz w:val="18"/>
                <w:szCs w:val="18"/>
              </w:rPr>
              <w:t>ное</w:t>
            </w:r>
            <w:proofErr w:type="spellEnd"/>
            <w:r w:rsidRPr="00963712">
              <w:rPr>
                <w:rFonts w:ascii="Times New Roman" w:hAnsi="Times New Roman" w:cs="Times New Roman"/>
                <w:color w:val="000000"/>
                <w:sz w:val="18"/>
                <w:szCs w:val="18"/>
              </w:rPr>
              <w:t xml:space="preserve"> обеспечение, аппаратное 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хищения информации с мобильного устройства при использовании виртуальных голосовых ассистентов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хищения данных пользователя с его мобильного устройства через виртуальных голосовых ассистентов (например, через </w:t>
            </w:r>
            <w:proofErr w:type="spellStart"/>
            <w:r w:rsidRPr="00963712">
              <w:rPr>
                <w:rFonts w:ascii="Times New Roman" w:hAnsi="Times New Roman" w:cs="Times New Roman"/>
                <w:color w:val="000000"/>
                <w:sz w:val="18"/>
                <w:szCs w:val="18"/>
              </w:rPr>
              <w:t>Siri</w:t>
            </w:r>
            <w:proofErr w:type="spellEnd"/>
            <w:r w:rsidRPr="00963712">
              <w:rPr>
                <w:rFonts w:ascii="Times New Roman" w:hAnsi="Times New Roman" w:cs="Times New Roman"/>
                <w:color w:val="000000"/>
                <w:sz w:val="18"/>
                <w:szCs w:val="18"/>
              </w:rPr>
              <w:t xml:space="preserve"> для </w:t>
            </w:r>
            <w:proofErr w:type="spellStart"/>
            <w:r w:rsidRPr="00963712">
              <w:rPr>
                <w:rFonts w:ascii="Times New Roman" w:hAnsi="Times New Roman" w:cs="Times New Roman"/>
                <w:color w:val="000000"/>
                <w:sz w:val="18"/>
                <w:szCs w:val="18"/>
              </w:rPr>
              <w:t>IPhone</w:t>
            </w:r>
            <w:proofErr w:type="spellEnd"/>
            <w:r w:rsidRPr="00963712">
              <w:rPr>
                <w:rFonts w:ascii="Times New Roman" w:hAnsi="Times New Roman" w:cs="Times New Roman"/>
                <w:color w:val="000000"/>
                <w:sz w:val="18"/>
                <w:szCs w:val="18"/>
              </w:rPr>
              <w:t>).</w:t>
            </w:r>
            <w:r w:rsidRPr="00963712">
              <w:rPr>
                <w:rFonts w:ascii="Times New Roman" w:hAnsi="Times New Roman" w:cs="Times New Roman"/>
                <w:color w:val="000000"/>
                <w:sz w:val="18"/>
                <w:szCs w:val="18"/>
              </w:rPr>
              <w:br/>
              <w:t xml:space="preserve">Данная угроза обусловлена проблемами аутентификации пользователя, в частности по </w:t>
            </w:r>
            <w:proofErr w:type="spellStart"/>
            <w:r w:rsidRPr="00963712">
              <w:rPr>
                <w:rFonts w:ascii="Times New Roman" w:hAnsi="Times New Roman" w:cs="Times New Roman"/>
                <w:color w:val="000000"/>
                <w:sz w:val="18"/>
                <w:szCs w:val="18"/>
              </w:rPr>
              <w:t>Voice</w:t>
            </w:r>
            <w:proofErr w:type="spellEnd"/>
            <w:r w:rsidRPr="00963712">
              <w:rPr>
                <w:rFonts w:ascii="Times New Roman" w:hAnsi="Times New Roman" w:cs="Times New Roman"/>
                <w:color w:val="000000"/>
                <w:sz w:val="18"/>
                <w:szCs w:val="18"/>
              </w:rPr>
              <w:t xml:space="preserve"> ID. Голосовой ассистент не может быть полностью уверен в том, что обращающейся к нему голос принадлежит владельцу устройства, поэтому для удобства пользователей и гарантии срабатывания устанавливается низкая чувствительность </w:t>
            </w:r>
            <w:proofErr w:type="spellStart"/>
            <w:r w:rsidRPr="00963712">
              <w:rPr>
                <w:rFonts w:ascii="Times New Roman" w:hAnsi="Times New Roman" w:cs="Times New Roman"/>
                <w:color w:val="000000"/>
                <w:sz w:val="18"/>
                <w:szCs w:val="18"/>
              </w:rPr>
              <w:t>Voice</w:t>
            </w:r>
            <w:proofErr w:type="spellEnd"/>
            <w:r w:rsidRPr="00963712">
              <w:rPr>
                <w:rFonts w:ascii="Times New Roman" w:hAnsi="Times New Roman" w:cs="Times New Roman"/>
                <w:color w:val="000000"/>
                <w:sz w:val="18"/>
                <w:szCs w:val="18"/>
              </w:rPr>
              <w:t xml:space="preserve"> ID. Это позволяет нарушителю использовать записанную на диктофон речь владельца мобильного устройства. Реализация данной угрозы возможна при условии, что виртуальный голосовой ассистент находится в активном состоянии (то есть не отключен) и установлена низкая чувствительность голосового идентификатора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Данные пользователя мобильного устройства (аппаратное 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утечки пользовательских данных при использовании функций автоматического заполнения </w:t>
            </w:r>
            <w:proofErr w:type="spellStart"/>
            <w:r w:rsidRPr="00963712">
              <w:rPr>
                <w:rFonts w:ascii="Times New Roman" w:hAnsi="Times New Roman" w:cs="Times New Roman"/>
                <w:color w:val="000000"/>
                <w:sz w:val="18"/>
                <w:szCs w:val="18"/>
              </w:rPr>
              <w:t>аутентификационной</w:t>
            </w:r>
            <w:proofErr w:type="spellEnd"/>
            <w:r w:rsidRPr="00963712">
              <w:rPr>
                <w:rFonts w:ascii="Times New Roman" w:hAnsi="Times New Roman" w:cs="Times New Roman"/>
                <w:color w:val="000000"/>
                <w:sz w:val="18"/>
                <w:szCs w:val="18"/>
              </w:rPr>
              <w:t xml:space="preserve"> информации в браузере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утечки пользовательских данных за счет использования реализованной в браузерах функции автоматического заполнение форм авторизации.</w:t>
            </w:r>
            <w:r w:rsidRPr="00963712">
              <w:rPr>
                <w:rFonts w:ascii="Times New Roman" w:hAnsi="Times New Roman" w:cs="Times New Roman"/>
                <w:color w:val="000000"/>
                <w:sz w:val="18"/>
                <w:szCs w:val="18"/>
              </w:rPr>
              <w:br/>
              <w:t xml:space="preserve">Реализация данной угрозы обусловлена хранением в браузерах в открытом виде пользовательских данных, используемых для </w:t>
            </w:r>
            <w:proofErr w:type="spellStart"/>
            <w:r w:rsidRPr="00963712">
              <w:rPr>
                <w:rFonts w:ascii="Times New Roman" w:hAnsi="Times New Roman" w:cs="Times New Roman"/>
                <w:color w:val="000000"/>
                <w:sz w:val="18"/>
                <w:szCs w:val="18"/>
              </w:rPr>
              <w:t>автозаполнения</w:t>
            </w:r>
            <w:proofErr w:type="spellEnd"/>
            <w:r w:rsidRPr="00963712">
              <w:rPr>
                <w:rFonts w:ascii="Times New Roman" w:hAnsi="Times New Roman" w:cs="Times New Roman"/>
                <w:color w:val="000000"/>
                <w:sz w:val="18"/>
                <w:szCs w:val="18"/>
              </w:rPr>
              <w:t xml:space="preserve"> форм авторизации.</w:t>
            </w:r>
            <w:r w:rsidRPr="00963712">
              <w:rPr>
                <w:rFonts w:ascii="Times New Roman" w:hAnsi="Times New Roman" w:cs="Times New Roman"/>
                <w:color w:val="000000"/>
                <w:sz w:val="18"/>
                <w:szCs w:val="18"/>
              </w:rPr>
              <w:br/>
              <w:t>Реализация данной угрозы возможна при условии, что пользователь использует браузер, в котором реализована и активирована функция автоматического заполнения форм авторизации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Аутентификационные</w:t>
            </w:r>
            <w:proofErr w:type="spellEnd"/>
            <w:r w:rsidRPr="00963712">
              <w:rPr>
                <w:rFonts w:ascii="Times New Roman" w:hAnsi="Times New Roman" w:cs="Times New Roman"/>
                <w:color w:val="000000"/>
                <w:sz w:val="18"/>
                <w:szCs w:val="18"/>
              </w:rPr>
              <w:t xml:space="preserve"> данные пользователя (программ-</w:t>
            </w:r>
            <w:proofErr w:type="spellStart"/>
            <w:r w:rsidRPr="00963712">
              <w:rPr>
                <w:rFonts w:ascii="Times New Roman" w:hAnsi="Times New Roman" w:cs="Times New Roman"/>
                <w:color w:val="000000"/>
                <w:sz w:val="18"/>
                <w:szCs w:val="18"/>
              </w:rPr>
              <w:t>ное</w:t>
            </w:r>
            <w:proofErr w:type="spellEnd"/>
            <w:r w:rsidRPr="00963712">
              <w:rPr>
                <w:rFonts w:ascii="Times New Roman" w:hAnsi="Times New Roman" w:cs="Times New Roman"/>
                <w:color w:val="000000"/>
                <w:sz w:val="18"/>
                <w:szCs w:val="18"/>
              </w:rPr>
              <w:t xml:space="preserve">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несанкционированной установки приложений на мобильные устройства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установки приложений на виртуальные машины мобильных устройств, работающих под управлением операционной системы </w:t>
            </w:r>
            <w:proofErr w:type="spellStart"/>
            <w:r w:rsidRPr="00963712">
              <w:rPr>
                <w:rFonts w:ascii="Times New Roman" w:hAnsi="Times New Roman" w:cs="Times New Roman"/>
                <w:color w:val="000000"/>
                <w:sz w:val="18"/>
                <w:szCs w:val="18"/>
              </w:rPr>
              <w:t>Android</w:t>
            </w:r>
            <w:proofErr w:type="spellEnd"/>
            <w:r w:rsidRPr="00963712">
              <w:rPr>
                <w:rFonts w:ascii="Times New Roman" w:hAnsi="Times New Roman" w:cs="Times New Roman"/>
                <w:color w:val="000000"/>
                <w:sz w:val="18"/>
                <w:szCs w:val="18"/>
              </w:rPr>
              <w:t xml:space="preserve">, </w:t>
            </w:r>
            <w:proofErr w:type="spellStart"/>
            <w:r w:rsidRPr="00963712">
              <w:rPr>
                <w:rFonts w:ascii="Times New Roman" w:hAnsi="Times New Roman" w:cs="Times New Roman"/>
                <w:color w:val="000000"/>
                <w:sz w:val="18"/>
                <w:szCs w:val="18"/>
              </w:rPr>
              <w:t>несанкционированно</w:t>
            </w:r>
            <w:proofErr w:type="spellEnd"/>
            <w:r w:rsidRPr="00963712">
              <w:rPr>
                <w:rFonts w:ascii="Times New Roman" w:hAnsi="Times New Roman" w:cs="Times New Roman"/>
                <w:color w:val="000000"/>
                <w:sz w:val="18"/>
                <w:szCs w:val="18"/>
              </w:rPr>
              <w:t xml:space="preserve"> запущенных внедренной вредоносной программой. Вредоносная программа запускает виртуальную машину на мобильном устройстве, размещает (устанавливает) в этой виртуальной машине неограниченное количество приложений.</w:t>
            </w:r>
            <w:r w:rsidRPr="00963712">
              <w:rPr>
                <w:rFonts w:ascii="Times New Roman" w:hAnsi="Times New Roman" w:cs="Times New Roman"/>
                <w:color w:val="000000"/>
                <w:sz w:val="18"/>
                <w:szCs w:val="18"/>
              </w:rPr>
              <w:br/>
              <w:t>Данная угроза обусловлена недостаточностью мер по контролю за запуском прикладного программного обеспечения, что позволяет выполнить неконтролируемый запуск вредоносного прикладного программного обеспечения по факту совершения пользователем различных действий в системе (например, при попытке закрытия пользователем нежелательной рекламы).</w:t>
            </w:r>
            <w:r w:rsidRPr="00963712">
              <w:rPr>
                <w:rFonts w:ascii="Times New Roman" w:hAnsi="Times New Roman" w:cs="Times New Roman"/>
                <w:color w:val="000000"/>
                <w:sz w:val="18"/>
                <w:szCs w:val="18"/>
              </w:rPr>
              <w:br/>
              <w:t>Реализация данной угрозы возможна при условии наличия на мобильном устройстве вредоносной программы, способной запустить виртуальную машину и установить в эту виртуальную машину приложение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Мобильные устройства (аппаратное устройство,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утечки информации с неподключенных к сети Интернет компьютеров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хищения данных с неподключенных к сети Интернет компьютеров за счет компрометации их аппаратных элементов или устройств коммутационного оборудования (например, маршрутизаторов), оснащенных LED-индикаторами, фиксации мерцания этих индикаторов и расшифровки полученных результатов.</w:t>
            </w:r>
            <w:r w:rsidRPr="00963712">
              <w:rPr>
                <w:rFonts w:ascii="Times New Roman" w:hAnsi="Times New Roman" w:cs="Times New Roman"/>
                <w:color w:val="000000"/>
                <w:sz w:val="18"/>
                <w:szCs w:val="18"/>
              </w:rPr>
              <w:br/>
              <w:t>Реализация данной угрозы обусловлена тем, что существует возможность несанкционированного получения управления этими индикаторами (с помощью специальной прошивки или повышения привилегий и выполнения вредоносного кода), позволяющего передавать информацию путем ее преобразования в последовательность сигналов индикаторов компьютеров и коммутационного оборудования.</w:t>
            </w:r>
            <w:r w:rsidRPr="00963712">
              <w:rPr>
                <w:rFonts w:ascii="Times New Roman" w:hAnsi="Times New Roman" w:cs="Times New Roman"/>
                <w:color w:val="000000"/>
                <w:sz w:val="18"/>
                <w:szCs w:val="18"/>
              </w:rPr>
              <w:br/>
              <w:t>Реализация данной угрозы возможна при условии, что злоумышленником получен физический доступ к компрометируемому компьютеру или коммутационному оборудованию для установки средства визуального съема сигналов LED-индикаторов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изменения вредоносной программой значений параметров программируемых логических контроллеров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несанкционированного изменения вредоносной программой значений параметров контроля и управления исполнительными устройствами в программируемых логических контроллерах после ее проникновения и авторизации на данных устройствах.</w:t>
            </w:r>
            <w:r w:rsidRPr="00963712">
              <w:rPr>
                <w:rFonts w:ascii="Times New Roman" w:hAnsi="Times New Roman" w:cs="Times New Roman"/>
                <w:color w:val="000000"/>
                <w:sz w:val="18"/>
                <w:szCs w:val="18"/>
              </w:rPr>
              <w:br/>
              <w:t>Реализация угрозы обусловлена возможностью вредоносной программы обнаруживать в сети программируемые логические контроллеры, проникать и функционировать в операционной системе программируемых логических контроллеров, а также недостатками механизмов аутентификации.</w:t>
            </w:r>
            <w:r w:rsidRPr="00963712">
              <w:rPr>
                <w:rFonts w:ascii="Times New Roman" w:hAnsi="Times New Roman" w:cs="Times New Roman"/>
                <w:color w:val="000000"/>
                <w:sz w:val="18"/>
                <w:szCs w:val="18"/>
              </w:rPr>
              <w:br/>
              <w:t>Реализация данной угрозы возможна при условии, что существует возможность доступа к элементам автоматизированной системы управления технологическими процессами по сети Интернет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работы компьютера и блокирования доступа к его данным из-за некорректной работы установленных на нем средств защиты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нарушения работы компьютера и отказа в доступе к его данным за счет ошибочного блокирования средством защиты информации файлов.</w:t>
            </w:r>
            <w:r w:rsidRPr="00963712">
              <w:rPr>
                <w:rFonts w:ascii="Times New Roman" w:hAnsi="Times New Roman" w:cs="Times New Roman"/>
                <w:color w:val="000000"/>
                <w:sz w:val="18"/>
                <w:szCs w:val="18"/>
              </w:rPr>
              <w:br/>
              <w:t>Реализация данной угрозы обусловлена тем, что на компьютере установлено средство защиты информации, реализующее функцию блокирования файлов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устройство,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right="-107"/>
              <w:jc w:val="center"/>
              <w:rPr>
                <w:rFonts w:ascii="Times New Roman" w:hAnsi="Times New Roman" w:cs="Times New Roman"/>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отказа в работе оборудования из-за изменения </w:t>
            </w:r>
            <w:proofErr w:type="spellStart"/>
            <w:r w:rsidRPr="00963712">
              <w:rPr>
                <w:rFonts w:ascii="Times New Roman" w:hAnsi="Times New Roman" w:cs="Times New Roman"/>
                <w:color w:val="000000"/>
                <w:sz w:val="18"/>
                <w:szCs w:val="18"/>
              </w:rPr>
              <w:t>геолокационной</w:t>
            </w:r>
            <w:proofErr w:type="spellEnd"/>
            <w:r w:rsidRPr="00963712">
              <w:rPr>
                <w:rFonts w:ascii="Times New Roman" w:hAnsi="Times New Roman" w:cs="Times New Roman"/>
                <w:color w:val="000000"/>
                <w:sz w:val="18"/>
                <w:szCs w:val="18"/>
              </w:rPr>
              <w:t xml:space="preserve"> информации о нем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прекращении работы оборудования с ЧПУ, вызванном изменением </w:t>
            </w:r>
            <w:proofErr w:type="spellStart"/>
            <w:r w:rsidRPr="00963712">
              <w:rPr>
                <w:rFonts w:ascii="Times New Roman" w:hAnsi="Times New Roman" w:cs="Times New Roman"/>
                <w:color w:val="000000"/>
                <w:sz w:val="18"/>
                <w:szCs w:val="18"/>
              </w:rPr>
              <w:t>геолокационной</w:t>
            </w:r>
            <w:proofErr w:type="spellEnd"/>
            <w:r w:rsidRPr="00963712">
              <w:rPr>
                <w:rFonts w:ascii="Times New Roman" w:hAnsi="Times New Roman" w:cs="Times New Roman"/>
                <w:color w:val="000000"/>
                <w:sz w:val="18"/>
                <w:szCs w:val="18"/>
              </w:rPr>
              <w:t xml:space="preserve"> информации о данном оборудовании. Угроза обусловлена </w:t>
            </w:r>
            <w:proofErr w:type="spellStart"/>
            <w:r w:rsidRPr="00963712">
              <w:rPr>
                <w:rFonts w:ascii="Times New Roman" w:hAnsi="Times New Roman" w:cs="Times New Roman"/>
                <w:color w:val="000000"/>
                <w:sz w:val="18"/>
                <w:szCs w:val="18"/>
              </w:rPr>
              <w:t>геолокационной</w:t>
            </w:r>
            <w:proofErr w:type="spellEnd"/>
            <w:r w:rsidRPr="00963712">
              <w:rPr>
                <w:rFonts w:ascii="Times New Roman" w:hAnsi="Times New Roman" w:cs="Times New Roman"/>
                <w:color w:val="000000"/>
                <w:sz w:val="18"/>
                <w:szCs w:val="18"/>
              </w:rPr>
              <w:t xml:space="preserve"> привязкой оборудования с ЧПУ к конкретной географической координате при пуско-наладочных работах. Угроза реализуется при условии перемещения оборудования с ЧПУ и приводит к невозможности его дальнейшей эксплуатации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параметрам настройки оборудования за счет использования «мастер-кодов» (инженерных паролей)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несанкционированном получении доступа к параметрам настройки информации в оборудовании с ЧПУ посредством использования специальных «мастер-кодов» (инженерных паролей), «жестко прописанных» (не изменяемых путем конфигурирования) в программном обеспечении данного оборудования. Угроза обусловлена необходимостью проведения ремонтных работ при сбоях в ПО оборудования с ЧПУ представителями производителя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устройство,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нецелевого использования вычислительных ресурсов средства вычислительной техники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использования вычислительных ресурсов средств вычислительной техники для осуществления сторонних вычислительных процессов.</w:t>
            </w:r>
            <w:r w:rsidRPr="00963712">
              <w:rPr>
                <w:rFonts w:ascii="Times New Roman" w:hAnsi="Times New Roman" w:cs="Times New Roman"/>
                <w:color w:val="000000"/>
                <w:sz w:val="18"/>
                <w:szCs w:val="18"/>
              </w:rPr>
              <w:br/>
              <w:t xml:space="preserve">Угроза реализуется за счет внедрения в средства вычислительной техники вредоносной программы, содержащей код, реализующий использования вычислительных ресурсов для своих нужд (в частности, для </w:t>
            </w:r>
            <w:proofErr w:type="spellStart"/>
            <w:r w:rsidRPr="00963712">
              <w:rPr>
                <w:rFonts w:ascii="Times New Roman" w:hAnsi="Times New Roman" w:cs="Times New Roman"/>
                <w:color w:val="000000"/>
                <w:sz w:val="18"/>
                <w:szCs w:val="18"/>
              </w:rPr>
              <w:t>майнинга</w:t>
            </w:r>
            <w:proofErr w:type="spellEnd"/>
            <w:r w:rsidRPr="00963712">
              <w:rPr>
                <w:rFonts w:ascii="Times New Roman" w:hAnsi="Times New Roman" w:cs="Times New Roman"/>
                <w:color w:val="000000"/>
                <w:sz w:val="18"/>
                <w:szCs w:val="18"/>
              </w:rPr>
              <w:t xml:space="preserve"> </w:t>
            </w:r>
            <w:proofErr w:type="spellStart"/>
            <w:r w:rsidRPr="00963712">
              <w:rPr>
                <w:rFonts w:ascii="Times New Roman" w:hAnsi="Times New Roman" w:cs="Times New Roman"/>
                <w:color w:val="000000"/>
                <w:sz w:val="18"/>
                <w:szCs w:val="18"/>
              </w:rPr>
              <w:t>криптовалюты</w:t>
            </w:r>
            <w:proofErr w:type="spellEnd"/>
            <w:r w:rsidRPr="00963712">
              <w:rPr>
                <w:rFonts w:ascii="Times New Roman" w:hAnsi="Times New Roman" w:cs="Times New Roman"/>
                <w:color w:val="000000"/>
                <w:sz w:val="18"/>
                <w:szCs w:val="18"/>
              </w:rPr>
              <w:t>).</w:t>
            </w:r>
            <w:r w:rsidRPr="00963712">
              <w:rPr>
                <w:rFonts w:ascii="Times New Roman" w:hAnsi="Times New Roman" w:cs="Times New Roman"/>
                <w:color w:val="000000"/>
                <w:sz w:val="18"/>
                <w:szCs w:val="18"/>
              </w:rPr>
              <w:br/>
              <w:t>Данная угроза обусловлена недостаточностью следующих мер защиты информации:</w:t>
            </w:r>
            <w:r w:rsidRPr="00963712">
              <w:rPr>
                <w:rFonts w:ascii="Times New Roman" w:hAnsi="Times New Roman" w:cs="Times New Roman"/>
                <w:color w:val="000000"/>
                <w:sz w:val="18"/>
                <w:szCs w:val="18"/>
              </w:rPr>
              <w:br/>
              <w:t>– мер по антивирусной защите, что позволяет выполнить установку и запуск вредоносной программы;</w:t>
            </w:r>
            <w:r w:rsidRPr="00963712">
              <w:rPr>
                <w:rFonts w:ascii="Times New Roman" w:hAnsi="Times New Roman" w:cs="Times New Roman"/>
                <w:color w:val="000000"/>
                <w:sz w:val="18"/>
                <w:szCs w:val="18"/>
              </w:rPr>
              <w:br/>
              <w:t>– мер по ограничению программной среды, что позволяют нарушителю осуществлять бесконтрольный запуск программных компонентов.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Внешний нарушитель со средним потенциалом, Внутренний нарушитель с низким потенциалом, 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Средство вычислительной техники, мобильное 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доступа к защищаемой памяти ядра процессора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получения доступа к защищенной памяти из программы, не обладающей соответствующими правами, в результате эксплуатации уязвимостей, позволяющих преодолеть механизм разграничения доступа, реализуемый центральным процессором.</w:t>
            </w:r>
            <w:r w:rsidRPr="00963712">
              <w:rPr>
                <w:rFonts w:ascii="Times New Roman" w:hAnsi="Times New Roman" w:cs="Times New Roman"/>
                <w:color w:val="000000"/>
                <w:sz w:val="18"/>
                <w:szCs w:val="18"/>
              </w:rPr>
              <w:br/>
              <w:t>Реализация данной угрозы обусловлена наличием уязвимостей, связанных с ошибкой контроля доступа к памяти, основанных на спекулятивном выполнении инструкций процессора. Ошибка контроля доступа обусловлена следующими факторами:</w:t>
            </w:r>
            <w:r w:rsidRPr="00963712">
              <w:rPr>
                <w:rFonts w:ascii="Times New Roman" w:hAnsi="Times New Roman" w:cs="Times New Roman"/>
                <w:color w:val="000000"/>
                <w:sz w:val="18"/>
                <w:szCs w:val="18"/>
              </w:rPr>
              <w:br/>
              <w:t>1) отсутствие проверки прав доступа процесса к читаемым областям при спекулятивном выполнении операций, в том числе при чтении из оперативной памяти;</w:t>
            </w:r>
            <w:r w:rsidRPr="00963712">
              <w:rPr>
                <w:rFonts w:ascii="Times New Roman" w:hAnsi="Times New Roman" w:cs="Times New Roman"/>
                <w:color w:val="000000"/>
                <w:sz w:val="18"/>
                <w:szCs w:val="18"/>
              </w:rPr>
              <w:br/>
              <w:t>2) отсутствие очистки кэша от результатов ошибочного спекулятивного исполнения;</w:t>
            </w:r>
            <w:r w:rsidRPr="00963712">
              <w:rPr>
                <w:rFonts w:ascii="Times New Roman" w:hAnsi="Times New Roman" w:cs="Times New Roman"/>
                <w:color w:val="000000"/>
                <w:sz w:val="18"/>
                <w:szCs w:val="18"/>
              </w:rPr>
              <w:br/>
              <w:t>3) хранение данных ядра операционной системы в адресном пространстве процесса.</w:t>
            </w:r>
            <w:r w:rsidRPr="00963712">
              <w:rPr>
                <w:rFonts w:ascii="Times New Roman" w:hAnsi="Times New Roman" w:cs="Times New Roman"/>
                <w:color w:val="000000"/>
                <w:sz w:val="18"/>
                <w:szCs w:val="18"/>
              </w:rPr>
              <w:br/>
              <w:t>Реализация данной угрозы возможна из-за наличия процессоров, имеющих аппаратные уязвимости и отсутствия соответствующих обновлений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низким потенциалом, 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нарушения работы информационной системы, вызванного обновлением используемого в ней программного обеспечения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возможном нарушении функционирования программных, программно-аппаратных элементов информационной системы или информационной системы в целом из-за некорректной работы установленных обновлений (</w:t>
            </w:r>
            <w:proofErr w:type="spellStart"/>
            <w:r w:rsidRPr="00963712">
              <w:rPr>
                <w:rFonts w:ascii="Times New Roman" w:hAnsi="Times New Roman" w:cs="Times New Roman"/>
                <w:color w:val="000000"/>
                <w:sz w:val="18"/>
                <w:szCs w:val="18"/>
              </w:rPr>
              <w:t>патчей</w:t>
            </w:r>
            <w:proofErr w:type="spellEnd"/>
            <w:r w:rsidRPr="00963712">
              <w:rPr>
                <w:rFonts w:ascii="Times New Roman" w:hAnsi="Times New Roman" w:cs="Times New Roman"/>
                <w:color w:val="000000"/>
                <w:sz w:val="18"/>
                <w:szCs w:val="18"/>
              </w:rPr>
              <w:t>) системного программного обеспечения.</w:t>
            </w:r>
            <w:r w:rsidRPr="00963712">
              <w:rPr>
                <w:rFonts w:ascii="Times New Roman" w:hAnsi="Times New Roman" w:cs="Times New Roman"/>
                <w:color w:val="000000"/>
                <w:sz w:val="18"/>
                <w:szCs w:val="18"/>
              </w:rPr>
              <w:br/>
              <w:t>Угроза обусловлена наличием критических ошибок, дефектов, уязвимостей в используемом программном обеспечении информационной системы.</w:t>
            </w:r>
            <w:r w:rsidRPr="00963712">
              <w:rPr>
                <w:rFonts w:ascii="Times New Roman" w:hAnsi="Times New Roman" w:cs="Times New Roman"/>
                <w:color w:val="000000"/>
                <w:sz w:val="18"/>
                <w:szCs w:val="18"/>
              </w:rPr>
              <w:br/>
              <w:t>Реализация данной угрозы возможна при условии установки обновлений на программно-аппаратные компоненты информационной системы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высоким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Аппаратное устройство, микропрограммное, системное и прикладное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непроверенных пользовательских данных при формировании конфигурационного файла, используемого программным обеспечением администрирования информационных систем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деструктивного воздействия на информационную систему и обрабатываемую ею информацию в результате работы программного обеспечения, используемого для администрирования информационных систем.</w:t>
            </w:r>
            <w:r w:rsidRPr="00963712">
              <w:rPr>
                <w:rFonts w:ascii="Times New Roman" w:hAnsi="Times New Roman" w:cs="Times New Roman"/>
                <w:color w:val="000000"/>
                <w:sz w:val="18"/>
                <w:szCs w:val="18"/>
              </w:rPr>
              <w:br/>
              <w:t>Данная угроза связана со слабостями процедуры проверки пользовательских данных, используемых при формировании конфигурационного файла для программного обеспечения администрирования информационных систем.</w:t>
            </w:r>
            <w:r w:rsidRPr="00963712">
              <w:rPr>
                <w:rFonts w:ascii="Times New Roman" w:hAnsi="Times New Roman" w:cs="Times New Roman"/>
                <w:color w:val="000000"/>
                <w:sz w:val="18"/>
                <w:szCs w:val="18"/>
              </w:rPr>
              <w:br/>
              <w:t>Реализация данной угрозы возможна в случае, если в информационной системе используется программное обеспечение администрирования информационных систем, которое в качестве исходных данных использует конфигурационные файлы, сформированные на основе пользовательских данных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УБИ.212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перехвата управления информационной системой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осуществления нарушителем несанкционированного доступа к информационным, программным и вычислительным ресурсам информационной системы в результате подмены средств централизованного управления информационной системой или её компонентами.</w:t>
            </w:r>
            <w:r w:rsidRPr="00963712">
              <w:rPr>
                <w:rFonts w:ascii="Times New Roman" w:hAnsi="Times New Roman" w:cs="Times New Roman"/>
                <w:color w:val="000000"/>
                <w:sz w:val="18"/>
                <w:szCs w:val="18"/>
              </w:rPr>
              <w:br/>
              <w:t>Данная угроза обусловлена наличием у средств централизованного управления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данным средствам централизованного управления, а также недостаточностью мер по разграничению доступа к ним.</w:t>
            </w:r>
            <w:r w:rsidRPr="00963712">
              <w:rPr>
                <w:rFonts w:ascii="Times New Roman" w:hAnsi="Times New Roman" w:cs="Times New Roman"/>
                <w:color w:val="000000"/>
                <w:sz w:val="18"/>
                <w:szCs w:val="18"/>
              </w:rPr>
              <w:br/>
              <w:t>Реализация данной угрозы возможна при условии наличия у нарушителя прав на осуществление взаимодействия со средствами централизованного управления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со средним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Инфраструк</w:t>
            </w:r>
            <w:proofErr w:type="spellEnd"/>
            <w:r w:rsidRPr="00963712">
              <w:rPr>
                <w:rFonts w:ascii="Times New Roman" w:hAnsi="Times New Roman" w:cs="Times New Roman"/>
                <w:color w:val="000000"/>
                <w:sz w:val="18"/>
                <w:szCs w:val="18"/>
              </w:rPr>
              <w:t>-тура информационных систем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УБИ.213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обхода многофакторной аутентификации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обхода многофакторной аутентификации путем внедрения вредоносного кода в дискредитируемую систему и компоненты, участвующие в процедуре многофакторной аутентификации.</w:t>
            </w:r>
            <w:r w:rsidRPr="00963712">
              <w:rPr>
                <w:rFonts w:ascii="Times New Roman" w:hAnsi="Times New Roman" w:cs="Times New Roman"/>
                <w:color w:val="000000"/>
                <w:sz w:val="18"/>
                <w:szCs w:val="18"/>
              </w:rPr>
              <w:br/>
              <w:t>Данная угроза обусловлена:</w:t>
            </w:r>
            <w:r w:rsidRPr="00963712">
              <w:rPr>
                <w:rFonts w:ascii="Times New Roman" w:hAnsi="Times New Roman" w:cs="Times New Roman"/>
                <w:color w:val="000000"/>
                <w:sz w:val="18"/>
                <w:szCs w:val="18"/>
              </w:rPr>
              <w:br/>
              <w:t>– наличием уязвимостей программного обеспечения;</w:t>
            </w:r>
            <w:r w:rsidRPr="00963712">
              <w:rPr>
                <w:rFonts w:ascii="Times New Roman" w:hAnsi="Times New Roman" w:cs="Times New Roman"/>
                <w:color w:val="000000"/>
                <w:sz w:val="18"/>
                <w:szCs w:val="18"/>
              </w:rPr>
              <w:br/>
              <w:t>– слабостями мер антивирусной защиты и разграничения доступа.</w:t>
            </w:r>
            <w:r w:rsidRPr="00963712">
              <w:rPr>
                <w:rFonts w:ascii="Times New Roman" w:hAnsi="Times New Roman" w:cs="Times New Roman"/>
                <w:color w:val="000000"/>
                <w:sz w:val="18"/>
                <w:szCs w:val="18"/>
              </w:rPr>
              <w:br/>
              <w:t>Реализация данной угрозы возможна:</w:t>
            </w:r>
            <w:r w:rsidRPr="00963712">
              <w:rPr>
                <w:rFonts w:ascii="Times New Roman" w:hAnsi="Times New Roman" w:cs="Times New Roman"/>
                <w:color w:val="000000"/>
                <w:sz w:val="18"/>
                <w:szCs w:val="18"/>
              </w:rPr>
              <w:br/>
              <w:t xml:space="preserve">– в случае работы дискредитируемого пользователя с файлами, поступающими из </w:t>
            </w:r>
            <w:proofErr w:type="spellStart"/>
            <w:r w:rsidRPr="00963712">
              <w:rPr>
                <w:rFonts w:ascii="Times New Roman" w:hAnsi="Times New Roman" w:cs="Times New Roman"/>
                <w:color w:val="000000"/>
                <w:sz w:val="18"/>
                <w:szCs w:val="18"/>
              </w:rPr>
              <w:t>недоверенных</w:t>
            </w:r>
            <w:proofErr w:type="spellEnd"/>
            <w:r w:rsidRPr="00963712">
              <w:rPr>
                <w:rFonts w:ascii="Times New Roman" w:hAnsi="Times New Roman" w:cs="Times New Roman"/>
                <w:color w:val="000000"/>
                <w:sz w:val="18"/>
                <w:szCs w:val="18"/>
              </w:rPr>
              <w:t xml:space="preserve"> источников;</w:t>
            </w:r>
            <w:r w:rsidRPr="00963712">
              <w:rPr>
                <w:rFonts w:ascii="Times New Roman" w:hAnsi="Times New Roman" w:cs="Times New Roman"/>
                <w:color w:val="000000"/>
                <w:sz w:val="18"/>
                <w:szCs w:val="18"/>
              </w:rPr>
              <w:br/>
              <w:t>– при наличии у него привилегий установки программного обеспечения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Системное программное обеспечение, микропрограммное обеспечение, учетные данные пользователя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393138">
        <w:trPr>
          <w:cantSplit/>
          <w:trHeight w:val="347"/>
        </w:trPr>
        <w:tc>
          <w:tcPr>
            <w:tcW w:w="1522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C5118C">
            <w:pPr>
              <w:spacing w:after="0" w:line="240" w:lineRule="auto"/>
              <w:ind w:left="-119" w:right="-149"/>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Угрозы из Базовой модели угроз</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ТКУ 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утечки акустической информации С ПРИМЕНЕНИЕМ ТЕХНИЧЕСКИХ СРЕДСТВ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Наличие функций голосового ввода или функции воспроизведения акустическими средствами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iCs/>
                <w:color w:val="000000"/>
                <w:sz w:val="18"/>
                <w:szCs w:val="18"/>
              </w:rPr>
            </w:pPr>
            <w:r w:rsidRPr="00963712">
              <w:rPr>
                <w:rFonts w:ascii="Times New Roman" w:hAnsi="Times New Roman" w:cs="Times New Roman"/>
                <w:iCs/>
                <w:color w:val="000000"/>
                <w:sz w:val="18"/>
                <w:szCs w:val="18"/>
              </w:rPr>
              <w:t xml:space="preserve">Внешний нарушитель с высоким потенциалом, </w:t>
            </w:r>
          </w:p>
          <w:p w:rsidR="0001465C" w:rsidRPr="00963712" w:rsidRDefault="0001465C" w:rsidP="00F11353">
            <w:pPr>
              <w:spacing w:after="0" w:line="240" w:lineRule="auto"/>
              <w:jc w:val="center"/>
              <w:rPr>
                <w:rFonts w:ascii="Times New Roman" w:hAnsi="Times New Roman" w:cs="Times New Roman"/>
                <w:iCs/>
                <w:color w:val="000000"/>
                <w:sz w:val="18"/>
                <w:szCs w:val="18"/>
              </w:rPr>
            </w:pPr>
            <w:r w:rsidRPr="00963712">
              <w:rPr>
                <w:rFonts w:ascii="Times New Roman" w:hAnsi="Times New Roman" w:cs="Times New Roman"/>
                <w:iCs/>
                <w:color w:val="000000"/>
                <w:sz w:val="18"/>
                <w:szCs w:val="18"/>
              </w:rPr>
              <w:t>внутренний нарушитель с высоким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Рабочая станция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center"/>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Технология не применяется</w:t>
            </w:r>
          </w:p>
        </w:tc>
      </w:tr>
      <w:tr w:rsidR="0001465C" w:rsidRPr="00963712" w:rsidTr="00393138">
        <w:trPr>
          <w:cantSplit/>
          <w:trHeight w:val="972"/>
        </w:trPr>
        <w:tc>
          <w:tcPr>
            <w:tcW w:w="5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ТКУ 002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both"/>
              <w:rPr>
                <w:rFonts w:ascii="Times New Roman" w:hAnsi="Times New Roman" w:cs="Times New Roman"/>
                <w:color w:val="000000"/>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both"/>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center"/>
              <w:rPr>
                <w:rFonts w:ascii="Times New Roman" w:hAnsi="Times New Roman" w:cs="Times New Roman"/>
                <w:i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center"/>
              <w:rPr>
                <w:rFonts w:ascii="Times New Roman" w:hAnsi="Times New Roman"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65C" w:rsidRPr="00963712" w:rsidRDefault="0001465C" w:rsidP="00F11353">
            <w:pPr>
              <w:spacing w:after="0" w:line="240" w:lineRule="auto"/>
              <w:jc w:val="center"/>
              <w:rPr>
                <w:rFonts w:ascii="Times New Roman" w:hAnsi="Times New Roman"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center"/>
              <w:rPr>
                <w:rFonts w:ascii="Times New Roman" w:hAnsi="Times New Roman"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center"/>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1465C" w:rsidRPr="00963712" w:rsidRDefault="0001465C" w:rsidP="00F11353">
            <w:pPr>
              <w:spacing w:after="0" w:line="240" w:lineRule="auto"/>
              <w:jc w:val="center"/>
              <w:rPr>
                <w:rFonts w:ascii="Times New Roman" w:hAnsi="Times New Roman" w:cs="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1465C" w:rsidRPr="00963712" w:rsidRDefault="0001465C" w:rsidP="00F11353">
            <w:pPr>
              <w:spacing w:after="0" w:line="240" w:lineRule="auto"/>
              <w:ind w:left="-67" w:right="-107"/>
              <w:jc w:val="center"/>
              <w:rPr>
                <w:rFonts w:ascii="Times New Roman" w:hAnsi="Times New Roman" w:cs="Times New Roman"/>
                <w:color w:val="000000"/>
                <w:sz w:val="18"/>
                <w:szCs w:val="18"/>
              </w:rPr>
            </w:pP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ТКУ 003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съёма информации, отображаемой на дисплее монитора посторонними лицами, находящимися за пределами помещения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Перехват (просмотр) защищаемой информации может осуществляться посторонними лицами</w:t>
            </w:r>
            <w:r w:rsidRPr="00963712">
              <w:rPr>
                <w:rFonts w:ascii="Times New Roman" w:hAnsi="Times New Roman" w:cs="Times New Roman"/>
                <w:color w:val="000000"/>
                <w:sz w:val="18"/>
                <w:szCs w:val="18"/>
              </w:rPr>
              <w:br/>
              <w:t xml:space="preserve"> с расстояния прямой видимости из-за пределов контролируемой зоны с использованием</w:t>
            </w:r>
            <w:r w:rsidRPr="00963712">
              <w:rPr>
                <w:rFonts w:ascii="Times New Roman" w:hAnsi="Times New Roman" w:cs="Times New Roman"/>
                <w:color w:val="000000"/>
                <w:sz w:val="18"/>
                <w:szCs w:val="18"/>
              </w:rPr>
              <w:br/>
              <w:t>оптических (</w:t>
            </w:r>
            <w:proofErr w:type="spellStart"/>
            <w:r w:rsidRPr="00963712">
              <w:rPr>
                <w:rFonts w:ascii="Times New Roman" w:hAnsi="Times New Roman" w:cs="Times New Roman"/>
                <w:color w:val="000000"/>
                <w:sz w:val="18"/>
                <w:szCs w:val="18"/>
              </w:rPr>
              <w:t>оптикоэлектронных</w:t>
            </w:r>
            <w:proofErr w:type="spellEnd"/>
            <w:r w:rsidRPr="00963712">
              <w:rPr>
                <w:rFonts w:ascii="Times New Roman" w:hAnsi="Times New Roman" w:cs="Times New Roman"/>
                <w:color w:val="000000"/>
                <w:sz w:val="18"/>
                <w:szCs w:val="18"/>
              </w:rPr>
              <w:t>)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Рабочая станция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ТКУ 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утечки информации по каналам побочных</w:t>
            </w:r>
            <w:r w:rsidRPr="00963712">
              <w:rPr>
                <w:rFonts w:ascii="Times New Roman" w:hAnsi="Times New Roman" w:cs="Times New Roman"/>
                <w:color w:val="000000"/>
                <w:sz w:val="18"/>
                <w:szCs w:val="18"/>
              </w:rPr>
              <w:br/>
              <w:t>электромагнит-</w:t>
            </w:r>
            <w:proofErr w:type="spellStart"/>
            <w:r w:rsidRPr="00963712">
              <w:rPr>
                <w:rFonts w:ascii="Times New Roman" w:hAnsi="Times New Roman" w:cs="Times New Roman"/>
                <w:color w:val="000000"/>
                <w:sz w:val="18"/>
                <w:szCs w:val="18"/>
              </w:rPr>
              <w:t>ных</w:t>
            </w:r>
            <w:proofErr w:type="spellEnd"/>
            <w:r w:rsidRPr="00963712">
              <w:rPr>
                <w:rFonts w:ascii="Times New Roman" w:hAnsi="Times New Roman" w:cs="Times New Roman"/>
                <w:color w:val="000000"/>
                <w:sz w:val="18"/>
                <w:szCs w:val="18"/>
              </w:rPr>
              <w:t xml:space="preserve"> излучений и наводок</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перехвата техническими средствами побочных (не связанных с прямым</w:t>
            </w:r>
            <w:r w:rsidRPr="00963712">
              <w:rPr>
                <w:rFonts w:ascii="Times New Roman" w:hAnsi="Times New Roman" w:cs="Times New Roman"/>
                <w:color w:val="000000"/>
                <w:sz w:val="18"/>
                <w:szCs w:val="18"/>
              </w:rPr>
              <w:br/>
              <w:t xml:space="preserve">функциональным значением элементов </w:t>
            </w:r>
            <w:proofErr w:type="spellStart"/>
            <w:r w:rsidR="007C25CE" w:rsidRPr="007C25CE">
              <w:rPr>
                <w:rFonts w:ascii="Times New Roman" w:hAnsi="Times New Roman" w:cs="Times New Roman"/>
                <w:color w:val="000000"/>
                <w:sz w:val="18"/>
                <w:szCs w:val="18"/>
              </w:rPr>
              <w:t>ИСПДн</w:t>
            </w:r>
            <w:proofErr w:type="spellEnd"/>
            <w:r w:rsidRPr="00963712">
              <w:rPr>
                <w:rFonts w:ascii="Times New Roman" w:hAnsi="Times New Roman" w:cs="Times New Roman"/>
                <w:color w:val="000000"/>
                <w:sz w:val="18"/>
                <w:szCs w:val="18"/>
              </w:rPr>
              <w:t>) информативных электромагнитных полей и электрических сигналов, возникающих при</w:t>
            </w:r>
            <w:r w:rsidRPr="00963712">
              <w:rPr>
                <w:rFonts w:ascii="Times New Roman" w:hAnsi="Times New Roman" w:cs="Times New Roman"/>
                <w:color w:val="000000"/>
                <w:sz w:val="18"/>
                <w:szCs w:val="18"/>
              </w:rPr>
              <w:br/>
              <w:t>обработке защищаемой информации техническими средствами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Внешний нарушитель с высоким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 носитель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proofErr w:type="spellStart"/>
            <w:r w:rsidRPr="00963712">
              <w:rPr>
                <w:rFonts w:ascii="Times New Roman" w:hAnsi="Times New Roman" w:cs="Times New Roman"/>
                <w:color w:val="000000"/>
                <w:sz w:val="18"/>
                <w:szCs w:val="18"/>
              </w:rPr>
              <w:t>Неактуаль-ная</w:t>
            </w:r>
            <w:proofErr w:type="spellEnd"/>
            <w:r w:rsidRPr="00963712">
              <w:rPr>
                <w:rFonts w:ascii="Times New Roman" w:hAnsi="Times New Roman" w:cs="Times New Roman"/>
                <w:color w:val="000000"/>
                <w:sz w:val="18"/>
                <w:szCs w:val="18"/>
              </w:rPr>
              <w:t xml:space="preserve">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Потенциал нарушителя недостаточен</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ТКУ 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внедрения программной,  программно-аппаратной закладки на автоматизированное рабочее место</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реализуется за счет внедрения (установки) в средства вычислительной техники программной или программно-аппаратной закладки, обеспечивающую съем и  (или) передачу защищаемой информации, а также при определенных условиях  несанкционированный доступ</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 внешний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2C161E" w:rsidP="00F11353">
            <w:pPr>
              <w:spacing w:after="0" w:line="240" w:lineRule="auto"/>
              <w:ind w:left="-119" w:right="-149"/>
              <w:jc w:val="center"/>
              <w:rPr>
                <w:rFonts w:ascii="Times New Roman" w:hAnsi="Times New Roman" w:cs="Times New Roman"/>
                <w:color w:val="000000"/>
                <w:sz w:val="18"/>
                <w:szCs w:val="18"/>
              </w:rPr>
            </w:pPr>
            <w:r>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2C161E" w:rsidP="00F11353">
            <w:pPr>
              <w:spacing w:after="0" w:line="240" w:lineRule="auto"/>
              <w:ind w:left="-67" w:right="-107"/>
              <w:jc w:val="both"/>
              <w:rPr>
                <w:rFonts w:ascii="Times New Roman" w:hAnsi="Times New Roman" w:cs="Times New Roman"/>
                <w:color w:val="000000"/>
                <w:sz w:val="18"/>
                <w:szCs w:val="18"/>
              </w:rPr>
            </w:pPr>
            <w:r>
              <w:rPr>
                <w:rFonts w:ascii="Times New Roman" w:hAnsi="Times New Roman" w:cs="Times New Roman"/>
                <w:color w:val="000000"/>
                <w:sz w:val="18"/>
                <w:szCs w:val="18"/>
              </w:rPr>
              <w:t>Неа</w:t>
            </w:r>
            <w:r w:rsidR="0001465C" w:rsidRPr="00963712">
              <w:rPr>
                <w:rFonts w:ascii="Times New Roman" w:hAnsi="Times New Roman" w:cs="Times New Roman"/>
                <w:color w:val="000000"/>
                <w:sz w:val="18"/>
                <w:szCs w:val="18"/>
              </w:rPr>
              <w:t>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ТКУ 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Угрозы выявления или подбора паролей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Цель реализации угрозы состоит в получении НСД путем преодоления парольной защиты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Учётные данные пользователя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284"/>
        </w:trPr>
        <w:tc>
          <w:tcPr>
            <w:tcW w:w="152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393138">
            <w:pPr>
              <w:spacing w:after="0" w:line="240" w:lineRule="auto"/>
              <w:jc w:val="center"/>
              <w:rPr>
                <w:rFonts w:ascii="Times New Roman" w:hAnsi="Times New Roman" w:cs="Times New Roman"/>
                <w:b/>
                <w:color w:val="000000"/>
                <w:sz w:val="18"/>
                <w:szCs w:val="18"/>
              </w:rPr>
            </w:pPr>
            <w:r w:rsidRPr="00963712">
              <w:rPr>
                <w:rFonts w:ascii="Times New Roman" w:hAnsi="Times New Roman" w:cs="Times New Roman"/>
                <w:b/>
                <w:color w:val="000000"/>
                <w:sz w:val="18"/>
                <w:szCs w:val="18"/>
              </w:rPr>
              <w:t>Иные источники угроз</w:t>
            </w: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ИИУ 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сбоя системы </w:t>
            </w:r>
            <w:proofErr w:type="spellStart"/>
            <w:r w:rsidRPr="00963712">
              <w:rPr>
                <w:rFonts w:ascii="Times New Roman" w:hAnsi="Times New Roman" w:cs="Times New Roman"/>
                <w:color w:val="000000"/>
                <w:sz w:val="18"/>
                <w:szCs w:val="18"/>
              </w:rPr>
              <w:t>электроснабже-ния</w:t>
            </w:r>
            <w:proofErr w:type="spellEnd"/>
            <w:r w:rsidRPr="00963712">
              <w:rPr>
                <w:rFonts w:ascii="Times New Roman" w:hAnsi="Times New Roman" w:cs="Times New Roman"/>
                <w:color w:val="000000"/>
                <w:sz w:val="18"/>
                <w:szCs w:val="18"/>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7C25CE">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 Перебои в электроснабжении могут привести к сбоям в работе </w:t>
            </w:r>
            <w:proofErr w:type="spellStart"/>
            <w:r w:rsidR="007C25CE">
              <w:rPr>
                <w:rFonts w:ascii="Times New Roman" w:hAnsi="Times New Roman" w:cs="Times New Roman"/>
                <w:color w:val="000000"/>
                <w:sz w:val="18"/>
                <w:szCs w:val="18"/>
              </w:rPr>
              <w:t>ИСПДн</w:t>
            </w:r>
            <w:proofErr w:type="spellEnd"/>
            <w:r w:rsidRPr="00963712">
              <w:rPr>
                <w:rFonts w:ascii="Times New Roman" w:hAnsi="Times New Roman" w:cs="Times New Roman"/>
                <w:color w:val="000000"/>
                <w:sz w:val="18"/>
                <w:szCs w:val="18"/>
              </w:rPr>
              <w:t xml:space="preserve"> или средств вычислительной техники, что может вызвать к потери или </w:t>
            </w:r>
            <w:proofErr w:type="spellStart"/>
            <w:r w:rsidRPr="00963712">
              <w:rPr>
                <w:rFonts w:ascii="Times New Roman" w:hAnsi="Times New Roman" w:cs="Times New Roman"/>
                <w:color w:val="000000"/>
                <w:sz w:val="18"/>
                <w:szCs w:val="18"/>
              </w:rPr>
              <w:t>несохранению</w:t>
            </w:r>
            <w:proofErr w:type="spellEnd"/>
            <w:r w:rsidRPr="00963712">
              <w:rPr>
                <w:rFonts w:ascii="Times New Roman" w:hAnsi="Times New Roman" w:cs="Times New Roman"/>
                <w:color w:val="000000"/>
                <w:sz w:val="18"/>
                <w:szCs w:val="18"/>
              </w:rPr>
              <w:t xml:space="preserve"> информации, а также  нарушению ее доступности  в </w:t>
            </w:r>
            <w:proofErr w:type="spellStart"/>
            <w:r w:rsidR="007C25CE">
              <w:rPr>
                <w:rFonts w:ascii="Times New Roman" w:hAnsi="Times New Roman" w:cs="Times New Roman"/>
                <w:color w:val="000000"/>
                <w:sz w:val="18"/>
                <w:szCs w:val="18"/>
              </w:rPr>
              <w:t>ИСПДн</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7</w:t>
            </w:r>
            <w:r w:rsidRPr="00963712">
              <w:rPr>
                <w:rFonts w:ascii="Times New Roman" w:hAnsi="Times New Roman" w:cs="Times New Roman"/>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Актуальная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ИИУ 002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использования не учтенных отчуждаемых носителей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несанкционированного копирования защищаемой информации на съемные носители информации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Носитель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Низкая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ИИУ 003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вывода из строя автоматизированные рабочие места, сервера  или каналы связи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умышленного/неумышленного выведения из строя внутренним нарушителем автоматизированные рабочие места, сервера  или каналы связи, что может привести к нарушению доступности, а в некоторых случаях и целостности защищаемой информации.</w:t>
            </w:r>
            <w:r w:rsidRPr="00963712">
              <w:rPr>
                <w:rFonts w:ascii="Times New Roman" w:hAnsi="Times New Roman" w:cs="Times New Roman"/>
                <w:color w:val="000000"/>
                <w:sz w:val="18"/>
                <w:szCs w:val="18"/>
              </w:rPr>
              <w:br/>
              <w:t>Данная угроза обусловлена слабостями мер контроля физического доступа к автоматизированным рабочим местам, серверам  или каналам связи.</w:t>
            </w:r>
            <w:r w:rsidRPr="00963712">
              <w:rPr>
                <w:rFonts w:ascii="Times New Roman" w:hAnsi="Times New Roman" w:cs="Times New Roman"/>
                <w:color w:val="000000"/>
                <w:sz w:val="18"/>
                <w:szCs w:val="18"/>
              </w:rPr>
              <w:br/>
              <w:t>Реализация данной угрозы возможна при условии получения нарушителем физического доступа к автоматизированному рабочему месту, серверу  или каналу связи.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 каналы связи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lastRenderedPageBreak/>
              <w:t>ИИУ 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несанкционированного отключения средств антивирусной защиты информации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заключается в возможности умышленного/неумышленного нарушения безопасности защищаемой информации пользователя, путем заражения вредоносными программами (вирусами) автоматизированного рабочего места.</w:t>
            </w:r>
            <w:r w:rsidRPr="00963712">
              <w:rPr>
                <w:rFonts w:ascii="Times New Roman" w:hAnsi="Times New Roman" w:cs="Times New Roman"/>
                <w:color w:val="000000"/>
                <w:sz w:val="18"/>
                <w:szCs w:val="18"/>
              </w:rPr>
              <w:br/>
              <w:t>Реализация данной угрозы возможна при условии наличия у пользователя возможности отключения средства антивирусной защиты.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lang w:val="en-US"/>
              </w:rPr>
            </w:pPr>
            <w:r w:rsidRPr="00963712">
              <w:rPr>
                <w:rFonts w:ascii="Times New Roman" w:hAnsi="Times New Roman" w:cs="Times New Roman"/>
                <w:color w:val="000000"/>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ИИУ 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Угроза утраты, кражи  носителей информации содержащих ключи электронной подписи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осуществления нарушителем практически любых деструктивных действий в отношении дискредитируемой информационной системы, доступных владельцу ключевого носителя в </w:t>
            </w:r>
            <w:proofErr w:type="spellStart"/>
            <w:r w:rsidR="007C25CE">
              <w:rPr>
                <w:rFonts w:ascii="Times New Roman" w:hAnsi="Times New Roman" w:cs="Times New Roman"/>
                <w:color w:val="000000"/>
                <w:sz w:val="18"/>
                <w:szCs w:val="18"/>
              </w:rPr>
              <w:t>ИСПДн</w:t>
            </w:r>
            <w:proofErr w:type="spellEnd"/>
            <w:r w:rsidRPr="00963712">
              <w:rPr>
                <w:rFonts w:ascii="Times New Roman" w:hAnsi="Times New Roman" w:cs="Times New Roman"/>
                <w:color w:val="000000"/>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Внутренний нарушитель с низким потенциалом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Носитель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r w:rsidR="0001465C" w:rsidRPr="00963712" w:rsidTr="00393138">
        <w:trPr>
          <w:cantSplit/>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65C" w:rsidRPr="00963712" w:rsidRDefault="0001465C" w:rsidP="00C5118C">
            <w:pPr>
              <w:spacing w:after="0" w:line="240" w:lineRule="auto"/>
              <w:ind w:left="113" w:right="113"/>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ИИУ 006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w:t>
            </w:r>
            <w:proofErr w:type="spellStart"/>
            <w:r w:rsidRPr="00963712">
              <w:rPr>
                <w:rFonts w:ascii="Times New Roman" w:hAnsi="Times New Roman" w:cs="Times New Roman"/>
                <w:color w:val="000000"/>
                <w:sz w:val="18"/>
                <w:szCs w:val="18"/>
              </w:rPr>
              <w:t>неантропогенно-го</w:t>
            </w:r>
            <w:proofErr w:type="spellEnd"/>
            <w:r w:rsidRPr="00963712">
              <w:rPr>
                <w:rFonts w:ascii="Times New Roman" w:hAnsi="Times New Roman" w:cs="Times New Roman"/>
                <w:color w:val="000000"/>
                <w:sz w:val="18"/>
                <w:szCs w:val="18"/>
              </w:rPr>
              <w:t xml:space="preserve">  (стихийного) характера, например удары молнии, пожары, наводнения и т.п.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xml:space="preserve">Угроза заключается в возможности нарушения работоспособности </w:t>
            </w:r>
            <w:proofErr w:type="spellStart"/>
            <w:r w:rsidR="007C25CE">
              <w:rPr>
                <w:rFonts w:ascii="Times New Roman" w:hAnsi="Times New Roman" w:cs="Times New Roman"/>
                <w:color w:val="000000"/>
                <w:sz w:val="18"/>
                <w:szCs w:val="18"/>
              </w:rPr>
              <w:t>ИСПДн</w:t>
            </w:r>
            <w:proofErr w:type="spellEnd"/>
            <w:r w:rsidRPr="00963712">
              <w:rPr>
                <w:rFonts w:ascii="Times New Roman" w:hAnsi="Times New Roman" w:cs="Times New Roman"/>
                <w:color w:val="000000"/>
                <w:sz w:val="18"/>
                <w:szCs w:val="18"/>
              </w:rPr>
              <w:t xml:space="preserve">, а также  доступности и целостности защищаемой информации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Сервер, рабочая станция, носитель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0.</w:t>
            </w:r>
            <w:r w:rsidRPr="00963712">
              <w:rPr>
                <w:rFonts w:ascii="Times New Roman" w:hAnsi="Times New Roman" w:cs="Times New Roman"/>
                <w:color w:val="000000"/>
                <w:sz w:val="18"/>
                <w:szCs w:val="18"/>
                <w:lang w:val="en-US"/>
              </w:rPr>
              <w:t>7</w:t>
            </w:r>
            <w:r w:rsidRPr="00963712">
              <w:rPr>
                <w:rFonts w:ascii="Times New Roman" w:hAnsi="Times New Roman" w:cs="Times New Roman"/>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высокая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119" w:right="-149"/>
              <w:jc w:val="center"/>
              <w:rPr>
                <w:rFonts w:ascii="Times New Roman" w:hAnsi="Times New Roman" w:cs="Times New Roman"/>
                <w:color w:val="000000"/>
                <w:sz w:val="18"/>
                <w:szCs w:val="18"/>
              </w:rPr>
            </w:pPr>
            <w:r w:rsidRPr="00963712">
              <w:rPr>
                <w:rFonts w:ascii="Times New Roman" w:hAnsi="Times New Roman" w:cs="Times New Roman"/>
                <w:color w:val="000000"/>
                <w:sz w:val="18"/>
                <w:szCs w:val="18"/>
              </w:rPr>
              <w:t>Средняя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65C" w:rsidRPr="00963712" w:rsidRDefault="0001465C" w:rsidP="00F11353">
            <w:pPr>
              <w:spacing w:after="0" w:line="240" w:lineRule="auto"/>
              <w:ind w:left="-67" w:right="-107"/>
              <w:jc w:val="both"/>
              <w:rPr>
                <w:rFonts w:ascii="Times New Roman" w:hAnsi="Times New Roman" w:cs="Times New Roman"/>
                <w:color w:val="000000"/>
                <w:sz w:val="18"/>
                <w:szCs w:val="18"/>
              </w:rPr>
            </w:pPr>
            <w:r w:rsidRPr="00963712">
              <w:rPr>
                <w:rFonts w:ascii="Times New Roman" w:hAnsi="Times New Roman" w:cs="Times New Roman"/>
                <w:color w:val="000000"/>
                <w:sz w:val="18"/>
                <w:szCs w:val="18"/>
              </w:rPr>
              <w:t>Актуальная</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65C" w:rsidRPr="00963712" w:rsidRDefault="0001465C" w:rsidP="00F11353">
            <w:pPr>
              <w:spacing w:after="0" w:line="240" w:lineRule="auto"/>
              <w:jc w:val="both"/>
              <w:rPr>
                <w:rFonts w:ascii="Times New Roman" w:hAnsi="Times New Roman" w:cs="Times New Roman"/>
                <w:color w:val="000000"/>
                <w:sz w:val="18"/>
                <w:szCs w:val="18"/>
              </w:rPr>
            </w:pPr>
          </w:p>
        </w:tc>
      </w:tr>
    </w:tbl>
    <w:p w:rsidR="0001465C" w:rsidRPr="00963712" w:rsidRDefault="0001465C" w:rsidP="0001465C">
      <w:pPr>
        <w:pStyle w:val="af"/>
        <w:spacing w:after="0"/>
        <w:ind w:right="-144"/>
        <w:jc w:val="both"/>
        <w:outlineLvl w:val="0"/>
        <w:rPr>
          <w:b w:val="0"/>
        </w:rPr>
      </w:pPr>
    </w:p>
    <w:p w:rsidR="00041AC4" w:rsidRPr="00963712" w:rsidRDefault="00041AC4" w:rsidP="0001465C">
      <w:pPr>
        <w:rPr>
          <w:rFonts w:ascii="Times New Roman" w:hAnsi="Times New Roman" w:cs="Times New Roman"/>
          <w:sz w:val="28"/>
          <w:szCs w:val="28"/>
        </w:rPr>
      </w:pPr>
    </w:p>
    <w:sectPr w:rsidR="00041AC4" w:rsidRPr="00963712" w:rsidSect="00F11353">
      <w:pgSz w:w="16838" w:h="11906" w:orient="landscape"/>
      <w:pgMar w:top="-709" w:right="1134" w:bottom="851" w:left="1134" w:header="709" w:footer="24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6DC0240"/>
    <w:lvl w:ilvl="0">
      <w:start w:val="1"/>
      <w:numFmt w:val="decimal"/>
      <w:pStyle w:val="4"/>
      <w:lvlText w:val="%1."/>
      <w:lvlJc w:val="left"/>
      <w:pPr>
        <w:tabs>
          <w:tab w:val="num" w:pos="926"/>
        </w:tabs>
        <w:ind w:left="926" w:hanging="360"/>
      </w:pPr>
    </w:lvl>
  </w:abstractNum>
  <w:abstractNum w:abstractNumId="1" w15:restartNumberingAfterBreak="0">
    <w:nsid w:val="FFFFFF7F"/>
    <w:multiLevelType w:val="singleLevel"/>
    <w:tmpl w:val="B7B64356"/>
    <w:lvl w:ilvl="0">
      <w:start w:val="1"/>
      <w:numFmt w:val="decimal"/>
      <w:pStyle w:val="3"/>
      <w:lvlText w:val="%1."/>
      <w:lvlJc w:val="left"/>
      <w:pPr>
        <w:tabs>
          <w:tab w:val="num" w:pos="643"/>
        </w:tabs>
        <w:ind w:left="643" w:hanging="360"/>
      </w:pPr>
    </w:lvl>
  </w:abstractNum>
  <w:abstractNum w:abstractNumId="2" w15:restartNumberingAfterBreak="0">
    <w:nsid w:val="FFFFFF82"/>
    <w:multiLevelType w:val="singleLevel"/>
    <w:tmpl w:val="86306AE0"/>
    <w:lvl w:ilvl="0">
      <w:start w:val="1"/>
      <w:numFmt w:val="bullet"/>
      <w:pStyle w:val="5"/>
      <w:lvlText w:val="–"/>
      <w:lvlJc w:val="left"/>
      <w:pPr>
        <w:tabs>
          <w:tab w:val="num" w:pos="926"/>
        </w:tabs>
        <w:ind w:left="926" w:hanging="360"/>
      </w:pPr>
      <w:rPr>
        <w:rFonts w:ascii="Times New Roman" w:hAnsi="Times New Roman" w:cs="Times New Roman" w:hint="default"/>
      </w:rPr>
    </w:lvl>
  </w:abstractNum>
  <w:abstractNum w:abstractNumId="3" w15:restartNumberingAfterBreak="0">
    <w:nsid w:val="FFFFFF88"/>
    <w:multiLevelType w:val="singleLevel"/>
    <w:tmpl w:val="C85C1D10"/>
    <w:lvl w:ilvl="0">
      <w:start w:val="1"/>
      <w:numFmt w:val="decimal"/>
      <w:pStyle w:val="2"/>
      <w:lvlText w:val="%1."/>
      <w:lvlJc w:val="left"/>
      <w:pPr>
        <w:tabs>
          <w:tab w:val="num" w:pos="360"/>
        </w:tabs>
        <w:ind w:left="360" w:hanging="360"/>
      </w:pPr>
    </w:lvl>
  </w:abstractNum>
  <w:abstractNum w:abstractNumId="4" w15:restartNumberingAfterBreak="0">
    <w:nsid w:val="034B7656"/>
    <w:multiLevelType w:val="hybridMultilevel"/>
    <w:tmpl w:val="3D58B606"/>
    <w:lvl w:ilvl="0" w:tplc="F5148A1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3A8662D"/>
    <w:multiLevelType w:val="hybridMultilevel"/>
    <w:tmpl w:val="2A78B834"/>
    <w:lvl w:ilvl="0" w:tplc="F5148A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B51C38"/>
    <w:multiLevelType w:val="multilevel"/>
    <w:tmpl w:val="528EA1C2"/>
    <w:lvl w:ilvl="0">
      <w:start w:val="1"/>
      <w:numFmt w:val="decimal"/>
      <w:suff w:val="space"/>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463E1F"/>
    <w:multiLevelType w:val="multilevel"/>
    <w:tmpl w:val="48D8E3E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E4E008A"/>
    <w:multiLevelType w:val="hybridMultilevel"/>
    <w:tmpl w:val="C3DC7D7E"/>
    <w:lvl w:ilvl="0" w:tplc="3FFCF6B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106D5A73"/>
    <w:multiLevelType w:val="hybridMultilevel"/>
    <w:tmpl w:val="E7149798"/>
    <w:lvl w:ilvl="0" w:tplc="04190001">
      <w:start w:val="1"/>
      <w:numFmt w:val="bullet"/>
      <w:pStyle w:val="a"/>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8634D37"/>
    <w:multiLevelType w:val="hybridMultilevel"/>
    <w:tmpl w:val="34DA1470"/>
    <w:lvl w:ilvl="0" w:tplc="B9F21FE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FC3796"/>
    <w:multiLevelType w:val="hybridMultilevel"/>
    <w:tmpl w:val="7890CC0E"/>
    <w:lvl w:ilvl="0" w:tplc="B9F21FE2">
      <w:start w:val="1"/>
      <w:numFmt w:val="bullet"/>
      <w:lvlText w:val="–"/>
      <w:lvlJc w:val="left"/>
      <w:pPr>
        <w:ind w:left="1077" w:hanging="360"/>
      </w:pPr>
      <w:rPr>
        <w:rFonts w:ascii="Times New Roman" w:hAnsi="Times New Roman" w:cs="Times New Roman" w:hint="default"/>
        <w:color w:val="auto"/>
        <w:sz w:val="28"/>
        <w:szCs w:val="28"/>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28BF5019"/>
    <w:multiLevelType w:val="hybridMultilevel"/>
    <w:tmpl w:val="09E4F0CA"/>
    <w:lvl w:ilvl="0" w:tplc="F5148A1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ACE48CD"/>
    <w:multiLevelType w:val="multilevel"/>
    <w:tmpl w:val="B67C32D6"/>
    <w:styleLink w:val="20"/>
    <w:lvl w:ilvl="0">
      <w:start w:val="1"/>
      <w:numFmt w:val="decimal"/>
      <w:lvlText w:val="%1."/>
      <w:lvlJc w:val="left"/>
      <w:pPr>
        <w:ind w:left="360" w:hanging="360"/>
      </w:pPr>
      <w:rPr>
        <w:rFonts w:hint="default"/>
        <w:color w:val="auto"/>
        <w:sz w:val="28"/>
        <w:u w:val="none"/>
      </w:rPr>
    </w:lvl>
    <w:lvl w:ilvl="1">
      <w:start w:val="1"/>
      <w:numFmt w:val="decimal"/>
      <w:lvlText w:val="%1.%2."/>
      <w:lvlJc w:val="left"/>
      <w:pPr>
        <w:ind w:left="792" w:hanging="432"/>
      </w:pPr>
      <w:rPr>
        <w:rFonts w:ascii="Times New Roman" w:hAnsi="Times New Roman"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650772"/>
    <w:multiLevelType w:val="multilevel"/>
    <w:tmpl w:val="04190023"/>
    <w:styleLink w:val="a0"/>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F71493D"/>
    <w:multiLevelType w:val="hybridMultilevel"/>
    <w:tmpl w:val="FA727BE4"/>
    <w:lvl w:ilvl="0" w:tplc="F5148A14">
      <w:start w:val="1"/>
      <w:numFmt w:val="bullet"/>
      <w:lvlText w:val="–"/>
      <w:lvlJc w:val="left"/>
      <w:pPr>
        <w:ind w:left="720" w:hanging="360"/>
      </w:pPr>
      <w:rPr>
        <w:rFonts w:ascii="Times New Roman" w:hAnsi="Times New Roman" w:cs="Times New Roman" w:hint="default"/>
      </w:rPr>
    </w:lvl>
    <w:lvl w:ilvl="1" w:tplc="9FFC04BE" w:tentative="1">
      <w:start w:val="1"/>
      <w:numFmt w:val="bullet"/>
      <w:lvlText w:val="o"/>
      <w:lvlJc w:val="left"/>
      <w:pPr>
        <w:ind w:left="1440" w:hanging="360"/>
      </w:pPr>
      <w:rPr>
        <w:rFonts w:ascii="Courier New" w:hAnsi="Courier New" w:cs="Courier New" w:hint="default"/>
      </w:rPr>
    </w:lvl>
    <w:lvl w:ilvl="2" w:tplc="3F18E1AC" w:tentative="1">
      <w:start w:val="1"/>
      <w:numFmt w:val="bullet"/>
      <w:lvlText w:val=""/>
      <w:lvlJc w:val="left"/>
      <w:pPr>
        <w:ind w:left="2160" w:hanging="360"/>
      </w:pPr>
      <w:rPr>
        <w:rFonts w:ascii="Wingdings" w:hAnsi="Wingdings" w:hint="default"/>
      </w:rPr>
    </w:lvl>
    <w:lvl w:ilvl="3" w:tplc="3DC64EC0" w:tentative="1">
      <w:start w:val="1"/>
      <w:numFmt w:val="bullet"/>
      <w:lvlText w:val=""/>
      <w:lvlJc w:val="left"/>
      <w:pPr>
        <w:ind w:left="2880" w:hanging="360"/>
      </w:pPr>
      <w:rPr>
        <w:rFonts w:ascii="Symbol" w:hAnsi="Symbol" w:hint="default"/>
      </w:rPr>
    </w:lvl>
    <w:lvl w:ilvl="4" w:tplc="94E0D2A4" w:tentative="1">
      <w:start w:val="1"/>
      <w:numFmt w:val="bullet"/>
      <w:lvlText w:val="o"/>
      <w:lvlJc w:val="left"/>
      <w:pPr>
        <w:ind w:left="3600" w:hanging="360"/>
      </w:pPr>
      <w:rPr>
        <w:rFonts w:ascii="Courier New" w:hAnsi="Courier New" w:cs="Courier New" w:hint="default"/>
      </w:rPr>
    </w:lvl>
    <w:lvl w:ilvl="5" w:tplc="66009DD4" w:tentative="1">
      <w:start w:val="1"/>
      <w:numFmt w:val="bullet"/>
      <w:lvlText w:val=""/>
      <w:lvlJc w:val="left"/>
      <w:pPr>
        <w:ind w:left="4320" w:hanging="360"/>
      </w:pPr>
      <w:rPr>
        <w:rFonts w:ascii="Wingdings" w:hAnsi="Wingdings" w:hint="default"/>
      </w:rPr>
    </w:lvl>
    <w:lvl w:ilvl="6" w:tplc="49ACE0DA" w:tentative="1">
      <w:start w:val="1"/>
      <w:numFmt w:val="bullet"/>
      <w:lvlText w:val=""/>
      <w:lvlJc w:val="left"/>
      <w:pPr>
        <w:ind w:left="5040" w:hanging="360"/>
      </w:pPr>
      <w:rPr>
        <w:rFonts w:ascii="Symbol" w:hAnsi="Symbol" w:hint="default"/>
      </w:rPr>
    </w:lvl>
    <w:lvl w:ilvl="7" w:tplc="CC06BB18" w:tentative="1">
      <w:start w:val="1"/>
      <w:numFmt w:val="bullet"/>
      <w:lvlText w:val="o"/>
      <w:lvlJc w:val="left"/>
      <w:pPr>
        <w:ind w:left="5760" w:hanging="360"/>
      </w:pPr>
      <w:rPr>
        <w:rFonts w:ascii="Courier New" w:hAnsi="Courier New" w:cs="Courier New" w:hint="default"/>
      </w:rPr>
    </w:lvl>
    <w:lvl w:ilvl="8" w:tplc="FAE61332" w:tentative="1">
      <w:start w:val="1"/>
      <w:numFmt w:val="bullet"/>
      <w:lvlText w:val=""/>
      <w:lvlJc w:val="left"/>
      <w:pPr>
        <w:ind w:left="6480" w:hanging="360"/>
      </w:pPr>
      <w:rPr>
        <w:rFonts w:ascii="Wingdings" w:hAnsi="Wingdings" w:hint="default"/>
      </w:rPr>
    </w:lvl>
  </w:abstractNum>
  <w:abstractNum w:abstractNumId="16" w15:restartNumberingAfterBreak="0">
    <w:nsid w:val="451463F2"/>
    <w:multiLevelType w:val="hybridMultilevel"/>
    <w:tmpl w:val="1E96BA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41F8D"/>
    <w:multiLevelType w:val="hybridMultilevel"/>
    <w:tmpl w:val="EA1E3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78287E"/>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19" w15:restartNumberingAfterBreak="0">
    <w:nsid w:val="5DBB17A8"/>
    <w:multiLevelType w:val="hybridMultilevel"/>
    <w:tmpl w:val="9B300254"/>
    <w:lvl w:ilvl="0" w:tplc="D18EE6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D744D5"/>
    <w:multiLevelType w:val="hybridMultilevel"/>
    <w:tmpl w:val="9EFCBF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C9A1B5E"/>
    <w:multiLevelType w:val="hybridMultilevel"/>
    <w:tmpl w:val="4D541A98"/>
    <w:lvl w:ilvl="0" w:tplc="A24842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87873DA"/>
    <w:multiLevelType w:val="multilevel"/>
    <w:tmpl w:val="B6D0C9A4"/>
    <w:lvl w:ilvl="0">
      <w:start w:val="1"/>
      <w:numFmt w:val="decimal"/>
      <w:pStyle w:val="1"/>
      <w:lvlText w:val="%1."/>
      <w:lvlJc w:val="left"/>
      <w:pPr>
        <w:tabs>
          <w:tab w:val="num" w:pos="1440"/>
        </w:tabs>
        <w:ind w:left="1080" w:hanging="360"/>
      </w:pPr>
      <w:rPr>
        <w:rFonts w:hint="default"/>
        <w:b w:val="0"/>
      </w:rPr>
    </w:lvl>
    <w:lvl w:ilvl="1">
      <w:start w:val="1"/>
      <w:numFmt w:val="decimal"/>
      <w:pStyle w:val="21"/>
      <w:suff w:val="space"/>
      <w:lvlText w:val="%1.%2."/>
      <w:lvlJc w:val="left"/>
      <w:pPr>
        <w:ind w:left="1425" w:hanging="432"/>
      </w:pPr>
      <w:rPr>
        <w:rFonts w:ascii="Times New Roman" w:hAnsi="Times New Roman" w:cs="Times New Roman" w:hint="default"/>
        <w:sz w:val="28"/>
      </w:rPr>
    </w:lvl>
    <w:lvl w:ilvl="2">
      <w:start w:val="1"/>
      <w:numFmt w:val="decimal"/>
      <w:pStyle w:val="30"/>
      <w:suff w:val="space"/>
      <w:lvlText w:val="%1.%2.%3."/>
      <w:lvlJc w:val="left"/>
      <w:pPr>
        <w:ind w:left="1072" w:hanging="504"/>
      </w:pPr>
      <w:rPr>
        <w:rFonts w:hint="default"/>
        <w:sz w:val="28"/>
      </w:rPr>
    </w:lvl>
    <w:lvl w:ilvl="3">
      <w:start w:val="1"/>
      <w:numFmt w:val="decimal"/>
      <w:pStyle w:val="40"/>
      <w:lvlText w:val="%1.%2.%3.%4."/>
      <w:lvlJc w:val="left"/>
      <w:pPr>
        <w:tabs>
          <w:tab w:val="num" w:pos="3600"/>
        </w:tabs>
        <w:ind w:left="2448" w:hanging="648"/>
      </w:pPr>
      <w:rPr>
        <w:rFonts w:hint="default"/>
      </w:rPr>
    </w:lvl>
    <w:lvl w:ilvl="4">
      <w:start w:val="1"/>
      <w:numFmt w:val="decimal"/>
      <w:pStyle w:val="50"/>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23" w15:restartNumberingAfterBreak="0">
    <w:nsid w:val="7AAB3F73"/>
    <w:multiLevelType w:val="multilevel"/>
    <w:tmpl w:val="76C4D934"/>
    <w:styleLink w:val="10"/>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22"/>
  </w:num>
  <w:num w:numId="3">
    <w:abstractNumId w:val="10"/>
  </w:num>
  <w:num w:numId="4">
    <w:abstractNumId w:val="18"/>
  </w:num>
  <w:num w:numId="5">
    <w:abstractNumId w:val="2"/>
  </w:num>
  <w:num w:numId="6">
    <w:abstractNumId w:val="6"/>
  </w:num>
  <w:num w:numId="7">
    <w:abstractNumId w:val="14"/>
  </w:num>
  <w:num w:numId="8">
    <w:abstractNumId w:val="8"/>
  </w:num>
  <w:num w:numId="9">
    <w:abstractNumId w:val="21"/>
  </w:num>
  <w:num w:numId="10">
    <w:abstractNumId w:val="7"/>
  </w:num>
  <w:num w:numId="11">
    <w:abstractNumId w:val="15"/>
  </w:num>
  <w:num w:numId="12">
    <w:abstractNumId w:val="19"/>
  </w:num>
  <w:num w:numId="13">
    <w:abstractNumId w:val="3"/>
  </w:num>
  <w:num w:numId="14">
    <w:abstractNumId w:val="1"/>
  </w:num>
  <w:num w:numId="15">
    <w:abstractNumId w:val="0"/>
  </w:num>
  <w:num w:numId="16">
    <w:abstractNumId w:val="9"/>
  </w:num>
  <w:num w:numId="17">
    <w:abstractNumId w:val="23"/>
  </w:num>
  <w:num w:numId="18">
    <w:abstractNumId w:val="13"/>
  </w:num>
  <w:num w:numId="19">
    <w:abstractNumId w:val="17"/>
  </w:num>
  <w:num w:numId="20">
    <w:abstractNumId w:val="11"/>
  </w:num>
  <w:num w:numId="21">
    <w:abstractNumId w:val="12"/>
  </w:num>
  <w:num w:numId="22">
    <w:abstractNumId w:val="5"/>
  </w:num>
  <w:num w:numId="23">
    <w:abstractNumId w:val="20"/>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E6"/>
    <w:rsid w:val="0001465C"/>
    <w:rsid w:val="00041AC4"/>
    <w:rsid w:val="000E79FF"/>
    <w:rsid w:val="00106E10"/>
    <w:rsid w:val="001677A1"/>
    <w:rsid w:val="001B1000"/>
    <w:rsid w:val="0029148A"/>
    <w:rsid w:val="002B793B"/>
    <w:rsid w:val="002C161E"/>
    <w:rsid w:val="002D45BC"/>
    <w:rsid w:val="0030654F"/>
    <w:rsid w:val="00315599"/>
    <w:rsid w:val="00386E79"/>
    <w:rsid w:val="00393138"/>
    <w:rsid w:val="003B075F"/>
    <w:rsid w:val="003B78C0"/>
    <w:rsid w:val="00414F99"/>
    <w:rsid w:val="004D678B"/>
    <w:rsid w:val="00541AA4"/>
    <w:rsid w:val="00565224"/>
    <w:rsid w:val="00577873"/>
    <w:rsid w:val="0062110B"/>
    <w:rsid w:val="006453B0"/>
    <w:rsid w:val="006C47F0"/>
    <w:rsid w:val="00793F51"/>
    <w:rsid w:val="007C25CE"/>
    <w:rsid w:val="007E30CF"/>
    <w:rsid w:val="00863BCF"/>
    <w:rsid w:val="008A7700"/>
    <w:rsid w:val="009105EC"/>
    <w:rsid w:val="00963712"/>
    <w:rsid w:val="00A05DD0"/>
    <w:rsid w:val="00AA3DC4"/>
    <w:rsid w:val="00B6711F"/>
    <w:rsid w:val="00C40089"/>
    <w:rsid w:val="00C45569"/>
    <w:rsid w:val="00C4581A"/>
    <w:rsid w:val="00C5118C"/>
    <w:rsid w:val="00D069E6"/>
    <w:rsid w:val="00D44EB4"/>
    <w:rsid w:val="00DB3BE0"/>
    <w:rsid w:val="00E123C5"/>
    <w:rsid w:val="00E129F3"/>
    <w:rsid w:val="00E425E8"/>
    <w:rsid w:val="00E52A40"/>
    <w:rsid w:val="00EA6BCF"/>
    <w:rsid w:val="00EE0963"/>
    <w:rsid w:val="00F11353"/>
    <w:rsid w:val="00FB7247"/>
    <w:rsid w:val="00FD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2F65"/>
  <w15:docId w15:val="{9798F3C9-7A6F-4E2D-9843-F8AB3F75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unhideWhenUsed="1"/>
    <w:lsdException w:name="Message Header" w:semiHidden="1" w:uiPriority="99" w:unhideWhenUsed="1"/>
    <w:lsdException w:name="Subtitle" w:uiPriority="1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1">
    <w:name w:val="heading 1"/>
    <w:basedOn w:val="a1"/>
    <w:next w:val="a1"/>
    <w:link w:val="12"/>
    <w:qFormat/>
    <w:rsid w:val="00AA3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1"/>
    <w:next w:val="a1"/>
    <w:link w:val="23"/>
    <w:qFormat/>
    <w:rsid w:val="00414F99"/>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1">
    <w:name w:val="heading 3"/>
    <w:basedOn w:val="a1"/>
    <w:next w:val="a1"/>
    <w:link w:val="32"/>
    <w:qFormat/>
    <w:rsid w:val="00414F99"/>
    <w:pPr>
      <w:keepNext/>
      <w:spacing w:after="0" w:line="240" w:lineRule="auto"/>
      <w:ind w:left="720" w:hanging="432"/>
      <w:jc w:val="right"/>
      <w:outlineLvl w:val="2"/>
    </w:pPr>
    <w:rPr>
      <w:rFonts w:ascii="Times New Roman" w:eastAsia="Times New Roman" w:hAnsi="Times New Roman" w:cs="Times New Roman"/>
      <w:b/>
      <w:sz w:val="24"/>
      <w:szCs w:val="20"/>
      <w:lang w:eastAsia="ru-RU"/>
    </w:rPr>
  </w:style>
  <w:style w:type="paragraph" w:styleId="41">
    <w:name w:val="heading 4"/>
    <w:basedOn w:val="a1"/>
    <w:next w:val="a1"/>
    <w:link w:val="42"/>
    <w:unhideWhenUsed/>
    <w:qFormat/>
    <w:rsid w:val="00AA3DC4"/>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qFormat/>
    <w:rsid w:val="00414F99"/>
    <w:pPr>
      <w:spacing w:before="240" w:after="60" w:line="240" w:lineRule="auto"/>
      <w:ind w:left="1008" w:hanging="432"/>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414F99"/>
    <w:pPr>
      <w:spacing w:before="240" w:after="60" w:line="24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414F99"/>
    <w:pPr>
      <w:spacing w:before="240" w:after="60" w:line="240" w:lineRule="auto"/>
      <w:ind w:left="1296" w:hanging="288"/>
      <w:jc w:val="both"/>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414F99"/>
    <w:pPr>
      <w:spacing w:before="240" w:after="60" w:line="240" w:lineRule="auto"/>
      <w:ind w:left="1440" w:hanging="432"/>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414F99"/>
    <w:pPr>
      <w:spacing w:before="240" w:after="60" w:line="240" w:lineRule="auto"/>
      <w:ind w:left="1584" w:hanging="144"/>
      <w:jc w:val="both"/>
      <w:outlineLvl w:val="8"/>
    </w:pPr>
    <w:rPr>
      <w:rFonts w:ascii="Arial" w:eastAsia="Times New Roman" w:hAnsi="Arial"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1"/>
    <w:qFormat/>
    <w:rsid w:val="0030654F"/>
    <w:pPr>
      <w:ind w:left="720"/>
      <w:contextualSpacing/>
    </w:pPr>
  </w:style>
  <w:style w:type="paragraph" w:customStyle="1" w:styleId="1">
    <w:name w:val="Заголовок 1 (КС)"/>
    <w:basedOn w:val="11"/>
    <w:rsid w:val="00AA3DC4"/>
    <w:pPr>
      <w:keepLines w:val="0"/>
      <w:numPr>
        <w:numId w:val="2"/>
      </w:numPr>
      <w:spacing w:before="0" w:line="240" w:lineRule="auto"/>
    </w:pPr>
    <w:rPr>
      <w:rFonts w:ascii="Times New Roman" w:eastAsia="Times New Roman" w:hAnsi="Times New Roman" w:cs="Times New Roman"/>
      <w:bCs w:val="0"/>
      <w:color w:val="auto"/>
      <w:szCs w:val="20"/>
      <w:lang w:eastAsia="ru-RU"/>
    </w:rPr>
  </w:style>
  <w:style w:type="paragraph" w:customStyle="1" w:styleId="40">
    <w:name w:val="Заголовок 4 (КС)"/>
    <w:basedOn w:val="41"/>
    <w:rsid w:val="00AA3DC4"/>
    <w:pPr>
      <w:keepLines w:val="0"/>
      <w:numPr>
        <w:ilvl w:val="3"/>
        <w:numId w:val="2"/>
      </w:numPr>
      <w:tabs>
        <w:tab w:val="clear" w:pos="3600"/>
        <w:tab w:val="num" w:pos="360"/>
      </w:tabs>
      <w:spacing w:before="240" w:after="60" w:line="240" w:lineRule="auto"/>
      <w:ind w:left="0" w:firstLine="0"/>
      <w:jc w:val="both"/>
    </w:pPr>
    <w:rPr>
      <w:rFonts w:ascii="Times New Roman" w:eastAsia="Times New Roman" w:hAnsi="Times New Roman" w:cs="Times New Roman"/>
      <w:i w:val="0"/>
      <w:iCs w:val="0"/>
      <w:color w:val="auto"/>
      <w:sz w:val="28"/>
      <w:szCs w:val="28"/>
      <w:lang w:eastAsia="ru-RU"/>
    </w:rPr>
  </w:style>
  <w:style w:type="paragraph" w:customStyle="1" w:styleId="21">
    <w:name w:val="2 для текста (КС)"/>
    <w:basedOn w:val="a1"/>
    <w:rsid w:val="00AA3DC4"/>
    <w:pPr>
      <w:keepLines/>
      <w:numPr>
        <w:ilvl w:val="1"/>
        <w:numId w:val="2"/>
      </w:numPr>
      <w:spacing w:before="240" w:after="60" w:line="240" w:lineRule="auto"/>
      <w:jc w:val="both"/>
      <w:outlineLvl w:val="1"/>
    </w:pPr>
    <w:rPr>
      <w:rFonts w:ascii="Times New Roman" w:eastAsia="Times New Roman" w:hAnsi="Times New Roman" w:cs="Times New Roman"/>
      <w:sz w:val="28"/>
      <w:szCs w:val="24"/>
      <w:lang w:eastAsia="ru-RU"/>
    </w:rPr>
  </w:style>
  <w:style w:type="paragraph" w:customStyle="1" w:styleId="30">
    <w:name w:val="3 для текста (КС)"/>
    <w:basedOn w:val="a1"/>
    <w:rsid w:val="00AA3DC4"/>
    <w:pPr>
      <w:numPr>
        <w:ilvl w:val="2"/>
        <w:numId w:val="2"/>
      </w:numPr>
      <w:spacing w:before="240" w:after="60" w:line="240" w:lineRule="auto"/>
      <w:jc w:val="both"/>
      <w:outlineLvl w:val="2"/>
    </w:pPr>
    <w:rPr>
      <w:rFonts w:ascii="Times New Roman" w:eastAsia="Times New Roman" w:hAnsi="Times New Roman" w:cs="Times New Roman"/>
      <w:sz w:val="28"/>
      <w:szCs w:val="24"/>
      <w:lang w:eastAsia="ru-RU"/>
    </w:rPr>
  </w:style>
  <w:style w:type="paragraph" w:customStyle="1" w:styleId="50">
    <w:name w:val="5 для текста (КС)"/>
    <w:basedOn w:val="a1"/>
    <w:rsid w:val="00AA3DC4"/>
    <w:pPr>
      <w:numPr>
        <w:ilvl w:val="4"/>
        <w:numId w:val="2"/>
      </w:numPr>
      <w:spacing w:before="240" w:after="60" w:line="240" w:lineRule="auto"/>
      <w:jc w:val="both"/>
      <w:outlineLvl w:val="4"/>
    </w:pPr>
    <w:rPr>
      <w:rFonts w:ascii="Times New Roman" w:eastAsia="Times New Roman" w:hAnsi="Times New Roman" w:cs="Times New Roman"/>
      <w:sz w:val="28"/>
      <w:szCs w:val="24"/>
      <w:lang w:eastAsia="ru-RU"/>
    </w:rPr>
  </w:style>
  <w:style w:type="paragraph" w:customStyle="1" w:styleId="a6">
    <w:name w:val="Обычный (КС)"/>
    <w:basedOn w:val="a1"/>
    <w:link w:val="a7"/>
    <w:rsid w:val="00AA3DC4"/>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8">
    <w:name w:val="Список маркер (КС)"/>
    <w:basedOn w:val="a6"/>
    <w:rsid w:val="00AA3DC4"/>
    <w:pPr>
      <w:tabs>
        <w:tab w:val="num" w:pos="1080"/>
      </w:tabs>
      <w:ind w:firstLine="720"/>
    </w:pPr>
  </w:style>
  <w:style w:type="character" w:customStyle="1" w:styleId="a7">
    <w:name w:val="Обычный (КС) Знак"/>
    <w:link w:val="a6"/>
    <w:rsid w:val="00AA3DC4"/>
    <w:rPr>
      <w:rFonts w:ascii="Times New Roman" w:eastAsia="Times New Roman" w:hAnsi="Times New Roman" w:cs="Times New Roman"/>
      <w:sz w:val="28"/>
      <w:szCs w:val="24"/>
      <w:lang w:eastAsia="ru-RU"/>
    </w:rPr>
  </w:style>
  <w:style w:type="character" w:customStyle="1" w:styleId="12">
    <w:name w:val="Заголовок 1 Знак"/>
    <w:basedOn w:val="a2"/>
    <w:link w:val="11"/>
    <w:rsid w:val="00AA3DC4"/>
    <w:rPr>
      <w:rFonts w:asciiTheme="majorHAnsi" w:eastAsiaTheme="majorEastAsia" w:hAnsiTheme="majorHAnsi" w:cstheme="majorBidi"/>
      <w:b/>
      <w:bCs/>
      <w:color w:val="365F91" w:themeColor="accent1" w:themeShade="BF"/>
      <w:sz w:val="28"/>
      <w:szCs w:val="28"/>
    </w:rPr>
  </w:style>
  <w:style w:type="character" w:customStyle="1" w:styleId="42">
    <w:name w:val="Заголовок 4 Знак"/>
    <w:basedOn w:val="a2"/>
    <w:link w:val="41"/>
    <w:rsid w:val="00AA3DC4"/>
    <w:rPr>
      <w:rFonts w:asciiTheme="majorHAnsi" w:eastAsiaTheme="majorEastAsia" w:hAnsiTheme="majorHAnsi" w:cstheme="majorBidi"/>
      <w:b/>
      <w:bCs/>
      <w:i/>
      <w:iCs/>
      <w:color w:val="4F81BD" w:themeColor="accent1"/>
    </w:rPr>
  </w:style>
  <w:style w:type="character" w:styleId="a9">
    <w:name w:val="Hyperlink"/>
    <w:uiPriority w:val="99"/>
    <w:rsid w:val="00AA3DC4"/>
    <w:rPr>
      <w:color w:val="0000FF"/>
      <w:u w:val="single"/>
    </w:rPr>
  </w:style>
  <w:style w:type="paragraph" w:customStyle="1" w:styleId="Bullet-1">
    <w:name w:val="Bullet-1"/>
    <w:basedOn w:val="a1"/>
    <w:rsid w:val="00AA3DC4"/>
    <w:pPr>
      <w:widowControl w:val="0"/>
      <w:numPr>
        <w:numId w:val="4"/>
      </w:numPr>
      <w:tabs>
        <w:tab w:val="clear" w:pos="360"/>
      </w:tabs>
      <w:spacing w:after="0" w:line="360" w:lineRule="auto"/>
      <w:ind w:left="80" w:firstLine="760"/>
    </w:pPr>
    <w:rPr>
      <w:rFonts w:ascii="Times New Roman" w:eastAsia="Times New Roman" w:hAnsi="Times New Roman" w:cs="Times New Roman"/>
      <w:sz w:val="24"/>
      <w:szCs w:val="20"/>
      <w:lang w:eastAsia="ru-RU"/>
    </w:rPr>
  </w:style>
  <w:style w:type="paragraph" w:styleId="aa">
    <w:name w:val="Normal (Web)"/>
    <w:basedOn w:val="a1"/>
    <w:uiPriority w:val="99"/>
    <w:unhideWhenUsed/>
    <w:rsid w:val="00EA6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сновной текст11"/>
    <w:basedOn w:val="a1"/>
    <w:link w:val="BodytextChar"/>
    <w:rsid w:val="00EA6BCF"/>
    <w:pPr>
      <w:shd w:val="clear" w:color="auto" w:fill="FFFFFF"/>
      <w:spacing w:after="0" w:line="360" w:lineRule="auto"/>
      <w:ind w:firstLine="720"/>
      <w:jc w:val="both"/>
    </w:pPr>
    <w:rPr>
      <w:rFonts w:ascii="Times New Roman" w:eastAsia="Times New Roman" w:hAnsi="Times New Roman" w:cs="Times New Roman"/>
      <w:sz w:val="28"/>
      <w:szCs w:val="28"/>
      <w:lang w:eastAsia="ru-RU"/>
    </w:rPr>
  </w:style>
  <w:style w:type="character" w:customStyle="1" w:styleId="BodytextChar">
    <w:name w:val="Body text Char"/>
    <w:link w:val="110"/>
    <w:rsid w:val="00EA6BCF"/>
    <w:rPr>
      <w:rFonts w:ascii="Times New Roman" w:eastAsia="Times New Roman" w:hAnsi="Times New Roman" w:cs="Times New Roman"/>
      <w:sz w:val="28"/>
      <w:szCs w:val="28"/>
      <w:shd w:val="clear" w:color="auto" w:fill="FFFFFF"/>
      <w:lang w:eastAsia="ru-RU"/>
    </w:rPr>
  </w:style>
  <w:style w:type="paragraph" w:customStyle="1" w:styleId="24">
    <w:name w:val="Список маркир 2 (КС)"/>
    <w:basedOn w:val="a8"/>
    <w:uiPriority w:val="99"/>
    <w:rsid w:val="00EA6BCF"/>
    <w:pPr>
      <w:tabs>
        <w:tab w:val="clear" w:pos="1080"/>
        <w:tab w:val="num" w:pos="926"/>
        <w:tab w:val="left" w:pos="1542"/>
        <w:tab w:val="num" w:pos="4047"/>
      </w:tabs>
      <w:ind w:left="926" w:hanging="360"/>
    </w:pPr>
  </w:style>
  <w:style w:type="paragraph" w:customStyle="1" w:styleId="ab">
    <w:name w:val="Текст таблицы влево (КС)"/>
    <w:basedOn w:val="a1"/>
    <w:rsid w:val="00793F51"/>
    <w:pPr>
      <w:spacing w:after="0" w:line="240" w:lineRule="auto"/>
    </w:pPr>
    <w:rPr>
      <w:rFonts w:ascii="Times New Roman" w:eastAsia="Times New Roman" w:hAnsi="Times New Roman" w:cs="Times New Roman"/>
      <w:szCs w:val="20"/>
      <w:lang w:eastAsia="ru-RU"/>
    </w:rPr>
  </w:style>
  <w:style w:type="paragraph" w:customStyle="1" w:styleId="ac">
    <w:name w:val="Текст таблицы (КС)"/>
    <w:basedOn w:val="a6"/>
    <w:rsid w:val="00793F51"/>
    <w:pPr>
      <w:ind w:firstLine="0"/>
      <w:jc w:val="left"/>
    </w:pPr>
  </w:style>
  <w:style w:type="paragraph" w:customStyle="1" w:styleId="Default">
    <w:name w:val="Default"/>
    <w:rsid w:val="00541A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3">
    <w:name w:val="Заголовок 2 Знак"/>
    <w:basedOn w:val="a2"/>
    <w:link w:val="22"/>
    <w:rsid w:val="00414F99"/>
    <w:rPr>
      <w:rFonts w:ascii="Times New Roman" w:eastAsia="Times New Roman" w:hAnsi="Times New Roman" w:cs="Times New Roman"/>
      <w:sz w:val="24"/>
      <w:szCs w:val="20"/>
      <w:lang w:eastAsia="ru-RU"/>
    </w:rPr>
  </w:style>
  <w:style w:type="character" w:customStyle="1" w:styleId="32">
    <w:name w:val="Заголовок 3 Знак"/>
    <w:basedOn w:val="a2"/>
    <w:link w:val="31"/>
    <w:rsid w:val="00414F99"/>
    <w:rPr>
      <w:rFonts w:ascii="Times New Roman" w:eastAsia="Times New Roman" w:hAnsi="Times New Roman" w:cs="Times New Roman"/>
      <w:b/>
      <w:sz w:val="24"/>
      <w:szCs w:val="20"/>
      <w:lang w:eastAsia="ru-RU"/>
    </w:rPr>
  </w:style>
  <w:style w:type="character" w:customStyle="1" w:styleId="52">
    <w:name w:val="Заголовок 5 Знак"/>
    <w:basedOn w:val="a2"/>
    <w:link w:val="51"/>
    <w:rsid w:val="00414F99"/>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414F99"/>
    <w:rPr>
      <w:rFonts w:ascii="Times New Roman" w:eastAsia="Times New Roman" w:hAnsi="Times New Roman" w:cs="Times New Roman"/>
      <w:b/>
      <w:bCs/>
      <w:lang w:eastAsia="ru-RU"/>
    </w:rPr>
  </w:style>
  <w:style w:type="character" w:customStyle="1" w:styleId="70">
    <w:name w:val="Заголовок 7 Знак"/>
    <w:basedOn w:val="a2"/>
    <w:link w:val="7"/>
    <w:rsid w:val="00414F99"/>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4F9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414F99"/>
    <w:rPr>
      <w:rFonts w:ascii="Arial" w:eastAsia="Times New Roman" w:hAnsi="Arial" w:cs="Times New Roman"/>
      <w:lang w:eastAsia="ru-RU"/>
    </w:rPr>
  </w:style>
  <w:style w:type="table" w:styleId="ad">
    <w:name w:val="Table Grid"/>
    <w:basedOn w:val="a3"/>
    <w:uiPriority w:val="59"/>
    <w:rsid w:val="00414F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Заголовок 2 (КС)"/>
    <w:basedOn w:val="22"/>
    <w:rsid w:val="00414F99"/>
    <w:pPr>
      <w:numPr>
        <w:ilvl w:val="1"/>
      </w:numPr>
    </w:pPr>
  </w:style>
  <w:style w:type="numbering" w:styleId="a0">
    <w:name w:val="Outline List 3"/>
    <w:basedOn w:val="a4"/>
    <w:rsid w:val="00414F99"/>
    <w:pPr>
      <w:numPr>
        <w:numId w:val="7"/>
      </w:numPr>
    </w:pPr>
  </w:style>
  <w:style w:type="character" w:customStyle="1" w:styleId="ae">
    <w:name w:val="Слово Приложение"/>
    <w:uiPriority w:val="1"/>
    <w:qFormat/>
    <w:rsid w:val="00C4581A"/>
  </w:style>
  <w:style w:type="character" w:customStyle="1" w:styleId="fontstyle01">
    <w:name w:val="fontstyle01"/>
    <w:basedOn w:val="a2"/>
    <w:rsid w:val="00C4581A"/>
    <w:rPr>
      <w:rFonts w:ascii="Times New Roman" w:hAnsi="Times New Roman" w:cs="Times New Roman" w:hint="default"/>
      <w:b w:val="0"/>
      <w:bCs w:val="0"/>
      <w:i w:val="0"/>
      <w:iCs w:val="0"/>
      <w:color w:val="000000"/>
      <w:sz w:val="28"/>
      <w:szCs w:val="28"/>
    </w:rPr>
  </w:style>
  <w:style w:type="paragraph" w:customStyle="1" w:styleId="43">
    <w:name w:val="4 для текста (КС)"/>
    <w:basedOn w:val="40"/>
    <w:rsid w:val="003B78C0"/>
    <w:pPr>
      <w:keepNext w:val="0"/>
      <w:numPr>
        <w:ilvl w:val="0"/>
        <w:numId w:val="0"/>
      </w:numPr>
      <w:tabs>
        <w:tab w:val="num" w:pos="1620"/>
      </w:tabs>
      <w:ind w:firstLine="720"/>
    </w:pPr>
    <w:rPr>
      <w:b w:val="0"/>
      <w:bCs w:val="0"/>
      <w:szCs w:val="24"/>
    </w:rPr>
  </w:style>
  <w:style w:type="paragraph" w:customStyle="1" w:styleId="af">
    <w:name w:val="Приложение (КС)"/>
    <w:basedOn w:val="a1"/>
    <w:rsid w:val="0001465C"/>
    <w:pPr>
      <w:keepNext/>
      <w:spacing w:after="240" w:line="240" w:lineRule="auto"/>
      <w:jc w:val="center"/>
    </w:pPr>
    <w:rPr>
      <w:rFonts w:ascii="Times New Roman" w:eastAsia="Times New Roman" w:hAnsi="Times New Roman" w:cs="Times New Roman"/>
      <w:b/>
      <w:bCs/>
      <w:sz w:val="28"/>
      <w:szCs w:val="28"/>
      <w:lang w:eastAsia="ru-RU"/>
    </w:rPr>
  </w:style>
  <w:style w:type="paragraph" w:customStyle="1" w:styleId="13">
    <w:name w:val="Обычный1"/>
    <w:rsid w:val="0001465C"/>
    <w:pPr>
      <w:widowControl w:val="0"/>
      <w:spacing w:after="0" w:line="360" w:lineRule="auto"/>
      <w:ind w:left="80" w:firstLine="760"/>
    </w:pPr>
    <w:rPr>
      <w:rFonts w:ascii="Times New Roman" w:eastAsia="Times New Roman" w:hAnsi="Times New Roman" w:cs="Times New Roman"/>
      <w:sz w:val="24"/>
      <w:szCs w:val="20"/>
      <w:lang w:eastAsia="ru-RU"/>
    </w:rPr>
  </w:style>
  <w:style w:type="character" w:customStyle="1" w:styleId="14">
    <w:name w:val="Основной шрифт абзаца1"/>
    <w:rsid w:val="0001465C"/>
  </w:style>
  <w:style w:type="paragraph" w:customStyle="1" w:styleId="15">
    <w:name w:val="Текст1"/>
    <w:basedOn w:val="13"/>
    <w:rsid w:val="0001465C"/>
  </w:style>
  <w:style w:type="paragraph" w:customStyle="1" w:styleId="210">
    <w:name w:val="Основной текст 21"/>
    <w:basedOn w:val="a1"/>
    <w:rsid w:val="0001465C"/>
    <w:pPr>
      <w:spacing w:after="0" w:line="240" w:lineRule="auto"/>
      <w:ind w:left="5580"/>
    </w:pPr>
    <w:rPr>
      <w:rFonts w:ascii="Times New Roman" w:eastAsia="Times New Roman" w:hAnsi="Times New Roman" w:cs="Times New Roman"/>
      <w:sz w:val="26"/>
      <w:szCs w:val="20"/>
      <w:lang w:eastAsia="ru-RU"/>
    </w:rPr>
  </w:style>
  <w:style w:type="paragraph" w:customStyle="1" w:styleId="16">
    <w:name w:val="Основной текст1"/>
    <w:basedOn w:val="13"/>
    <w:rsid w:val="0001465C"/>
  </w:style>
  <w:style w:type="paragraph" w:styleId="26">
    <w:name w:val="Body Text 2"/>
    <w:basedOn w:val="a1"/>
    <w:link w:val="27"/>
    <w:rsid w:val="0001465C"/>
    <w:pPr>
      <w:spacing w:after="0" w:line="240" w:lineRule="auto"/>
    </w:pPr>
    <w:rPr>
      <w:rFonts w:ascii="Times New Roman" w:eastAsia="Times New Roman" w:hAnsi="Times New Roman" w:cs="Times New Roman"/>
      <w:b/>
      <w:sz w:val="24"/>
      <w:szCs w:val="20"/>
      <w:lang w:eastAsia="ru-RU"/>
    </w:rPr>
  </w:style>
  <w:style w:type="character" w:customStyle="1" w:styleId="27">
    <w:name w:val="Основной текст 2 Знак"/>
    <w:basedOn w:val="a2"/>
    <w:link w:val="26"/>
    <w:rsid w:val="0001465C"/>
    <w:rPr>
      <w:rFonts w:ascii="Times New Roman" w:eastAsia="Times New Roman" w:hAnsi="Times New Roman" w:cs="Times New Roman"/>
      <w:b/>
      <w:sz w:val="24"/>
      <w:szCs w:val="20"/>
      <w:lang w:eastAsia="ru-RU"/>
    </w:rPr>
  </w:style>
  <w:style w:type="paragraph" w:styleId="28">
    <w:name w:val="List Bullet 2"/>
    <w:basedOn w:val="a1"/>
    <w:autoRedefine/>
    <w:rsid w:val="0001465C"/>
    <w:pPr>
      <w:spacing w:after="0" w:line="240" w:lineRule="auto"/>
      <w:ind w:left="283"/>
      <w:jc w:val="center"/>
    </w:pPr>
    <w:rPr>
      <w:rFonts w:ascii="Times New Roman" w:eastAsia="Times New Roman" w:hAnsi="Times New Roman" w:cs="Times New Roman"/>
      <w:sz w:val="26"/>
      <w:szCs w:val="20"/>
      <w:lang w:eastAsia="ru-RU"/>
    </w:rPr>
  </w:style>
  <w:style w:type="paragraph" w:styleId="af0">
    <w:name w:val="header"/>
    <w:basedOn w:val="a1"/>
    <w:link w:val="af1"/>
    <w:rsid w:val="0001465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2"/>
    <w:link w:val="af0"/>
    <w:rsid w:val="0001465C"/>
    <w:rPr>
      <w:rFonts w:ascii="Times New Roman" w:eastAsia="Times New Roman" w:hAnsi="Times New Roman" w:cs="Times New Roman"/>
      <w:sz w:val="20"/>
      <w:szCs w:val="20"/>
      <w:lang w:eastAsia="ru-RU"/>
    </w:rPr>
  </w:style>
  <w:style w:type="character" w:styleId="af2">
    <w:name w:val="page number"/>
    <w:basedOn w:val="a2"/>
    <w:rsid w:val="0001465C"/>
  </w:style>
  <w:style w:type="paragraph" w:styleId="af3">
    <w:name w:val="Body Text Indent"/>
    <w:basedOn w:val="a1"/>
    <w:link w:val="af4"/>
    <w:rsid w:val="0001465C"/>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2"/>
    <w:link w:val="af3"/>
    <w:rsid w:val="0001465C"/>
    <w:rPr>
      <w:rFonts w:ascii="Times New Roman" w:eastAsia="Times New Roman" w:hAnsi="Times New Roman" w:cs="Times New Roman"/>
      <w:sz w:val="24"/>
      <w:szCs w:val="20"/>
      <w:lang w:eastAsia="ru-RU"/>
    </w:rPr>
  </w:style>
  <w:style w:type="paragraph" w:styleId="af5">
    <w:name w:val="footer"/>
    <w:basedOn w:val="a1"/>
    <w:link w:val="af6"/>
    <w:uiPriority w:val="99"/>
    <w:rsid w:val="0001465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2"/>
    <w:link w:val="af5"/>
    <w:uiPriority w:val="99"/>
    <w:rsid w:val="0001465C"/>
    <w:rPr>
      <w:rFonts w:ascii="Times New Roman" w:eastAsia="Times New Roman" w:hAnsi="Times New Roman" w:cs="Times New Roman"/>
      <w:sz w:val="20"/>
      <w:szCs w:val="20"/>
      <w:lang w:eastAsia="ru-RU"/>
    </w:rPr>
  </w:style>
  <w:style w:type="paragraph" w:customStyle="1" w:styleId="af7">
    <w:name w:val="Проекты Название документа"/>
    <w:basedOn w:val="a1"/>
    <w:next w:val="a1"/>
    <w:rsid w:val="0001465C"/>
    <w:pPr>
      <w:spacing w:after="0" w:line="240" w:lineRule="auto"/>
      <w:jc w:val="center"/>
      <w:outlineLvl w:val="0"/>
    </w:pPr>
    <w:rPr>
      <w:rFonts w:ascii="Times New Roman" w:eastAsia="Times New Roman" w:hAnsi="Times New Roman" w:cs="Times New Roman"/>
      <w:b/>
      <w:bCs/>
      <w:caps/>
      <w:sz w:val="36"/>
      <w:szCs w:val="28"/>
      <w:lang w:eastAsia="ru-RU"/>
    </w:rPr>
  </w:style>
  <w:style w:type="paragraph" w:customStyle="1" w:styleId="140">
    <w:name w:val="Проекты 14 пж пц"/>
    <w:basedOn w:val="a1"/>
    <w:rsid w:val="0001465C"/>
    <w:pPr>
      <w:spacing w:after="0" w:line="240" w:lineRule="auto"/>
      <w:jc w:val="center"/>
    </w:pPr>
    <w:rPr>
      <w:rFonts w:ascii="Times New Roman" w:eastAsia="Times New Roman" w:hAnsi="Times New Roman" w:cs="Times New Roman"/>
      <w:b/>
      <w:bCs/>
      <w:sz w:val="28"/>
      <w:szCs w:val="20"/>
      <w:lang w:eastAsia="ru-RU"/>
    </w:rPr>
  </w:style>
  <w:style w:type="table" w:styleId="-1">
    <w:name w:val="Table Web 1"/>
    <w:basedOn w:val="a3"/>
    <w:rsid w:val="0001465C"/>
    <w:pPr>
      <w:spacing w:after="0" w:line="240" w:lineRule="auto"/>
      <w:ind w:firstLine="567"/>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3"/>
    <w:rsid w:val="0001465C"/>
    <w:pPr>
      <w:spacing w:after="0" w:line="240" w:lineRule="auto"/>
      <w:ind w:firstLine="567"/>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3"/>
    <w:rsid w:val="0001465C"/>
    <w:pPr>
      <w:spacing w:after="0" w:line="240" w:lineRule="auto"/>
      <w:ind w:firstLine="567"/>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8">
    <w:name w:val="Table Elegant"/>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7">
    <w:name w:val="Table Subtle 1"/>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3"/>
    <w:rsid w:val="0001465C"/>
    <w:pPr>
      <w:spacing w:after="0" w:line="240" w:lineRule="auto"/>
      <w:ind w:firstLine="567"/>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3"/>
    <w:rsid w:val="0001465C"/>
    <w:pPr>
      <w:spacing w:after="0" w:line="240" w:lineRule="auto"/>
      <w:ind w:firstLine="567"/>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34">
    <w:name w:val="List Bullet 3"/>
    <w:basedOn w:val="a1"/>
    <w:rsid w:val="0001465C"/>
    <w:pPr>
      <w:tabs>
        <w:tab w:val="num" w:pos="926"/>
      </w:tabs>
      <w:spacing w:after="0" w:line="240" w:lineRule="auto"/>
      <w:ind w:left="926" w:hanging="360"/>
      <w:jc w:val="both"/>
    </w:pPr>
    <w:rPr>
      <w:rFonts w:ascii="Times New Roman" w:eastAsia="Times New Roman" w:hAnsi="Times New Roman" w:cs="Times New Roman"/>
      <w:sz w:val="24"/>
      <w:szCs w:val="24"/>
      <w:lang w:eastAsia="ru-RU"/>
    </w:rPr>
  </w:style>
  <w:style w:type="paragraph" w:styleId="2">
    <w:name w:val="List Number 2"/>
    <w:basedOn w:val="a1"/>
    <w:rsid w:val="0001465C"/>
    <w:pPr>
      <w:numPr>
        <w:numId w:val="13"/>
      </w:numPr>
      <w:tabs>
        <w:tab w:val="clear" w:pos="360"/>
        <w:tab w:val="num" w:pos="643"/>
      </w:tabs>
      <w:spacing w:after="0" w:line="240" w:lineRule="auto"/>
      <w:ind w:left="643"/>
      <w:jc w:val="both"/>
    </w:pPr>
    <w:rPr>
      <w:rFonts w:ascii="Times New Roman" w:eastAsia="Times New Roman" w:hAnsi="Times New Roman" w:cs="Times New Roman"/>
      <w:sz w:val="24"/>
      <w:szCs w:val="24"/>
      <w:lang w:eastAsia="ru-RU"/>
    </w:rPr>
  </w:style>
  <w:style w:type="paragraph" w:styleId="3">
    <w:name w:val="List Number 3"/>
    <w:basedOn w:val="a1"/>
    <w:rsid w:val="0001465C"/>
    <w:pPr>
      <w:numPr>
        <w:numId w:val="14"/>
      </w:numPr>
      <w:tabs>
        <w:tab w:val="clear" w:pos="643"/>
        <w:tab w:val="num" w:pos="926"/>
      </w:tabs>
      <w:spacing w:after="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1"/>
    <w:rsid w:val="0001465C"/>
    <w:pPr>
      <w:numPr>
        <w:numId w:val="15"/>
      </w:numPr>
      <w:tabs>
        <w:tab w:val="clear" w:pos="926"/>
        <w:tab w:val="num" w:pos="1209"/>
      </w:tabs>
      <w:spacing w:after="0" w:line="240" w:lineRule="auto"/>
      <w:ind w:left="1209"/>
      <w:jc w:val="both"/>
    </w:pPr>
    <w:rPr>
      <w:rFonts w:ascii="Times New Roman" w:eastAsia="Times New Roman" w:hAnsi="Times New Roman" w:cs="Times New Roman"/>
      <w:sz w:val="24"/>
      <w:szCs w:val="24"/>
      <w:lang w:eastAsia="ru-RU"/>
    </w:rPr>
  </w:style>
  <w:style w:type="table" w:styleId="19">
    <w:name w:val="Table 3D effects 1"/>
    <w:basedOn w:val="a3"/>
    <w:rsid w:val="0001465C"/>
    <w:pPr>
      <w:spacing w:after="0" w:line="240" w:lineRule="auto"/>
      <w:ind w:firstLine="567"/>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
    <w:name w:val="HTML Definition"/>
    <w:rsid w:val="0001465C"/>
    <w:rPr>
      <w:i/>
      <w:iCs/>
    </w:rPr>
  </w:style>
  <w:style w:type="paragraph" w:styleId="36">
    <w:name w:val="Body Text 3"/>
    <w:basedOn w:val="a1"/>
    <w:link w:val="37"/>
    <w:rsid w:val="0001465C"/>
    <w:pPr>
      <w:spacing w:after="120" w:line="240" w:lineRule="auto"/>
      <w:ind w:firstLine="567"/>
      <w:jc w:val="both"/>
    </w:pPr>
    <w:rPr>
      <w:rFonts w:ascii="Times New Roman" w:eastAsia="Times New Roman" w:hAnsi="Times New Roman" w:cs="Times New Roman"/>
      <w:sz w:val="16"/>
      <w:szCs w:val="16"/>
      <w:lang w:eastAsia="ru-RU"/>
    </w:rPr>
  </w:style>
  <w:style w:type="character" w:customStyle="1" w:styleId="37">
    <w:name w:val="Основной текст 3 Знак"/>
    <w:basedOn w:val="a2"/>
    <w:link w:val="36"/>
    <w:rsid w:val="0001465C"/>
    <w:rPr>
      <w:rFonts w:ascii="Times New Roman" w:eastAsia="Times New Roman" w:hAnsi="Times New Roman" w:cs="Times New Roman"/>
      <w:sz w:val="16"/>
      <w:szCs w:val="16"/>
      <w:lang w:eastAsia="ru-RU"/>
    </w:rPr>
  </w:style>
  <w:style w:type="paragraph" w:styleId="2c">
    <w:name w:val="Body Text Indent 2"/>
    <w:basedOn w:val="a1"/>
    <w:link w:val="2d"/>
    <w:rsid w:val="0001465C"/>
    <w:pPr>
      <w:spacing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basedOn w:val="a2"/>
    <w:link w:val="2c"/>
    <w:rsid w:val="0001465C"/>
    <w:rPr>
      <w:rFonts w:ascii="Times New Roman" w:eastAsia="Times New Roman" w:hAnsi="Times New Roman" w:cs="Times New Roman"/>
      <w:sz w:val="24"/>
      <w:szCs w:val="24"/>
      <w:lang w:eastAsia="ru-RU"/>
    </w:rPr>
  </w:style>
  <w:style w:type="character" w:styleId="HTML0">
    <w:name w:val="HTML Variable"/>
    <w:rsid w:val="0001465C"/>
    <w:rPr>
      <w:i/>
      <w:iCs/>
    </w:rPr>
  </w:style>
  <w:style w:type="paragraph" w:styleId="af9">
    <w:name w:val="Salutation"/>
    <w:basedOn w:val="a1"/>
    <w:next w:val="a1"/>
    <w:link w:val="afa"/>
    <w:rsid w:val="0001465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a">
    <w:name w:val="Приветствие Знак"/>
    <w:basedOn w:val="a2"/>
    <w:link w:val="af9"/>
    <w:rsid w:val="0001465C"/>
    <w:rPr>
      <w:rFonts w:ascii="Times New Roman" w:eastAsia="Times New Roman" w:hAnsi="Times New Roman" w:cs="Times New Roman"/>
      <w:sz w:val="24"/>
      <w:szCs w:val="24"/>
      <w:lang w:eastAsia="ru-RU"/>
    </w:rPr>
  </w:style>
  <w:style w:type="paragraph" w:styleId="afb">
    <w:name w:val="List Continue"/>
    <w:basedOn w:val="a1"/>
    <w:rsid w:val="0001465C"/>
    <w:pPr>
      <w:spacing w:after="120" w:line="240" w:lineRule="auto"/>
      <w:ind w:left="283" w:firstLine="567"/>
      <w:jc w:val="both"/>
    </w:pPr>
    <w:rPr>
      <w:rFonts w:ascii="Times New Roman" w:eastAsia="Times New Roman" w:hAnsi="Times New Roman" w:cs="Times New Roman"/>
      <w:sz w:val="24"/>
      <w:szCs w:val="24"/>
      <w:lang w:eastAsia="ru-RU"/>
    </w:rPr>
  </w:style>
  <w:style w:type="paragraph" w:styleId="2e">
    <w:name w:val="List Continue 2"/>
    <w:basedOn w:val="a1"/>
    <w:rsid w:val="0001465C"/>
    <w:pPr>
      <w:spacing w:after="120" w:line="240" w:lineRule="auto"/>
      <w:ind w:left="566" w:firstLine="567"/>
      <w:jc w:val="both"/>
    </w:pPr>
    <w:rPr>
      <w:rFonts w:ascii="Times New Roman" w:eastAsia="Times New Roman" w:hAnsi="Times New Roman" w:cs="Times New Roman"/>
      <w:sz w:val="24"/>
      <w:szCs w:val="24"/>
      <w:lang w:eastAsia="ru-RU"/>
    </w:rPr>
  </w:style>
  <w:style w:type="paragraph" w:styleId="38">
    <w:name w:val="List Continue 3"/>
    <w:basedOn w:val="a1"/>
    <w:rsid w:val="0001465C"/>
    <w:pPr>
      <w:spacing w:after="120" w:line="240" w:lineRule="auto"/>
      <w:ind w:left="849" w:firstLine="567"/>
      <w:jc w:val="both"/>
    </w:pPr>
    <w:rPr>
      <w:rFonts w:ascii="Times New Roman" w:eastAsia="Times New Roman" w:hAnsi="Times New Roman" w:cs="Times New Roman"/>
      <w:sz w:val="24"/>
      <w:szCs w:val="24"/>
      <w:lang w:eastAsia="ru-RU"/>
    </w:rPr>
  </w:style>
  <w:style w:type="paragraph" w:styleId="45">
    <w:name w:val="List Continue 4"/>
    <w:basedOn w:val="a1"/>
    <w:rsid w:val="0001465C"/>
    <w:pPr>
      <w:spacing w:after="120" w:line="240" w:lineRule="auto"/>
      <w:ind w:left="1132" w:firstLine="567"/>
      <w:jc w:val="both"/>
    </w:pPr>
    <w:rPr>
      <w:rFonts w:ascii="Times New Roman" w:eastAsia="Times New Roman" w:hAnsi="Times New Roman" w:cs="Times New Roman"/>
      <w:sz w:val="24"/>
      <w:szCs w:val="24"/>
      <w:lang w:eastAsia="ru-RU"/>
    </w:rPr>
  </w:style>
  <w:style w:type="table" w:styleId="1a">
    <w:name w:val="Table Simple 1"/>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3"/>
    <w:rsid w:val="0001465C"/>
    <w:pPr>
      <w:spacing w:after="0" w:line="240" w:lineRule="auto"/>
      <w:ind w:firstLine="567"/>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01465C"/>
    <w:pPr>
      <w:spacing w:after="0" w:line="240" w:lineRule="auto"/>
      <w:ind w:firstLine="567"/>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3"/>
    <w:rsid w:val="0001465C"/>
    <w:pPr>
      <w:spacing w:after="0" w:line="240" w:lineRule="auto"/>
      <w:ind w:firstLine="567"/>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rsid w:val="0001465C"/>
    <w:pPr>
      <w:spacing w:after="0" w:line="240" w:lineRule="auto"/>
      <w:ind w:firstLine="567"/>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c">
    <w:name w:val="Table Contemporary"/>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1">
    <w:name w:val="List 2"/>
    <w:basedOn w:val="a1"/>
    <w:rsid w:val="0001465C"/>
    <w:pPr>
      <w:spacing w:after="0" w:line="240" w:lineRule="auto"/>
      <w:ind w:left="566" w:hanging="283"/>
      <w:jc w:val="both"/>
    </w:pPr>
    <w:rPr>
      <w:rFonts w:ascii="Times New Roman" w:eastAsia="Times New Roman" w:hAnsi="Times New Roman" w:cs="Times New Roman"/>
      <w:sz w:val="24"/>
      <w:szCs w:val="24"/>
      <w:lang w:eastAsia="ru-RU"/>
    </w:rPr>
  </w:style>
  <w:style w:type="paragraph" w:styleId="3b">
    <w:name w:val="List 3"/>
    <w:basedOn w:val="a1"/>
    <w:rsid w:val="0001465C"/>
    <w:pPr>
      <w:spacing w:after="0" w:line="240" w:lineRule="auto"/>
      <w:ind w:left="849" w:hanging="283"/>
      <w:jc w:val="both"/>
    </w:pPr>
    <w:rPr>
      <w:rFonts w:ascii="Times New Roman" w:eastAsia="Times New Roman" w:hAnsi="Times New Roman" w:cs="Times New Roman"/>
      <w:sz w:val="24"/>
      <w:szCs w:val="24"/>
      <w:lang w:eastAsia="ru-RU"/>
    </w:rPr>
  </w:style>
  <w:style w:type="paragraph" w:styleId="47">
    <w:name w:val="List 4"/>
    <w:basedOn w:val="a1"/>
    <w:rsid w:val="0001465C"/>
    <w:pPr>
      <w:spacing w:after="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1"/>
    <w:rsid w:val="0001465C"/>
    <w:pPr>
      <w:spacing w:after="0" w:line="240" w:lineRule="auto"/>
      <w:ind w:left="1415" w:hanging="283"/>
      <w:jc w:val="both"/>
    </w:pPr>
    <w:rPr>
      <w:rFonts w:ascii="Times New Roman" w:eastAsia="Times New Roman" w:hAnsi="Times New Roman" w:cs="Times New Roman"/>
      <w:sz w:val="24"/>
      <w:szCs w:val="24"/>
      <w:lang w:eastAsia="ru-RU"/>
    </w:rPr>
  </w:style>
  <w:style w:type="table" w:styleId="afd">
    <w:name w:val="Table Professional"/>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styleId="HTML1">
    <w:name w:val="HTML Preformatted"/>
    <w:basedOn w:val="a1"/>
    <w:link w:val="HTML2"/>
    <w:rsid w:val="0001465C"/>
    <w:pPr>
      <w:spacing w:after="0" w:line="240" w:lineRule="auto"/>
      <w:ind w:firstLine="567"/>
      <w:jc w:val="both"/>
    </w:pPr>
    <w:rPr>
      <w:rFonts w:ascii="Courier New" w:eastAsia="Times New Roman" w:hAnsi="Courier New" w:cs="Times New Roman"/>
      <w:sz w:val="20"/>
      <w:szCs w:val="20"/>
      <w:lang w:eastAsia="ru-RU"/>
    </w:rPr>
  </w:style>
  <w:style w:type="character" w:customStyle="1" w:styleId="HTML2">
    <w:name w:val="Стандартный HTML Знак"/>
    <w:basedOn w:val="a2"/>
    <w:link w:val="HTML1"/>
    <w:rsid w:val="0001465C"/>
    <w:rPr>
      <w:rFonts w:ascii="Courier New" w:eastAsia="Times New Roman" w:hAnsi="Courier New" w:cs="Times New Roman"/>
      <w:sz w:val="20"/>
      <w:szCs w:val="20"/>
      <w:lang w:eastAsia="ru-RU"/>
    </w:rPr>
  </w:style>
  <w:style w:type="table" w:styleId="1c">
    <w:name w:val="Table Columns 1"/>
    <w:basedOn w:val="a3"/>
    <w:rsid w:val="0001465C"/>
    <w:pPr>
      <w:spacing w:after="0" w:line="240" w:lineRule="auto"/>
      <w:ind w:firstLine="567"/>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3"/>
    <w:rsid w:val="0001465C"/>
    <w:pPr>
      <w:spacing w:after="0" w:line="240" w:lineRule="auto"/>
      <w:ind w:firstLine="567"/>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rsid w:val="0001465C"/>
    <w:pPr>
      <w:spacing w:after="0" w:line="240" w:lineRule="auto"/>
      <w:ind w:firstLine="567"/>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01465C"/>
    <w:pPr>
      <w:spacing w:after="0" w:line="240" w:lineRule="auto"/>
      <w:ind w:firstLine="567"/>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rsid w:val="0001465C"/>
    <w:pPr>
      <w:spacing w:after="0" w:line="240" w:lineRule="auto"/>
      <w:ind w:firstLine="567"/>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e">
    <w:name w:val="Strong"/>
    <w:qFormat/>
    <w:rsid w:val="0001465C"/>
    <w:rPr>
      <w:b/>
      <w:bCs/>
    </w:rPr>
  </w:style>
  <w:style w:type="table" w:styleId="-10">
    <w:name w:val="Table List 1"/>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rsid w:val="0001465C"/>
    <w:pPr>
      <w:spacing w:after="0" w:line="240" w:lineRule="auto"/>
      <w:ind w:firstLine="567"/>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d">
    <w:name w:val="Table Colorful 1"/>
    <w:basedOn w:val="a3"/>
    <w:rsid w:val="0001465C"/>
    <w:pPr>
      <w:spacing w:after="0" w:line="240" w:lineRule="auto"/>
      <w:ind w:firstLine="567"/>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3"/>
    <w:rsid w:val="0001465C"/>
    <w:pPr>
      <w:spacing w:after="0" w:line="240" w:lineRule="auto"/>
      <w:ind w:firstLine="567"/>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rsid w:val="0001465C"/>
    <w:pPr>
      <w:spacing w:after="0" w:line="240" w:lineRule="auto"/>
      <w:ind w:firstLine="567"/>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3">
    <w:name w:val="HTML Cite"/>
    <w:rsid w:val="0001465C"/>
    <w:rPr>
      <w:i/>
      <w:iCs/>
    </w:rPr>
  </w:style>
  <w:style w:type="paragraph" w:styleId="aff">
    <w:name w:val="E-mail Signature"/>
    <w:basedOn w:val="a1"/>
    <w:link w:val="aff0"/>
    <w:rsid w:val="0001465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0">
    <w:name w:val="Электронная подпись Знак"/>
    <w:basedOn w:val="a2"/>
    <w:link w:val="aff"/>
    <w:rsid w:val="0001465C"/>
    <w:rPr>
      <w:rFonts w:ascii="Times New Roman" w:eastAsia="Times New Roman" w:hAnsi="Times New Roman" w:cs="Times New Roman"/>
      <w:sz w:val="24"/>
      <w:szCs w:val="24"/>
      <w:lang w:eastAsia="ru-RU"/>
    </w:rPr>
  </w:style>
  <w:style w:type="paragraph" w:styleId="aff1">
    <w:name w:val="Balloon Text"/>
    <w:basedOn w:val="a1"/>
    <w:link w:val="aff2"/>
    <w:rsid w:val="0001465C"/>
    <w:pPr>
      <w:spacing w:after="0" w:line="240" w:lineRule="auto"/>
      <w:ind w:firstLine="567"/>
      <w:jc w:val="both"/>
    </w:pPr>
    <w:rPr>
      <w:rFonts w:ascii="Tahoma" w:eastAsia="Times New Roman" w:hAnsi="Tahoma" w:cs="Times New Roman"/>
      <w:sz w:val="16"/>
      <w:szCs w:val="16"/>
      <w:lang w:eastAsia="ru-RU"/>
    </w:rPr>
  </w:style>
  <w:style w:type="character" w:customStyle="1" w:styleId="aff2">
    <w:name w:val="Текст выноски Знак"/>
    <w:basedOn w:val="a2"/>
    <w:link w:val="aff1"/>
    <w:rsid w:val="0001465C"/>
    <w:rPr>
      <w:rFonts w:ascii="Tahoma" w:eastAsia="Times New Roman" w:hAnsi="Tahoma" w:cs="Times New Roman"/>
      <w:sz w:val="16"/>
      <w:szCs w:val="16"/>
      <w:lang w:eastAsia="ru-RU"/>
    </w:rPr>
  </w:style>
  <w:style w:type="paragraph" w:styleId="aff3">
    <w:name w:val="annotation text"/>
    <w:basedOn w:val="a1"/>
    <w:link w:val="aff4"/>
    <w:uiPriority w:val="99"/>
    <w:rsid w:val="0001465C"/>
    <w:pPr>
      <w:spacing w:after="0" w:line="240" w:lineRule="auto"/>
      <w:ind w:firstLine="567"/>
      <w:jc w:val="both"/>
    </w:pPr>
    <w:rPr>
      <w:rFonts w:ascii="Times New Roman" w:eastAsia="Times New Roman" w:hAnsi="Times New Roman" w:cs="Times New Roman"/>
      <w:color w:val="0000CC"/>
      <w:sz w:val="20"/>
      <w:szCs w:val="20"/>
      <w:lang w:eastAsia="ru-RU"/>
    </w:rPr>
  </w:style>
  <w:style w:type="character" w:customStyle="1" w:styleId="aff4">
    <w:name w:val="Текст примечания Знак"/>
    <w:basedOn w:val="a2"/>
    <w:link w:val="aff3"/>
    <w:uiPriority w:val="99"/>
    <w:rsid w:val="0001465C"/>
    <w:rPr>
      <w:rFonts w:ascii="Times New Roman" w:eastAsia="Times New Roman" w:hAnsi="Times New Roman" w:cs="Times New Roman"/>
      <w:color w:val="0000CC"/>
      <w:sz w:val="20"/>
      <w:szCs w:val="20"/>
      <w:lang w:eastAsia="ru-RU"/>
    </w:rPr>
  </w:style>
  <w:style w:type="paragraph" w:styleId="aff5">
    <w:name w:val="annotation subject"/>
    <w:basedOn w:val="aff3"/>
    <w:next w:val="aff3"/>
    <w:link w:val="aff6"/>
    <w:rsid w:val="0001465C"/>
    <w:rPr>
      <w:b/>
      <w:bCs/>
    </w:rPr>
  </w:style>
  <w:style w:type="character" w:customStyle="1" w:styleId="aff6">
    <w:name w:val="Тема примечания Знак"/>
    <w:basedOn w:val="aff4"/>
    <w:link w:val="aff5"/>
    <w:rsid w:val="0001465C"/>
    <w:rPr>
      <w:rFonts w:ascii="Times New Roman" w:eastAsia="Times New Roman" w:hAnsi="Times New Roman" w:cs="Times New Roman"/>
      <w:b/>
      <w:bCs/>
      <w:color w:val="0000CC"/>
      <w:sz w:val="20"/>
      <w:szCs w:val="20"/>
      <w:lang w:eastAsia="ru-RU"/>
    </w:rPr>
  </w:style>
  <w:style w:type="paragraph" w:styleId="2f4">
    <w:name w:val="toc 2"/>
    <w:basedOn w:val="a1"/>
    <w:next w:val="a1"/>
    <w:autoRedefine/>
    <w:uiPriority w:val="39"/>
    <w:rsid w:val="0001465C"/>
    <w:pPr>
      <w:tabs>
        <w:tab w:val="left" w:pos="826"/>
        <w:tab w:val="right" w:leader="dot" w:pos="10195"/>
      </w:tabs>
      <w:spacing w:after="0" w:line="240" w:lineRule="auto"/>
      <w:ind w:left="360"/>
      <w:jc w:val="both"/>
    </w:pPr>
    <w:rPr>
      <w:rFonts w:ascii="Times New Roman" w:eastAsia="Times New Roman" w:hAnsi="Times New Roman" w:cs="Times New Roman"/>
      <w:smallCaps/>
      <w:noProof/>
      <w:sz w:val="24"/>
      <w:szCs w:val="20"/>
      <w:lang w:eastAsia="ru-RU"/>
    </w:rPr>
  </w:style>
  <w:style w:type="paragraph" w:styleId="1e">
    <w:name w:val="toc 1"/>
    <w:basedOn w:val="a1"/>
    <w:next w:val="a1"/>
    <w:autoRedefine/>
    <w:uiPriority w:val="39"/>
    <w:rsid w:val="0001465C"/>
    <w:pPr>
      <w:tabs>
        <w:tab w:val="left" w:pos="360"/>
        <w:tab w:val="right" w:leader="dot" w:pos="10195"/>
      </w:tabs>
      <w:spacing w:before="60" w:after="60" w:line="240" w:lineRule="auto"/>
      <w:jc w:val="both"/>
    </w:pPr>
    <w:rPr>
      <w:rFonts w:ascii="Times New Roman" w:eastAsia="Times New Roman" w:hAnsi="Times New Roman" w:cs="Times New Roman"/>
      <w:b/>
      <w:bCs/>
      <w:smallCaps/>
      <w:sz w:val="28"/>
      <w:szCs w:val="24"/>
      <w:lang w:eastAsia="ru-RU"/>
    </w:rPr>
  </w:style>
  <w:style w:type="character" w:styleId="aff7">
    <w:name w:val="endnote reference"/>
    <w:rsid w:val="0001465C"/>
    <w:rPr>
      <w:vertAlign w:val="superscript"/>
    </w:rPr>
  </w:style>
  <w:style w:type="paragraph" w:styleId="49">
    <w:name w:val="toc 4"/>
    <w:basedOn w:val="a1"/>
    <w:next w:val="a1"/>
    <w:autoRedefine/>
    <w:rsid w:val="0001465C"/>
    <w:pPr>
      <w:tabs>
        <w:tab w:val="left" w:pos="1800"/>
        <w:tab w:val="right" w:leader="dot" w:pos="10195"/>
      </w:tabs>
      <w:spacing w:after="0" w:line="240" w:lineRule="auto"/>
      <w:ind w:left="1080"/>
    </w:pPr>
    <w:rPr>
      <w:rFonts w:ascii="Times New Roman" w:eastAsia="Times New Roman" w:hAnsi="Times New Roman" w:cs="Times New Roman"/>
      <w:sz w:val="20"/>
      <w:szCs w:val="20"/>
      <w:lang w:eastAsia="ru-RU"/>
    </w:rPr>
  </w:style>
  <w:style w:type="paragraph" w:styleId="56">
    <w:name w:val="toc 5"/>
    <w:basedOn w:val="a1"/>
    <w:next w:val="a1"/>
    <w:autoRedefine/>
    <w:uiPriority w:val="39"/>
    <w:rsid w:val="0001465C"/>
    <w:pPr>
      <w:tabs>
        <w:tab w:val="left" w:pos="2340"/>
        <w:tab w:val="right" w:leader="dot" w:pos="10195"/>
      </w:tabs>
      <w:spacing w:after="0" w:line="240" w:lineRule="auto"/>
    </w:pPr>
    <w:rPr>
      <w:rFonts w:ascii="Times New Roman" w:eastAsia="Times New Roman" w:hAnsi="Times New Roman" w:cs="Times New Roman"/>
      <w:smallCaps/>
      <w:sz w:val="20"/>
      <w:szCs w:val="20"/>
      <w:lang w:eastAsia="ru-RU"/>
    </w:rPr>
  </w:style>
  <w:style w:type="paragraph" w:styleId="62">
    <w:name w:val="toc 6"/>
    <w:basedOn w:val="a1"/>
    <w:next w:val="a1"/>
    <w:autoRedefine/>
    <w:rsid w:val="0001465C"/>
    <w:pPr>
      <w:spacing w:after="0" w:line="240" w:lineRule="auto"/>
      <w:jc w:val="both"/>
    </w:pPr>
    <w:rPr>
      <w:rFonts w:ascii="Times New Roman" w:eastAsia="Times New Roman" w:hAnsi="Times New Roman" w:cs="Times New Roman"/>
      <w:smallCaps/>
      <w:sz w:val="24"/>
      <w:szCs w:val="24"/>
      <w:lang w:eastAsia="ru-RU"/>
    </w:rPr>
  </w:style>
  <w:style w:type="paragraph" w:customStyle="1" w:styleId="aff8">
    <w:name w:val="Обычный (КС) полужирный"/>
    <w:basedOn w:val="a6"/>
    <w:link w:val="aff9"/>
    <w:rsid w:val="0001465C"/>
    <w:rPr>
      <w:b/>
      <w:bCs/>
    </w:rPr>
  </w:style>
  <w:style w:type="paragraph" w:styleId="72">
    <w:name w:val="toc 7"/>
    <w:basedOn w:val="a1"/>
    <w:next w:val="a1"/>
    <w:autoRedefine/>
    <w:rsid w:val="0001465C"/>
    <w:pPr>
      <w:spacing w:after="0" w:line="240" w:lineRule="auto"/>
      <w:ind w:left="1440" w:firstLine="567"/>
      <w:jc w:val="both"/>
    </w:pPr>
    <w:rPr>
      <w:rFonts w:ascii="Times New Roman" w:eastAsia="Times New Roman" w:hAnsi="Times New Roman" w:cs="Times New Roman"/>
      <w:sz w:val="24"/>
      <w:szCs w:val="24"/>
      <w:lang w:eastAsia="ru-RU"/>
    </w:rPr>
  </w:style>
  <w:style w:type="paragraph" w:styleId="82">
    <w:name w:val="toc 8"/>
    <w:basedOn w:val="a1"/>
    <w:next w:val="a1"/>
    <w:autoRedefine/>
    <w:rsid w:val="0001465C"/>
    <w:pPr>
      <w:spacing w:after="0" w:line="240" w:lineRule="auto"/>
      <w:ind w:left="1680" w:firstLine="567"/>
      <w:jc w:val="both"/>
    </w:pPr>
    <w:rPr>
      <w:rFonts w:ascii="Times New Roman" w:eastAsia="Times New Roman" w:hAnsi="Times New Roman" w:cs="Times New Roman"/>
      <w:sz w:val="24"/>
      <w:szCs w:val="24"/>
      <w:lang w:eastAsia="ru-RU"/>
    </w:rPr>
  </w:style>
  <w:style w:type="paragraph" w:styleId="91">
    <w:name w:val="toc 9"/>
    <w:basedOn w:val="a1"/>
    <w:next w:val="a1"/>
    <w:autoRedefine/>
    <w:rsid w:val="0001465C"/>
    <w:pPr>
      <w:spacing w:after="0" w:line="240" w:lineRule="auto"/>
      <w:ind w:left="1920" w:firstLine="567"/>
      <w:jc w:val="both"/>
    </w:pPr>
    <w:rPr>
      <w:rFonts w:ascii="Times New Roman" w:eastAsia="Times New Roman" w:hAnsi="Times New Roman" w:cs="Times New Roman"/>
      <w:sz w:val="24"/>
      <w:szCs w:val="24"/>
      <w:lang w:eastAsia="ru-RU"/>
    </w:rPr>
  </w:style>
  <w:style w:type="paragraph" w:styleId="affa">
    <w:name w:val="footnote text"/>
    <w:basedOn w:val="a1"/>
    <w:link w:val="affb"/>
    <w:rsid w:val="0001465C"/>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b">
    <w:name w:val="Текст сноски Знак"/>
    <w:basedOn w:val="a2"/>
    <w:link w:val="affa"/>
    <w:rsid w:val="0001465C"/>
    <w:rPr>
      <w:rFonts w:ascii="Times New Roman" w:eastAsia="Times New Roman" w:hAnsi="Times New Roman" w:cs="Times New Roman"/>
      <w:sz w:val="20"/>
      <w:szCs w:val="20"/>
      <w:lang w:eastAsia="ru-RU"/>
    </w:rPr>
  </w:style>
  <w:style w:type="paragraph" w:styleId="1f">
    <w:name w:val="index 1"/>
    <w:basedOn w:val="a1"/>
    <w:next w:val="a1"/>
    <w:autoRedefine/>
    <w:rsid w:val="0001465C"/>
    <w:pPr>
      <w:spacing w:after="0" w:line="240" w:lineRule="auto"/>
      <w:ind w:left="900" w:hanging="180"/>
      <w:jc w:val="both"/>
    </w:pPr>
    <w:rPr>
      <w:rFonts w:ascii="Times New Roman" w:eastAsia="Times New Roman" w:hAnsi="Times New Roman" w:cs="Times New Roman"/>
      <w:sz w:val="28"/>
      <w:szCs w:val="24"/>
      <w:lang w:eastAsia="ru-RU"/>
    </w:rPr>
  </w:style>
  <w:style w:type="paragraph" w:styleId="affc">
    <w:name w:val="index heading"/>
    <w:basedOn w:val="a1"/>
    <w:next w:val="1f"/>
    <w:rsid w:val="0001465C"/>
    <w:pPr>
      <w:spacing w:before="120" w:after="120" w:line="240" w:lineRule="auto"/>
      <w:ind w:firstLine="720"/>
    </w:pPr>
    <w:rPr>
      <w:rFonts w:ascii="Times New Roman" w:eastAsia="Times New Roman" w:hAnsi="Times New Roman" w:cs="Times New Roman"/>
      <w:b/>
      <w:bCs/>
      <w:i/>
      <w:iCs/>
      <w:sz w:val="24"/>
      <w:szCs w:val="20"/>
      <w:lang w:eastAsia="ru-RU"/>
    </w:rPr>
  </w:style>
  <w:style w:type="paragraph" w:styleId="affd">
    <w:name w:val="endnote text"/>
    <w:basedOn w:val="a1"/>
    <w:link w:val="affe"/>
    <w:rsid w:val="0001465C"/>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2"/>
    <w:link w:val="affd"/>
    <w:rsid w:val="0001465C"/>
    <w:rPr>
      <w:rFonts w:ascii="Times New Roman" w:eastAsia="Times New Roman" w:hAnsi="Times New Roman" w:cs="Times New Roman"/>
      <w:sz w:val="20"/>
      <w:szCs w:val="20"/>
      <w:lang w:eastAsia="ru-RU"/>
    </w:rPr>
  </w:style>
  <w:style w:type="paragraph" w:styleId="afff">
    <w:name w:val="macro"/>
    <w:link w:val="afff0"/>
    <w:rsid w:val="0001465C"/>
    <w:pPr>
      <w:tabs>
        <w:tab w:val="left" w:pos="480"/>
        <w:tab w:val="left" w:pos="960"/>
        <w:tab w:val="left" w:pos="1440"/>
        <w:tab w:val="left" w:pos="1920"/>
        <w:tab w:val="left" w:pos="2400"/>
        <w:tab w:val="left" w:pos="2880"/>
        <w:tab w:val="left" w:pos="3360"/>
        <w:tab w:val="left" w:pos="3840"/>
        <w:tab w:val="left" w:pos="4320"/>
      </w:tabs>
      <w:spacing w:after="0" w:line="240" w:lineRule="auto"/>
      <w:ind w:firstLine="567"/>
      <w:jc w:val="both"/>
    </w:pPr>
    <w:rPr>
      <w:rFonts w:ascii="Courier New" w:eastAsia="Times New Roman" w:hAnsi="Courier New" w:cs="Courier New"/>
      <w:sz w:val="20"/>
      <w:szCs w:val="20"/>
      <w:lang w:eastAsia="ru-RU"/>
    </w:rPr>
  </w:style>
  <w:style w:type="character" w:customStyle="1" w:styleId="afff0">
    <w:name w:val="Текст макроса Знак"/>
    <w:basedOn w:val="a2"/>
    <w:link w:val="afff"/>
    <w:rsid w:val="0001465C"/>
    <w:rPr>
      <w:rFonts w:ascii="Courier New" w:eastAsia="Times New Roman" w:hAnsi="Courier New" w:cs="Courier New"/>
      <w:sz w:val="20"/>
      <w:szCs w:val="20"/>
      <w:lang w:eastAsia="ru-RU"/>
    </w:rPr>
  </w:style>
  <w:style w:type="paragraph" w:styleId="2f5">
    <w:name w:val="index 2"/>
    <w:basedOn w:val="a1"/>
    <w:next w:val="a1"/>
    <w:autoRedefine/>
    <w:rsid w:val="0001465C"/>
    <w:pPr>
      <w:tabs>
        <w:tab w:val="right" w:leader="dot" w:pos="10195"/>
      </w:tabs>
      <w:spacing w:after="0" w:line="240" w:lineRule="auto"/>
      <w:ind w:left="1440" w:hanging="240"/>
      <w:jc w:val="both"/>
    </w:pPr>
    <w:rPr>
      <w:rFonts w:ascii="Times New Roman" w:eastAsia="Times New Roman" w:hAnsi="Times New Roman" w:cs="Times New Roman"/>
      <w:i/>
      <w:iCs/>
      <w:sz w:val="28"/>
      <w:szCs w:val="24"/>
      <w:lang w:eastAsia="ru-RU"/>
    </w:rPr>
  </w:style>
  <w:style w:type="paragraph" w:styleId="3e">
    <w:name w:val="index 3"/>
    <w:basedOn w:val="a1"/>
    <w:next w:val="a1"/>
    <w:autoRedefine/>
    <w:rsid w:val="0001465C"/>
    <w:pPr>
      <w:spacing w:after="0" w:line="240" w:lineRule="auto"/>
      <w:ind w:left="720" w:hanging="240"/>
      <w:jc w:val="both"/>
    </w:pPr>
    <w:rPr>
      <w:rFonts w:ascii="Times New Roman" w:eastAsia="Times New Roman" w:hAnsi="Times New Roman" w:cs="Times New Roman"/>
      <w:sz w:val="24"/>
      <w:szCs w:val="24"/>
      <w:lang w:eastAsia="ru-RU"/>
    </w:rPr>
  </w:style>
  <w:style w:type="paragraph" w:styleId="4a">
    <w:name w:val="index 4"/>
    <w:basedOn w:val="a1"/>
    <w:next w:val="a1"/>
    <w:autoRedefine/>
    <w:rsid w:val="0001465C"/>
    <w:pPr>
      <w:spacing w:after="0" w:line="240" w:lineRule="auto"/>
      <w:ind w:left="960" w:hanging="240"/>
      <w:jc w:val="both"/>
    </w:pPr>
    <w:rPr>
      <w:rFonts w:ascii="Times New Roman" w:eastAsia="Times New Roman" w:hAnsi="Times New Roman" w:cs="Times New Roman"/>
      <w:sz w:val="24"/>
      <w:szCs w:val="24"/>
      <w:lang w:eastAsia="ru-RU"/>
    </w:rPr>
  </w:style>
  <w:style w:type="paragraph" w:styleId="57">
    <w:name w:val="index 5"/>
    <w:basedOn w:val="a1"/>
    <w:next w:val="a1"/>
    <w:autoRedefine/>
    <w:rsid w:val="0001465C"/>
    <w:pPr>
      <w:spacing w:after="0" w:line="240" w:lineRule="auto"/>
      <w:ind w:left="1200" w:hanging="240"/>
      <w:jc w:val="both"/>
    </w:pPr>
    <w:rPr>
      <w:rFonts w:ascii="Times New Roman" w:eastAsia="Times New Roman" w:hAnsi="Times New Roman" w:cs="Times New Roman"/>
      <w:sz w:val="24"/>
      <w:szCs w:val="24"/>
      <w:lang w:eastAsia="ru-RU"/>
    </w:rPr>
  </w:style>
  <w:style w:type="paragraph" w:styleId="63">
    <w:name w:val="index 6"/>
    <w:basedOn w:val="a1"/>
    <w:next w:val="a1"/>
    <w:autoRedefine/>
    <w:rsid w:val="0001465C"/>
    <w:pPr>
      <w:spacing w:after="0" w:line="240" w:lineRule="auto"/>
      <w:ind w:left="1440" w:hanging="240"/>
      <w:jc w:val="both"/>
    </w:pPr>
    <w:rPr>
      <w:rFonts w:ascii="Times New Roman" w:eastAsia="Times New Roman" w:hAnsi="Times New Roman" w:cs="Times New Roman"/>
      <w:sz w:val="24"/>
      <w:szCs w:val="24"/>
      <w:lang w:eastAsia="ru-RU"/>
    </w:rPr>
  </w:style>
  <w:style w:type="paragraph" w:styleId="73">
    <w:name w:val="index 7"/>
    <w:basedOn w:val="a1"/>
    <w:next w:val="a1"/>
    <w:autoRedefine/>
    <w:rsid w:val="0001465C"/>
    <w:pPr>
      <w:spacing w:after="0" w:line="240" w:lineRule="auto"/>
      <w:ind w:left="1680" w:hanging="240"/>
      <w:jc w:val="both"/>
    </w:pPr>
    <w:rPr>
      <w:rFonts w:ascii="Times New Roman" w:eastAsia="Times New Roman" w:hAnsi="Times New Roman" w:cs="Times New Roman"/>
      <w:sz w:val="24"/>
      <w:szCs w:val="24"/>
      <w:lang w:eastAsia="ru-RU"/>
    </w:rPr>
  </w:style>
  <w:style w:type="paragraph" w:styleId="83">
    <w:name w:val="index 8"/>
    <w:basedOn w:val="a1"/>
    <w:next w:val="a1"/>
    <w:autoRedefine/>
    <w:rsid w:val="0001465C"/>
    <w:pPr>
      <w:spacing w:after="0" w:line="240" w:lineRule="auto"/>
      <w:ind w:left="1920" w:hanging="240"/>
      <w:jc w:val="both"/>
    </w:pPr>
    <w:rPr>
      <w:rFonts w:ascii="Times New Roman" w:eastAsia="Times New Roman" w:hAnsi="Times New Roman" w:cs="Times New Roman"/>
      <w:sz w:val="24"/>
      <w:szCs w:val="24"/>
      <w:lang w:eastAsia="ru-RU"/>
    </w:rPr>
  </w:style>
  <w:style w:type="paragraph" w:styleId="92">
    <w:name w:val="index 9"/>
    <w:basedOn w:val="a1"/>
    <w:next w:val="a1"/>
    <w:autoRedefine/>
    <w:rsid w:val="0001465C"/>
    <w:pPr>
      <w:spacing w:after="0" w:line="240" w:lineRule="auto"/>
      <w:ind w:left="2160" w:hanging="240"/>
      <w:jc w:val="both"/>
    </w:pPr>
    <w:rPr>
      <w:rFonts w:ascii="Times New Roman" w:eastAsia="Times New Roman" w:hAnsi="Times New Roman" w:cs="Times New Roman"/>
      <w:sz w:val="24"/>
      <w:szCs w:val="24"/>
      <w:lang w:eastAsia="ru-RU"/>
    </w:rPr>
  </w:style>
  <w:style w:type="paragraph" w:customStyle="1" w:styleId="afff1">
    <w:name w:val="Согласование (КС)"/>
    <w:basedOn w:val="a6"/>
    <w:rsid w:val="0001465C"/>
    <w:pPr>
      <w:ind w:left="567" w:firstLine="0"/>
    </w:pPr>
  </w:style>
  <w:style w:type="paragraph" w:customStyle="1" w:styleId="2f6">
    <w:name w:val="КОЛОНТИТУЛ 2 (КС)"/>
    <w:basedOn w:val="a6"/>
    <w:rsid w:val="0001465C"/>
    <w:pPr>
      <w:spacing w:before="60"/>
      <w:jc w:val="right"/>
    </w:pPr>
    <w:rPr>
      <w:caps/>
      <w:color w:val="5F5F5F"/>
      <w:sz w:val="22"/>
      <w:szCs w:val="18"/>
    </w:rPr>
  </w:style>
  <w:style w:type="paragraph" w:customStyle="1" w:styleId="1f0">
    <w:name w:val="КОЛОНТИТУЛ 1 (КС)"/>
    <w:basedOn w:val="2f6"/>
    <w:rsid w:val="0001465C"/>
    <w:pPr>
      <w:ind w:firstLine="0"/>
      <w:jc w:val="left"/>
    </w:pPr>
    <w:rPr>
      <w:spacing w:val="24"/>
    </w:rPr>
  </w:style>
  <w:style w:type="character" w:styleId="afff2">
    <w:name w:val="annotation reference"/>
    <w:uiPriority w:val="99"/>
    <w:rsid w:val="0001465C"/>
    <w:rPr>
      <w:sz w:val="16"/>
      <w:szCs w:val="16"/>
    </w:rPr>
  </w:style>
  <w:style w:type="paragraph" w:customStyle="1" w:styleId="3f">
    <w:name w:val="Заголовок 3 (КС)"/>
    <w:basedOn w:val="31"/>
    <w:rsid w:val="0001465C"/>
    <w:pPr>
      <w:numPr>
        <w:ilvl w:val="2"/>
        <w:numId w:val="5"/>
      </w:numPr>
    </w:pPr>
  </w:style>
  <w:style w:type="paragraph" w:customStyle="1" w:styleId="5">
    <w:name w:val="Заголовок 5 (КС)"/>
    <w:basedOn w:val="51"/>
    <w:autoRedefine/>
    <w:rsid w:val="0001465C"/>
    <w:pPr>
      <w:numPr>
        <w:ilvl w:val="4"/>
        <w:numId w:val="5"/>
      </w:numPr>
    </w:pPr>
  </w:style>
  <w:style w:type="paragraph" w:customStyle="1" w:styleId="afff3">
    <w:name w:val="Сноски (КС)"/>
    <w:basedOn w:val="a6"/>
    <w:link w:val="afff4"/>
    <w:rsid w:val="0001465C"/>
    <w:pPr>
      <w:ind w:firstLine="720"/>
    </w:pPr>
    <w:rPr>
      <w:sz w:val="22"/>
      <w:szCs w:val="22"/>
    </w:rPr>
  </w:style>
  <w:style w:type="character" w:customStyle="1" w:styleId="aff9">
    <w:name w:val="Обычный (КС) полужирный Знак"/>
    <w:link w:val="aff8"/>
    <w:rsid w:val="0001465C"/>
    <w:rPr>
      <w:rFonts w:ascii="Times New Roman" w:eastAsia="Times New Roman" w:hAnsi="Times New Roman" w:cs="Times New Roman"/>
      <w:b/>
      <w:bCs/>
      <w:sz w:val="28"/>
      <w:szCs w:val="24"/>
      <w:lang w:eastAsia="ru-RU"/>
    </w:rPr>
  </w:style>
  <w:style w:type="paragraph" w:customStyle="1" w:styleId="a">
    <w:name w:val="Список документов"/>
    <w:basedOn w:val="a1"/>
    <w:qFormat/>
    <w:rsid w:val="0001465C"/>
    <w:pPr>
      <w:numPr>
        <w:numId w:val="16"/>
      </w:numPr>
      <w:spacing w:after="0" w:line="288" w:lineRule="auto"/>
      <w:ind w:left="1151" w:hanging="357"/>
      <w:jc w:val="both"/>
    </w:pPr>
    <w:rPr>
      <w:rFonts w:ascii="Times New Roman" w:eastAsia="Times New Roman" w:hAnsi="Times New Roman" w:cs="Times New Roman"/>
      <w:sz w:val="28"/>
      <w:szCs w:val="24"/>
      <w:lang w:eastAsia="ru-RU"/>
    </w:rPr>
  </w:style>
  <w:style w:type="numbering" w:customStyle="1" w:styleId="10">
    <w:name w:val="Стиль1"/>
    <w:rsid w:val="0001465C"/>
    <w:pPr>
      <w:numPr>
        <w:numId w:val="17"/>
      </w:numPr>
    </w:pPr>
  </w:style>
  <w:style w:type="numbering" w:customStyle="1" w:styleId="20">
    <w:name w:val="Нумерованный Заголовок 2"/>
    <w:rsid w:val="0001465C"/>
    <w:pPr>
      <w:numPr>
        <w:numId w:val="18"/>
      </w:numPr>
    </w:pPr>
  </w:style>
  <w:style w:type="character" w:customStyle="1" w:styleId="afff4">
    <w:name w:val="Сноски (КС) Знак"/>
    <w:link w:val="afff3"/>
    <w:rsid w:val="0001465C"/>
    <w:rPr>
      <w:rFonts w:ascii="Times New Roman" w:eastAsia="Times New Roman" w:hAnsi="Times New Roman" w:cs="Times New Roman"/>
      <w:lang w:eastAsia="ru-RU"/>
    </w:rPr>
  </w:style>
  <w:style w:type="paragraph" w:customStyle="1" w:styleId="141">
    <w:name w:val="Проекты Обычный 14"/>
    <w:basedOn w:val="a1"/>
    <w:rsid w:val="0001465C"/>
    <w:pPr>
      <w:spacing w:after="0" w:line="240" w:lineRule="auto"/>
    </w:pPr>
    <w:rPr>
      <w:rFonts w:ascii="Times New Roman" w:eastAsia="Times New Roman" w:hAnsi="Times New Roman" w:cs="Times New Roman"/>
      <w:sz w:val="28"/>
      <w:szCs w:val="20"/>
      <w:lang w:eastAsia="ru-RU"/>
    </w:rPr>
  </w:style>
  <w:style w:type="paragraph" w:customStyle="1" w:styleId="142">
    <w:name w:val="Проекты 14 пц"/>
    <w:basedOn w:val="141"/>
    <w:rsid w:val="0001465C"/>
    <w:pPr>
      <w:jc w:val="center"/>
    </w:pPr>
  </w:style>
  <w:style w:type="paragraph" w:styleId="afff5">
    <w:name w:val="Body Text"/>
    <w:basedOn w:val="a1"/>
    <w:link w:val="afff6"/>
    <w:rsid w:val="0001465C"/>
    <w:pPr>
      <w:spacing w:after="120" w:line="240" w:lineRule="auto"/>
      <w:ind w:firstLine="567"/>
      <w:jc w:val="both"/>
    </w:pPr>
    <w:rPr>
      <w:rFonts w:ascii="Times New Roman" w:eastAsia="Times New Roman" w:hAnsi="Times New Roman" w:cs="Times New Roman"/>
      <w:sz w:val="24"/>
      <w:szCs w:val="24"/>
      <w:lang w:eastAsia="ru-RU"/>
    </w:rPr>
  </w:style>
  <w:style w:type="character" w:customStyle="1" w:styleId="afff6">
    <w:name w:val="Основной текст Знак"/>
    <w:basedOn w:val="a2"/>
    <w:link w:val="afff5"/>
    <w:rsid w:val="0001465C"/>
    <w:rPr>
      <w:rFonts w:ascii="Times New Roman" w:eastAsia="Times New Roman" w:hAnsi="Times New Roman" w:cs="Times New Roman"/>
      <w:sz w:val="24"/>
      <w:szCs w:val="24"/>
      <w:lang w:eastAsia="ru-RU"/>
    </w:rPr>
  </w:style>
  <w:style w:type="paragraph" w:styleId="afff7">
    <w:name w:val="Revision"/>
    <w:hidden/>
    <w:uiPriority w:val="99"/>
    <w:semiHidden/>
    <w:rsid w:val="0001465C"/>
    <w:pPr>
      <w:spacing w:after="0" w:line="240" w:lineRule="auto"/>
    </w:pPr>
    <w:rPr>
      <w:rFonts w:ascii="Times New Roman" w:eastAsia="Times New Roman" w:hAnsi="Times New Roman" w:cs="Times New Roman"/>
      <w:sz w:val="24"/>
      <w:szCs w:val="24"/>
      <w:lang w:eastAsia="ru-RU"/>
    </w:rPr>
  </w:style>
  <w:style w:type="paragraph" w:customStyle="1" w:styleId="afff8">
    <w:name w:val="Шапка таблицы (КС)"/>
    <w:basedOn w:val="a6"/>
    <w:rsid w:val="0001465C"/>
    <w:pPr>
      <w:ind w:firstLine="0"/>
      <w:jc w:val="center"/>
    </w:pPr>
    <w:rPr>
      <w:b/>
      <w:sz w:val="24"/>
    </w:rPr>
  </w:style>
  <w:style w:type="paragraph" w:styleId="afff9">
    <w:name w:val="caption"/>
    <w:basedOn w:val="a1"/>
    <w:next w:val="a1"/>
    <w:unhideWhenUsed/>
    <w:qFormat/>
    <w:rsid w:val="0001465C"/>
    <w:pPr>
      <w:spacing w:line="240" w:lineRule="auto"/>
      <w:ind w:firstLine="567"/>
      <w:jc w:val="both"/>
    </w:pPr>
    <w:rPr>
      <w:rFonts w:ascii="Times New Roman" w:eastAsia="Times New Roman" w:hAnsi="Times New Roman" w:cs="Times New Roman"/>
      <w:i/>
      <w:iCs/>
      <w:color w:val="1F497D"/>
      <w:sz w:val="18"/>
      <w:szCs w:val="18"/>
      <w:lang w:eastAsia="ru-RU"/>
    </w:rPr>
  </w:style>
  <w:style w:type="character" w:styleId="afffa">
    <w:name w:val="Placeholder Text"/>
    <w:uiPriority w:val="99"/>
    <w:semiHidden/>
    <w:rsid w:val="0001465C"/>
    <w:rPr>
      <w:color w:val="808080"/>
    </w:rPr>
  </w:style>
  <w:style w:type="table" w:customStyle="1" w:styleId="1f1">
    <w:name w:val="Сетка таблицы1"/>
    <w:basedOn w:val="a3"/>
    <w:next w:val="ad"/>
    <w:uiPriority w:val="39"/>
    <w:rsid w:val="000146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FollowedHyperlink"/>
    <w:uiPriority w:val="99"/>
    <w:unhideWhenUsed/>
    <w:rsid w:val="0001465C"/>
    <w:rPr>
      <w:color w:val="954F72"/>
      <w:u w:val="single"/>
    </w:rPr>
  </w:style>
  <w:style w:type="paragraph" w:customStyle="1" w:styleId="xl65">
    <w:name w:val="xl65"/>
    <w:basedOn w:val="a1"/>
    <w:rsid w:val="000146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0146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01465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01465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69">
    <w:name w:val="xl69"/>
    <w:basedOn w:val="a1"/>
    <w:rsid w:val="0001465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0">
    <w:name w:val="xl70"/>
    <w:basedOn w:val="a1"/>
    <w:rsid w:val="0001465C"/>
    <w:pPr>
      <w:shd w:val="clear" w:color="000000" w:fill="A6A6A6"/>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71">
    <w:name w:val="xl71"/>
    <w:basedOn w:val="a1"/>
    <w:rsid w:val="000146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00">
    <w:name w:val="a0"/>
    <w:basedOn w:val="a1"/>
    <w:rsid w:val="00014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c">
    <w:name w:val="Проекты Основной текст"/>
    <w:basedOn w:val="a1"/>
    <w:link w:val="afffd"/>
    <w:uiPriority w:val="99"/>
    <w:rsid w:val="0001465C"/>
    <w:pPr>
      <w:spacing w:before="120" w:after="120" w:line="288" w:lineRule="auto"/>
      <w:ind w:firstLine="720"/>
      <w:contextualSpacing/>
      <w:jc w:val="both"/>
    </w:pPr>
    <w:rPr>
      <w:rFonts w:ascii="Times New Roman" w:eastAsia="Times New Roman" w:hAnsi="Times New Roman" w:cs="Times New Roman"/>
      <w:sz w:val="28"/>
      <w:szCs w:val="24"/>
      <w:lang w:eastAsia="ru-RU"/>
    </w:rPr>
  </w:style>
  <w:style w:type="character" w:customStyle="1" w:styleId="afffd">
    <w:name w:val="Проекты Основной текст Знак"/>
    <w:link w:val="afffc"/>
    <w:uiPriority w:val="99"/>
    <w:rsid w:val="0001465C"/>
    <w:rPr>
      <w:rFonts w:ascii="Times New Roman" w:eastAsia="Times New Roman" w:hAnsi="Times New Roman" w:cs="Times New Roman"/>
      <w:sz w:val="28"/>
      <w:szCs w:val="24"/>
      <w:lang w:eastAsia="ru-RU"/>
    </w:rPr>
  </w:style>
  <w:style w:type="character" w:customStyle="1" w:styleId="extended-textshort">
    <w:name w:val="extended-text__short"/>
    <w:rsid w:val="0001465C"/>
  </w:style>
  <w:style w:type="character" w:styleId="afffe">
    <w:name w:val="Emphasis"/>
    <w:uiPriority w:val="20"/>
    <w:qFormat/>
    <w:rsid w:val="0001465C"/>
    <w:rPr>
      <w:i/>
      <w:iCs/>
    </w:rPr>
  </w:style>
  <w:style w:type="paragraph" w:customStyle="1" w:styleId="xl63">
    <w:name w:val="xl63"/>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014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8">
    <w:name w:val="xl78"/>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9">
    <w:name w:val="xl79"/>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0">
    <w:name w:val="xl80"/>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81">
    <w:name w:val="xl81"/>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82">
    <w:name w:val="xl82"/>
    <w:basedOn w:val="a1"/>
    <w:rsid w:val="00014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PlusNormal">
    <w:name w:val="ConsPlusNormal"/>
    <w:rsid w:val="0001465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u.fste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u.fstec.r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2185</TotalTime>
  <Pages>1</Pages>
  <Words>40088</Words>
  <Characters>228507</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Nik_Smith</dc:creator>
  <cp:keywords/>
  <dc:description/>
  <cp:lastModifiedBy>Пользователь Windows</cp:lastModifiedBy>
  <cp:revision>28</cp:revision>
  <dcterms:created xsi:type="dcterms:W3CDTF">2020-07-06T05:06:00Z</dcterms:created>
  <dcterms:modified xsi:type="dcterms:W3CDTF">2020-09-22T05:33:00Z</dcterms:modified>
</cp:coreProperties>
</file>